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C77" w:rsidRPr="00F7585B" w:rsidRDefault="00F02A40" w:rsidP="00362C77">
      <w:pPr>
        <w:spacing w:after="200" w:line="276" w:lineRule="auto"/>
        <w:jc w:val="center"/>
        <w:rPr>
          <w:rFonts w:eastAsia="Calibri"/>
          <w:b/>
          <w:sz w:val="28"/>
          <w:szCs w:val="28"/>
          <w:lang w:eastAsia="en-US"/>
        </w:rPr>
      </w:pPr>
      <w:r w:rsidRPr="00F02A40">
        <w:rPr>
          <w:rFonts w:ascii="Tahoma" w:eastAsia="Calibri" w:hAnsi="Tahoma" w:cs="Tahoma"/>
          <w:b/>
          <w:noProof/>
          <w:sz w:val="22"/>
          <w:szCs w:val="22"/>
          <w:lang w:val="en-US" w:eastAsia="en-US"/>
        </w:rPr>
        <w:pict>
          <v:shapetype id="_x0000_t202" coordsize="21600,21600" o:spt="202" path="m,l,21600r21600,l21600,xe">
            <v:stroke joinstyle="miter"/>
            <v:path gradientshapeok="t" o:connecttype="rect"/>
          </v:shapetype>
          <v:shape id="Zone de texte 12" o:spid="_x0000_s1026" type="#_x0000_t202" style="position:absolute;left:0;text-align:left;margin-left:-44.3pt;margin-top:-37.55pt;width:181.2pt;height:136.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" stroked="f">
            <v:textbox>
              <w:txbxContent>
                <w:p w:rsidR="00C74663" w:rsidRPr="00D05166" w:rsidRDefault="00C74663" w:rsidP="00362C77">
                  <w:pPr>
                    <w:jc w:val="center"/>
                    <w:rPr>
                      <w:b/>
                      <w:sz w:val="18"/>
                      <w:szCs w:val="18"/>
                    </w:rPr>
                  </w:pPr>
                  <w:r w:rsidRPr="00D05166">
                    <w:rPr>
                      <w:b/>
                      <w:sz w:val="18"/>
                      <w:szCs w:val="18"/>
                    </w:rPr>
                    <w:t>REPUBLIQUE DU CAMEROUN</w:t>
                  </w:r>
                </w:p>
                <w:p w:rsidR="00C74663" w:rsidRPr="00D05166" w:rsidRDefault="00C74663" w:rsidP="00362C77">
                  <w:pPr>
                    <w:jc w:val="center"/>
                    <w:rPr>
                      <w:b/>
                      <w:sz w:val="18"/>
                      <w:szCs w:val="18"/>
                    </w:rPr>
                  </w:pPr>
                  <w:r w:rsidRPr="00D05166">
                    <w:rPr>
                      <w:b/>
                      <w:sz w:val="18"/>
                      <w:szCs w:val="18"/>
                    </w:rPr>
                    <w:t>Paix-Travail-Patrie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REGION DE L’EST</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DEPARTEMENT DU HAUT-NYONG</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COMMUNE DE DOUME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SECRETARIAT GENERAL</w:t>
                  </w:r>
                </w:p>
                <w:p w:rsidR="00C74663"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t>SERVICE TECHNI</w:t>
                  </w:r>
                  <w:r w:rsidRPr="00D05166">
                    <w:rPr>
                      <w:b/>
                      <w:szCs w:val="18"/>
                    </w:rPr>
                    <w:t>Q</w:t>
                  </w:r>
                  <w:r>
                    <w:t xml:space="preserve">UE </w:t>
                  </w:r>
                </w:p>
                <w:p w:rsidR="00C74663" w:rsidRDefault="00C74663" w:rsidP="00362C77"/>
              </w:txbxContent>
            </v:textbox>
          </v:shape>
        </w:pict>
      </w:r>
      <w:r w:rsidR="00362C77" w:rsidRPr="00F7585B">
        <w:rPr>
          <w:rFonts w:ascii="Calibri" w:eastAsia="Calibri" w:hAnsi="Calibri"/>
          <w:noProof/>
          <w:sz w:val="22"/>
          <w:szCs w:val="22"/>
        </w:rPr>
        <w:drawing>
          <wp:inline distT="0" distB="0" distL="0" distR="0">
            <wp:extent cx="2038183" cy="1061545"/>
            <wp:effectExtent l="0" t="0" r="635" b="5715"/>
            <wp:docPr id="1522368011"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F02A40">
        <w:rPr>
          <w:rFonts w:ascii="Tahoma" w:eastAsia="Calibri" w:hAnsi="Tahoma" w:cs="Tahoma"/>
          <w:b/>
          <w:noProof/>
          <w:sz w:val="22"/>
          <w:szCs w:val="22"/>
          <w:lang w:val="en-US" w:eastAsia="en-US"/>
        </w:rPr>
        <w:pict>
          <v:shape id="Zone de texte 10" o:spid="_x0000_s1027" type="#_x0000_t202" style="position:absolute;left:0;text-align:left;margin-left:310.55pt;margin-top:-30.35pt;width:179.55pt;height:141.6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" stroked="f">
            <v:textbox>
              <w:txbxContent>
                <w:p w:rsidR="00C74663" w:rsidRPr="006D02E5" w:rsidRDefault="00C74663" w:rsidP="00362C77">
                  <w:pPr>
                    <w:jc w:val="center"/>
                    <w:rPr>
                      <w:sz w:val="18"/>
                      <w:szCs w:val="18"/>
                      <w:lang w:val="en-US"/>
                    </w:rPr>
                  </w:pPr>
                  <w:r w:rsidRPr="006D02E5">
                    <w:rPr>
                      <w:sz w:val="18"/>
                      <w:szCs w:val="18"/>
                      <w:lang w:val="en-US"/>
                    </w:rPr>
                    <w:t>REPUBLIC OF CAMEROON</w:t>
                  </w:r>
                </w:p>
                <w:p w:rsidR="00C74663" w:rsidRPr="006D02E5" w:rsidRDefault="00C74663" w:rsidP="00362C77">
                  <w:pPr>
                    <w:jc w:val="center"/>
                    <w:rPr>
                      <w:sz w:val="18"/>
                      <w:szCs w:val="18"/>
                      <w:lang w:val="en-US"/>
                    </w:rPr>
                  </w:pPr>
                  <w:r w:rsidRPr="006D02E5">
                    <w:rPr>
                      <w:sz w:val="18"/>
                      <w:szCs w:val="18"/>
                      <w:lang w:val="en-US"/>
                    </w:rPr>
                    <w:t>Peace-Work-Fatherland</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EAST REGION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UPPER NYONG DIVISION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DOUME COUNCIL</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20"/>
                      <w:lang w:val="en-US"/>
                    </w:rPr>
                  </w:pPr>
                  <w:r w:rsidRPr="006D02E5">
                    <w:rPr>
                      <w:sz w:val="20"/>
                      <w:lang w:val="en-US"/>
                    </w:rPr>
                    <w:t>GENERALSECRETAR</w:t>
                  </w:r>
                  <w:r>
                    <w:rPr>
                      <w:sz w:val="20"/>
                      <w:lang w:val="en-US"/>
                    </w:rPr>
                    <w:t>IAT</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TECHNICAL SERVICE</w:t>
                  </w:r>
                </w:p>
                <w:p w:rsidR="00C74663" w:rsidRPr="006D02E5" w:rsidRDefault="00C74663" w:rsidP="00362C77">
                  <w:pPr>
                    <w:rPr>
                      <w:lang w:val="en-US"/>
                    </w:rPr>
                  </w:pPr>
                </w:p>
                <w:p w:rsidR="00C74663" w:rsidRPr="007F02F7" w:rsidRDefault="00C74663" w:rsidP="00362C77">
                  <w:pPr>
                    <w:rPr>
                      <w:lang w:val="en-US"/>
                    </w:rPr>
                  </w:pPr>
                </w:p>
              </w:txbxContent>
            </v:textbox>
          </v:shape>
        </w:pict>
      </w:r>
      <w:r w:rsidRPr="00F02A40">
        <w:rPr>
          <w:rFonts w:ascii="Tahoma" w:eastAsia="Calibri" w:hAnsi="Tahoma" w:cs="Tahoma"/>
          <w:b/>
          <w:noProof/>
          <w:sz w:val="22"/>
          <w:szCs w:val="22"/>
          <w:lang w:val="en-US" w:eastAsia="en-US"/>
        </w:rPr>
        <w:pict>
          <v:shape id="Zone de texte 1288612285" o:spid="_x0000_s1028" type="#_x0000_t202" style="position:absolute;left:0;text-align:left;margin-left:-385.25pt;margin-top:-78.8pt;width:171pt;height:111.1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" fillcolor="window" stroked="f" strokeweight=".5pt">
            <v:path arrowok="t"/>
            <v:textbox>
              <w:txbxContent>
                <w:p w:rsidR="00C74663" w:rsidRDefault="00C74663" w:rsidP="00362C77">
                  <w:pPr>
                    <w:jc w:val="center"/>
                    <w:rPr>
                      <w:rFonts w:ascii="Tahoma" w:hAnsi="Tahoma" w:cs="Tahoma"/>
                      <w:b/>
                      <w:sz w:val="18"/>
                      <w:szCs w:val="18"/>
                    </w:rPr>
                  </w:pPr>
                  <w:r>
                    <w:rPr>
                      <w:rFonts w:ascii="Tahoma" w:hAnsi="Tahoma" w:cs="Tahoma"/>
                      <w:b/>
                      <w:sz w:val="18"/>
                      <w:szCs w:val="18"/>
                    </w:rPr>
                    <w:t>REPUBLIQUE DU CAMEROUN</w:t>
                  </w:r>
                </w:p>
                <w:p w:rsidR="00C74663" w:rsidRDefault="00C74663" w:rsidP="00362C77">
                  <w:pPr>
                    <w:jc w:val="center"/>
                    <w:rPr>
                      <w:rFonts w:ascii="Tahoma" w:hAnsi="Tahoma" w:cs="Tahoma"/>
                      <w:b/>
                      <w:sz w:val="18"/>
                      <w:szCs w:val="18"/>
                    </w:rPr>
                  </w:pPr>
                  <w:r>
                    <w:rPr>
                      <w:rFonts w:ascii="Tahoma" w:hAnsi="Tahoma" w:cs="Tahoma"/>
                      <w:b/>
                      <w:sz w:val="18"/>
                      <w:szCs w:val="18"/>
                    </w:rPr>
                    <w:t>Paix-Travail-Patrie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REGION DE L’EST</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COMMUNE DE DOUME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SECRETARIAT GENERAL</w:t>
                  </w:r>
                </w:p>
                <w:p w:rsidR="00C74663" w:rsidRDefault="00C74663" w:rsidP="00362C77">
                  <w:r>
                    <w:rPr>
                      <w:rFonts w:ascii="Tahoma" w:hAnsi="Tahoma" w:cs="Tahoma"/>
                      <w:b/>
                      <w:sz w:val="18"/>
                      <w:szCs w:val="18"/>
                    </w:rPr>
                    <w:t xml:space="preserve">                 ********</w:t>
                  </w:r>
                </w:p>
              </w:txbxContent>
            </v:textbox>
          </v:shape>
        </w:pict>
      </w:r>
    </w:p>
    <w:p w:rsidR="00324067" w:rsidRPr="00297CA8" w:rsidRDefault="00324067" w:rsidP="00324067">
      <w:pPr>
        <w:spacing w:line="276" w:lineRule="auto"/>
        <w:jc w:val="both"/>
        <w:rPr>
          <w:rFonts w:ascii="Trebuchet MS" w:hAnsi="Trebuchet MS"/>
          <w:b/>
          <w:sz w:val="20"/>
          <w:lang w:val="en-GB" w:eastAsia="en-US"/>
        </w:rPr>
      </w:pPr>
    </w:p>
    <w:p w:rsidR="00324067" w:rsidRPr="007C48EE" w:rsidRDefault="00324067" w:rsidP="00324067">
      <w:pPr>
        <w:spacing w:line="276" w:lineRule="auto"/>
        <w:jc w:val="both"/>
        <w:rPr>
          <w:rFonts w:ascii="Trebuchet MS" w:hAnsi="Trebuchet MS"/>
          <w:b/>
          <w:sz w:val="20"/>
          <w:lang w:eastAsia="en-US"/>
        </w:rPr>
      </w:pPr>
    </w:p>
    <w:p w:rsidR="00324067" w:rsidRPr="009A602D" w:rsidRDefault="00324067" w:rsidP="009A602D">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rsidR="009A602D" w:rsidRDefault="006C008F" w:rsidP="009A602D">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spacing w:val="-2"/>
          <w:sz w:val="28"/>
          <w:szCs w:val="24"/>
          <w:lang w:eastAsia="en-US"/>
        </w:rPr>
        <w:t xml:space="preserve">           </w:t>
      </w:r>
      <w:r w:rsidR="00324067" w:rsidRPr="00CE20A3">
        <w:rPr>
          <w:rFonts w:ascii="Trebuchet MS" w:eastAsia="SimSun" w:hAnsi="Trebuchet MS"/>
          <w:b/>
          <w:spacing w:val="-2"/>
          <w:sz w:val="28"/>
          <w:szCs w:val="24"/>
          <w:lang w:eastAsia="en-US"/>
        </w:rPr>
        <w:t>Passation des Marchés de travaux</w:t>
      </w:r>
    </w:p>
    <w:p w:rsidR="00324067" w:rsidRDefault="00F02A40" w:rsidP="009A602D">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sidRPr="00F02A40">
        <w:rPr>
          <w:rFonts w:ascii="Trebuchet MS" w:eastAsia="SimSun" w:hAnsi="Trebuchet MS"/>
          <w:b/>
          <w:noProof/>
          <w:spacing w:val="-2"/>
          <w:sz w:val="28"/>
          <w:szCs w:val="24"/>
          <w:lang w:val="en-US" w:eastAsia="en-US"/>
        </w:rPr>
        <w:pict>
          <v:roundrect id="Rectangle à coins arrondis 12" o:spid="_x0000_s1029" style="position:absolute;left:0;text-align:left;margin-left:-4.75pt;margin-top:18.9pt;width:490.5pt;height:132.7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" fillcolor="white [3201]" strokecolor="black [3200]" strokeweight="1pt">
            <v:stroke joinstyle="miter"/>
            <v:textbox>
              <w:txbxContent>
                <w:p w:rsidR="00C74663" w:rsidRPr="006C008F" w:rsidRDefault="00C74663" w:rsidP="00324067">
                  <w:pPr>
                    <w:jc w:val="center"/>
                    <w:rPr>
                      <w:rFonts w:ascii="Trebuchet MS" w:hAnsi="Trebuchet MS"/>
                      <w:b/>
                      <w:sz w:val="28"/>
                    </w:rPr>
                  </w:pPr>
                  <w:r w:rsidRPr="006C008F">
                    <w:rPr>
                      <w:rFonts w:ascii="Trebuchet MS" w:hAnsi="Trebuchet MS"/>
                      <w:b/>
                      <w:sz w:val="28"/>
                    </w:rPr>
                    <w:t xml:space="preserve">DEMANDE DE COTATION </w:t>
                  </w:r>
                </w:p>
                <w:p w:rsidR="00C74663" w:rsidRPr="006C008F" w:rsidRDefault="00C74663" w:rsidP="00324067">
                  <w:pPr>
                    <w:jc w:val="center"/>
                    <w:rPr>
                      <w:rFonts w:ascii="Trebuchet MS" w:hAnsi="Trebuchet MS"/>
                      <w:b/>
                      <w:sz w:val="28"/>
                    </w:rPr>
                  </w:pPr>
                  <w:r>
                    <w:rPr>
                      <w:rFonts w:ascii="Trebuchet MS" w:hAnsi="Trebuchet MS"/>
                      <w:b/>
                      <w:sz w:val="28"/>
                    </w:rPr>
                    <w:t>N°001</w:t>
                  </w:r>
                  <w:r w:rsidRPr="006C008F">
                    <w:rPr>
                      <w:rFonts w:ascii="Trebuchet MS" w:hAnsi="Trebuchet MS"/>
                      <w:b/>
                      <w:sz w:val="28"/>
                    </w:rPr>
                    <w:t>/DC/</w:t>
                  </w:r>
                  <w:r>
                    <w:rPr>
                      <w:rFonts w:ascii="Trebuchet MS" w:hAnsi="Trebuchet MS"/>
                      <w:b/>
                      <w:sz w:val="28"/>
                    </w:rPr>
                    <w:t>C.DME</w:t>
                  </w:r>
                  <w:r w:rsidRPr="006C008F">
                    <w:rPr>
                      <w:rFonts w:ascii="Trebuchet MS" w:hAnsi="Trebuchet MS"/>
                      <w:b/>
                      <w:sz w:val="28"/>
                    </w:rPr>
                    <w:t>/SG/SIGAMP/2026</w:t>
                  </w:r>
                  <w:r>
                    <w:rPr>
                      <w:rFonts w:ascii="Trebuchet MS" w:hAnsi="Trebuchet MS"/>
                      <w:b/>
                      <w:sz w:val="28"/>
                    </w:rPr>
                    <w:t xml:space="preserve"> DU 02/03/2026</w:t>
                  </w:r>
                </w:p>
                <w:p w:rsidR="00C74663" w:rsidRPr="00696C5B" w:rsidRDefault="00C74663" w:rsidP="006739D4">
                  <w:pPr>
                    <w:jc w:val="center"/>
                    <w:rPr>
                      <w:rFonts w:ascii="Trebuchet MS" w:hAnsi="Trebuchet MS"/>
                      <w:b/>
                    </w:rPr>
                  </w:pPr>
                  <w:r w:rsidRPr="006C008F">
                    <w:rPr>
                      <w:rFonts w:ascii="Trebuchet MS" w:hAnsi="Trebuchet MS"/>
                      <w:b/>
                      <w:sz w:val="28"/>
                    </w:rPr>
                    <w:t>POUR LA REALISATION DES TRAVAUX DE CONSTRUCTION D’UNE</w:t>
                  </w:r>
                  <w:r w:rsidRPr="00696C5B">
                    <w:rPr>
                      <w:rFonts w:ascii="Trebuchet MS" w:hAnsi="Trebuchet MS"/>
                      <w:b/>
                      <w:sz w:val="28"/>
                    </w:rPr>
                    <w:t xml:space="preserve"> MINI- ADDUCTION EN EAU POTABLE DANS LA LOCALITE DE D</w:t>
                  </w:r>
                  <w:r>
                    <w:rPr>
                      <w:rFonts w:ascii="Trebuchet MS" w:hAnsi="Trebuchet MS"/>
                      <w:b/>
                      <w:sz w:val="28"/>
                    </w:rPr>
                    <w:t>JAMONOMINE EQUIPE DE TROIS (03)</w:t>
                  </w:r>
                  <w:r w:rsidRPr="00696C5B">
                    <w:rPr>
                      <w:rFonts w:ascii="Trebuchet MS" w:hAnsi="Trebuchet MS"/>
                      <w:b/>
                      <w:sz w:val="28"/>
                    </w:rPr>
                    <w:t xml:space="preserve"> </w:t>
                  </w:r>
                  <w:proofErr w:type="gramStart"/>
                  <w:r w:rsidRPr="00696C5B">
                    <w:rPr>
                      <w:rFonts w:ascii="Trebuchet MS" w:hAnsi="Trebuchet MS"/>
                      <w:b/>
                      <w:sz w:val="28"/>
                    </w:rPr>
                    <w:t>BORNES</w:t>
                  </w:r>
                  <w:proofErr w:type="gramEnd"/>
                  <w:r w:rsidRPr="00696C5B">
                    <w:rPr>
                      <w:rFonts w:ascii="Trebuchet MS" w:hAnsi="Trebuchet MS"/>
                      <w:b/>
                      <w:sz w:val="28"/>
                    </w:rPr>
                    <w:t xml:space="preserve"> FONTAINES ET UN SYSTEME DE POMPAGE ET D’ECLAIRAGE SOLAIRE, COMMUNE DE DOUME, DEPARTEMENT DU HAUT-NYONG, REGION DE  L’EST</w:t>
                  </w:r>
                </w:p>
              </w:txbxContent>
            </v:textbox>
          </v:roundrect>
        </w:pict>
      </w:r>
    </w:p>
    <w:p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rsidR="00324067" w:rsidRPr="00CE20A3"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p>
    <w:p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324067" w:rsidRPr="00CE20A3" w:rsidRDefault="00324067" w:rsidP="00324067">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sidR="00362C77">
        <w:rPr>
          <w:rFonts w:ascii="Trebuchet MS" w:eastAsia="SimSun" w:hAnsi="Trebuchet MS"/>
          <w:bCs/>
          <w:szCs w:val="24"/>
          <w:lang w:eastAsia="en-US"/>
        </w:rPr>
        <w:t>DOUME</w:t>
      </w:r>
    </w:p>
    <w:p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lang w:eastAsia="en-US"/>
        </w:rPr>
      </w:pPr>
    </w:p>
    <w:p w:rsidR="00324067" w:rsidRPr="00CE20A3" w:rsidRDefault="00324067" w:rsidP="00324067">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324067" w:rsidRPr="00CE20A3" w:rsidRDefault="00324067" w:rsidP="00324067">
      <w:pPr>
        <w:suppressAutoHyphens/>
        <w:autoSpaceDN w:val="0"/>
        <w:spacing w:line="276" w:lineRule="auto"/>
        <w:jc w:val="both"/>
        <w:textAlignment w:val="baseline"/>
        <w:rPr>
          <w:rFonts w:ascii="Trebuchet MS" w:eastAsia="SimSun" w:hAnsi="Trebuchet MS"/>
          <w:bCs/>
          <w:iCs/>
          <w:szCs w:val="24"/>
          <w:lang w:eastAsia="en-US"/>
        </w:rPr>
      </w:pPr>
    </w:p>
    <w:p w:rsidR="00324067" w:rsidRDefault="00324067" w:rsidP="00324067">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6C008F" w:rsidRPr="00CE20A3" w:rsidRDefault="006C008F" w:rsidP="00324067">
      <w:pPr>
        <w:shd w:val="clear" w:color="auto" w:fill="FFFFFF" w:themeFill="background1"/>
        <w:suppressAutoHyphens/>
        <w:spacing w:line="276" w:lineRule="auto"/>
        <w:ind w:left="2430" w:hanging="2430"/>
        <w:jc w:val="both"/>
        <w:rPr>
          <w:rFonts w:ascii="Trebuchet MS" w:hAnsi="Trebuchet MS"/>
        </w:rPr>
      </w:pPr>
    </w:p>
    <w:p w:rsidR="00324067" w:rsidRDefault="00324067" w:rsidP="00324067">
      <w:pPr>
        <w:shd w:val="clear" w:color="auto" w:fill="FFFFFF" w:themeFill="background1"/>
        <w:suppressAutoHyphens/>
        <w:spacing w:line="276" w:lineRule="auto"/>
        <w:ind w:left="2430" w:hanging="2430"/>
        <w:jc w:val="both"/>
        <w:rPr>
          <w:rFonts w:ascii="Calibri" w:hAnsi="Calibri"/>
          <w:color w:val="000000"/>
          <w:sz w:val="22"/>
          <w:szCs w:val="22"/>
        </w:rPr>
      </w:pPr>
      <w:r w:rsidRPr="00CE20A3">
        <w:rPr>
          <w:rFonts w:ascii="Trebuchet MS" w:hAnsi="Trebuchet MS"/>
          <w:b/>
        </w:rPr>
        <w:t>Code STEP :</w:t>
      </w:r>
      <w:r w:rsidR="00CC697D" w:rsidRPr="00CC697D">
        <w:rPr>
          <w:rFonts w:ascii="Calibri" w:hAnsi="Calibri"/>
          <w:color w:val="000000"/>
          <w:sz w:val="22"/>
          <w:szCs w:val="22"/>
        </w:rPr>
        <w:t xml:space="preserve"> </w:t>
      </w:r>
    </w:p>
    <w:p w:rsidR="006C008F" w:rsidRPr="00CE20A3" w:rsidRDefault="006C008F" w:rsidP="00324067">
      <w:pPr>
        <w:shd w:val="clear" w:color="auto" w:fill="FFFFFF" w:themeFill="background1"/>
        <w:suppressAutoHyphens/>
        <w:spacing w:line="276" w:lineRule="auto"/>
        <w:ind w:left="2430" w:hanging="2430"/>
        <w:jc w:val="both"/>
        <w:rPr>
          <w:rFonts w:ascii="Trebuchet MS" w:hAnsi="Trebuchet MS"/>
        </w:rPr>
      </w:pPr>
    </w:p>
    <w:p w:rsidR="00324067" w:rsidRPr="00CE20A3" w:rsidRDefault="009A602D" w:rsidP="00324067">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iCs/>
          <w:szCs w:val="24"/>
          <w:lang w:eastAsia="en-US"/>
        </w:rPr>
        <w:t>EMIS LE </w:t>
      </w:r>
      <w:proofErr w:type="gramStart"/>
      <w:r>
        <w:rPr>
          <w:rFonts w:ascii="Trebuchet MS" w:eastAsia="SimSun" w:hAnsi="Trebuchet MS"/>
          <w:b/>
          <w:iCs/>
          <w:szCs w:val="24"/>
          <w:lang w:eastAsia="en-US"/>
        </w:rPr>
        <w:t>:_</w:t>
      </w:r>
      <w:proofErr w:type="gramEnd"/>
      <w:r>
        <w:rPr>
          <w:rFonts w:ascii="Trebuchet MS" w:eastAsia="SimSun" w:hAnsi="Trebuchet MS"/>
          <w:b/>
          <w:iCs/>
          <w:szCs w:val="24"/>
          <w:lang w:eastAsia="en-US"/>
        </w:rPr>
        <w:t>_____________________</w:t>
      </w:r>
      <w:r w:rsidR="00CC697D" w:rsidRPr="00CE20A3">
        <w:rPr>
          <w:rFonts w:ascii="Trebuchet MS" w:eastAsia="SimSun" w:hAnsi="Trebuchet MS"/>
          <w:b/>
          <w:bCs/>
          <w:szCs w:val="24"/>
          <w:lang w:val="fr-CA" w:eastAsia="en-US"/>
        </w:rPr>
        <w:t xml:space="preserve"> </w:t>
      </w:r>
    </w:p>
    <w:p w:rsidR="00324067" w:rsidRPr="00297CA8" w:rsidRDefault="00324067" w:rsidP="00324067">
      <w:pPr>
        <w:spacing w:after="60" w:line="276" w:lineRule="auto"/>
        <w:jc w:val="both"/>
        <w:rPr>
          <w:rFonts w:ascii="Trebuchet MS" w:hAnsi="Trebuchet MS"/>
          <w:bCs/>
          <w:i/>
          <w:iCs/>
        </w:rPr>
      </w:pPr>
    </w:p>
    <w:p w:rsidR="006739D4" w:rsidRDefault="006739D4" w:rsidP="00324067">
      <w:pPr>
        <w:suppressAutoHyphens/>
        <w:spacing w:after="120" w:line="276" w:lineRule="auto"/>
        <w:jc w:val="both"/>
        <w:rPr>
          <w:rFonts w:ascii="Trebuchet MS" w:hAnsi="Trebuchet MS"/>
          <w:b/>
          <w:bCs/>
          <w:sz w:val="36"/>
          <w:szCs w:val="36"/>
          <w:lang w:eastAsia="en-US"/>
        </w:rPr>
      </w:pPr>
    </w:p>
    <w:p w:rsidR="006739D4" w:rsidRDefault="006739D4" w:rsidP="00324067">
      <w:pPr>
        <w:suppressAutoHyphens/>
        <w:spacing w:after="120" w:line="276" w:lineRule="auto"/>
        <w:jc w:val="both"/>
        <w:rPr>
          <w:rFonts w:ascii="Trebuchet MS" w:hAnsi="Trebuchet MS"/>
          <w:b/>
          <w:bCs/>
          <w:sz w:val="36"/>
          <w:szCs w:val="36"/>
          <w:lang w:eastAsia="en-US"/>
        </w:rPr>
      </w:pPr>
    </w:p>
    <w:p w:rsidR="006739D4" w:rsidRDefault="006739D4" w:rsidP="00324067">
      <w:pPr>
        <w:suppressAutoHyphens/>
        <w:spacing w:after="120" w:line="276" w:lineRule="auto"/>
        <w:jc w:val="both"/>
        <w:rPr>
          <w:rFonts w:ascii="Trebuchet MS" w:hAnsi="Trebuchet MS"/>
          <w:b/>
          <w:bCs/>
          <w:sz w:val="36"/>
          <w:szCs w:val="36"/>
          <w:lang w:eastAsia="en-US"/>
        </w:rPr>
      </w:pPr>
    </w:p>
    <w:p w:rsidR="006739D4" w:rsidRDefault="006739D4" w:rsidP="00324067">
      <w:pPr>
        <w:suppressAutoHyphens/>
        <w:spacing w:after="120" w:line="276" w:lineRule="auto"/>
        <w:jc w:val="both"/>
        <w:rPr>
          <w:rFonts w:ascii="Trebuchet MS" w:hAnsi="Trebuchet MS"/>
          <w:b/>
          <w:bCs/>
          <w:sz w:val="36"/>
          <w:szCs w:val="36"/>
          <w:lang w:eastAsia="en-US"/>
        </w:rPr>
      </w:pPr>
    </w:p>
    <w:p w:rsidR="00324067" w:rsidRPr="00297CA8" w:rsidRDefault="00324067" w:rsidP="00324067">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324067" w:rsidRPr="00297CA8" w:rsidRDefault="00324067" w:rsidP="00324067">
      <w:pPr>
        <w:suppressAutoHyphens/>
        <w:spacing w:after="120" w:line="276" w:lineRule="auto"/>
        <w:jc w:val="both"/>
        <w:rPr>
          <w:rFonts w:ascii="Trebuchet MS" w:hAnsi="Trebuchet MS"/>
          <w:b/>
          <w:bCs/>
          <w:sz w:val="36"/>
          <w:szCs w:val="36"/>
          <w:lang w:eastAsia="en-US"/>
        </w:rPr>
      </w:pPr>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r w:rsidRPr="00F02A40">
        <w:rPr>
          <w:rFonts w:ascii="Trebuchet MS" w:hAnsi="Trebuchet MS"/>
          <w:b w:val="0"/>
          <w:bCs w:val="0"/>
          <w:szCs w:val="24"/>
          <w:lang w:eastAsia="en-US"/>
        </w:rPr>
        <w:fldChar w:fldCharType="begin"/>
      </w:r>
      <w:r w:rsidR="00324067" w:rsidRPr="00297CA8">
        <w:rPr>
          <w:rFonts w:ascii="Trebuchet MS" w:hAnsi="Trebuchet MS"/>
          <w:b w:val="0"/>
          <w:bCs w:val="0"/>
          <w:szCs w:val="24"/>
          <w:lang w:eastAsia="en-US"/>
        </w:rPr>
        <w:instrText xml:space="preserve"> TOC \h \z \t "Main Heading 1,1" </w:instrText>
      </w:r>
      <w:r w:rsidRPr="00F02A40">
        <w:rPr>
          <w:rFonts w:ascii="Trebuchet MS" w:hAnsi="Trebuchet MS"/>
          <w:b w:val="0"/>
          <w:bCs w:val="0"/>
          <w:szCs w:val="24"/>
          <w:lang w:eastAsia="en-US"/>
        </w:rPr>
        <w:fldChar w:fldCharType="separate"/>
      </w:r>
      <w:hyperlink w:anchor="_Toc60844121" w:history="1">
        <w:r w:rsidR="00324067" w:rsidRPr="00297CA8">
          <w:rPr>
            <w:rStyle w:val="Lienhypertexte"/>
            <w:rFonts w:ascii="Trebuchet MS" w:hAnsi="Trebuchet MS"/>
          </w:rPr>
          <w:t>Demande de Cotations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324067" w:rsidRPr="00297CA8">
          <w:rPr>
            <w:rStyle w:val="Lienhypertexte"/>
            <w:rFonts w:ascii="Trebuchet MS" w:hAnsi="Trebuchet MS"/>
          </w:rPr>
          <w:t>ANNEX 1: Exigences en matière de travaux Spécifications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10</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324067" w:rsidRPr="00297CA8">
          <w:rPr>
            <w:rStyle w:val="Lienhypertexte"/>
            <w:rFonts w:ascii="Trebuchet MS" w:hAnsi="Trebuchet MS"/>
          </w:rPr>
          <w:t>ANNEXE 2 : Formulaires de Cotation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11</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324067" w:rsidRPr="00297CA8">
          <w:rPr>
            <w:rStyle w:val="Lienhypertexte"/>
            <w:rFonts w:ascii="Trebuchet MS" w:hAnsi="Trebuchet MS"/>
          </w:rPr>
          <w:t>ANNEXE 3 : Formulaires du Marché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17</w:t>
        </w:r>
        <w:r w:rsidRPr="00297CA8">
          <w:rPr>
            <w:rFonts w:ascii="Trebuchet MS" w:hAnsi="Trebuchet MS"/>
            <w:webHidden/>
          </w:rPr>
          <w:fldChar w:fldCharType="end"/>
        </w:r>
      </w:hyperlink>
    </w:p>
    <w:p w:rsidR="00324067" w:rsidRPr="00297CA8" w:rsidRDefault="00F02A40"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324067" w:rsidRPr="00297CA8">
        <w:rPr>
          <w:rFonts w:ascii="Trebuchet MS" w:hAnsi="Trebuchet MS"/>
          <w:b/>
          <w:bCs/>
          <w:szCs w:val="24"/>
          <w:lang w:eastAsia="en-US"/>
        </w:rPr>
        <w:br w:type="page"/>
      </w:r>
    </w:p>
    <w:p w:rsidR="00324067" w:rsidRPr="00297CA8" w:rsidRDefault="00324067" w:rsidP="00324067">
      <w:pPr>
        <w:pStyle w:val="Heading1a"/>
        <w:keepNext w:val="0"/>
        <w:keepLines w:val="0"/>
        <w:tabs>
          <w:tab w:val="clear" w:pos="-720"/>
        </w:tabs>
        <w:spacing w:line="276" w:lineRule="auto"/>
        <w:jc w:val="both"/>
        <w:rPr>
          <w:rFonts w:ascii="Trebuchet MS" w:hAnsi="Trebuchet MS"/>
          <w:bCs/>
          <w:smallCaps w:val="0"/>
          <w:sz w:val="24"/>
          <w:lang w:val="fr-FR"/>
        </w:rPr>
        <w:sectPr w:rsidR="00324067" w:rsidRPr="00297CA8" w:rsidSect="00324067">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rsidR="00324067" w:rsidRPr="006C008F" w:rsidRDefault="00F02A40" w:rsidP="006C008F">
      <w:pPr>
        <w:spacing w:after="200" w:line="276" w:lineRule="auto"/>
        <w:jc w:val="center"/>
        <w:rPr>
          <w:rFonts w:eastAsia="Calibri"/>
          <w:b/>
          <w:sz w:val="28"/>
          <w:szCs w:val="28"/>
          <w:lang w:eastAsia="en-US"/>
        </w:rPr>
      </w:pPr>
      <w:r w:rsidRPr="00F02A40">
        <w:rPr>
          <w:rFonts w:ascii="Tahoma" w:eastAsia="Calibri" w:hAnsi="Tahoma" w:cs="Tahoma"/>
          <w:b/>
          <w:noProof/>
          <w:sz w:val="22"/>
          <w:szCs w:val="22"/>
          <w:lang w:val="en-US" w:eastAsia="en-US"/>
        </w:rPr>
        <w:lastRenderedPageBreak/>
        <w:pict>
          <v:shape id="_x0000_s1030" type="#_x0000_t202" style="position:absolute;left:0;text-align:left;margin-left:-44.3pt;margin-top:-37.55pt;width:181.2pt;height:136.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" stroked="f">
            <v:textbox>
              <w:txbxContent>
                <w:p w:rsidR="00C74663" w:rsidRPr="00D05166" w:rsidRDefault="00C74663" w:rsidP="00362C77">
                  <w:pPr>
                    <w:jc w:val="center"/>
                    <w:rPr>
                      <w:b/>
                      <w:sz w:val="18"/>
                      <w:szCs w:val="18"/>
                    </w:rPr>
                  </w:pPr>
                  <w:r w:rsidRPr="00D05166">
                    <w:rPr>
                      <w:b/>
                      <w:sz w:val="18"/>
                      <w:szCs w:val="18"/>
                    </w:rPr>
                    <w:t>REPUBLIQUE DU CAMEROUN</w:t>
                  </w:r>
                </w:p>
                <w:p w:rsidR="00C74663" w:rsidRPr="00D05166" w:rsidRDefault="00C74663" w:rsidP="00362C77">
                  <w:pPr>
                    <w:jc w:val="center"/>
                    <w:rPr>
                      <w:b/>
                      <w:sz w:val="18"/>
                      <w:szCs w:val="18"/>
                    </w:rPr>
                  </w:pPr>
                  <w:r w:rsidRPr="00D05166">
                    <w:rPr>
                      <w:b/>
                      <w:sz w:val="18"/>
                      <w:szCs w:val="18"/>
                    </w:rPr>
                    <w:t>Paix-Travail-Patrie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REGION DE L’EST</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DEPARTEMENT DU HAUT-NYONG</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COMMUNE DE DOUME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SECRETARIAT GENERAL</w:t>
                  </w:r>
                </w:p>
                <w:p w:rsidR="00C74663"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t>SERVICE TECHNI</w:t>
                  </w:r>
                  <w:r w:rsidRPr="00D05166">
                    <w:rPr>
                      <w:b/>
                      <w:szCs w:val="18"/>
                    </w:rPr>
                    <w:t>Q</w:t>
                  </w:r>
                  <w:r>
                    <w:t xml:space="preserve">UE </w:t>
                  </w:r>
                </w:p>
                <w:p w:rsidR="00C74663" w:rsidRDefault="00C74663" w:rsidP="00362C77"/>
              </w:txbxContent>
            </v:textbox>
          </v:shape>
        </w:pict>
      </w:r>
      <w:r w:rsidR="00362C77" w:rsidRPr="00F7585B">
        <w:rPr>
          <w:rFonts w:ascii="Calibri" w:eastAsia="Calibri" w:hAnsi="Calibri"/>
          <w:noProof/>
          <w:sz w:val="22"/>
          <w:szCs w:val="22"/>
        </w:rPr>
        <w:drawing>
          <wp:inline distT="0" distB="0" distL="0" distR="0">
            <wp:extent cx="2038183" cy="1061545"/>
            <wp:effectExtent l="0" t="0" r="635" b="5715"/>
            <wp:docPr id="6"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F02A40">
        <w:rPr>
          <w:rFonts w:ascii="Tahoma" w:eastAsia="Calibri" w:hAnsi="Tahoma" w:cs="Tahoma"/>
          <w:b/>
          <w:noProof/>
          <w:sz w:val="22"/>
          <w:szCs w:val="22"/>
          <w:lang w:val="en-US" w:eastAsia="en-US"/>
        </w:rPr>
        <w:pict>
          <v:shape id="_x0000_s1031" type="#_x0000_t202" style="position:absolute;left:0;text-align:left;margin-left:310.55pt;margin-top:-30.35pt;width:179.55pt;height:141.6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" stroked="f">
            <v:textbox>
              <w:txbxContent>
                <w:p w:rsidR="00C74663" w:rsidRPr="006D02E5" w:rsidRDefault="00C74663" w:rsidP="00362C77">
                  <w:pPr>
                    <w:jc w:val="center"/>
                    <w:rPr>
                      <w:sz w:val="18"/>
                      <w:szCs w:val="18"/>
                      <w:lang w:val="en-US"/>
                    </w:rPr>
                  </w:pPr>
                  <w:r w:rsidRPr="006D02E5">
                    <w:rPr>
                      <w:sz w:val="18"/>
                      <w:szCs w:val="18"/>
                      <w:lang w:val="en-US"/>
                    </w:rPr>
                    <w:t>REPUBLIC OF CAMEROON</w:t>
                  </w:r>
                </w:p>
                <w:p w:rsidR="00C74663" w:rsidRPr="006D02E5" w:rsidRDefault="00C74663" w:rsidP="00362C77">
                  <w:pPr>
                    <w:jc w:val="center"/>
                    <w:rPr>
                      <w:sz w:val="18"/>
                      <w:szCs w:val="18"/>
                      <w:lang w:val="en-US"/>
                    </w:rPr>
                  </w:pPr>
                  <w:r w:rsidRPr="006D02E5">
                    <w:rPr>
                      <w:sz w:val="18"/>
                      <w:szCs w:val="18"/>
                      <w:lang w:val="en-US"/>
                    </w:rPr>
                    <w:t>Peace-Work-Fatherland</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EAST REGION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UPPER NYONG DIVISION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DOUME COUNCIL</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20"/>
                      <w:lang w:val="en-US"/>
                    </w:rPr>
                  </w:pPr>
                  <w:r w:rsidRPr="006D02E5">
                    <w:rPr>
                      <w:sz w:val="20"/>
                      <w:lang w:val="en-US"/>
                    </w:rPr>
                    <w:t>GENERALSECRETAR</w:t>
                  </w:r>
                  <w:r>
                    <w:rPr>
                      <w:sz w:val="20"/>
                      <w:lang w:val="en-US"/>
                    </w:rPr>
                    <w:t>IAT</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TECHNICAL SERVICE</w:t>
                  </w:r>
                </w:p>
                <w:p w:rsidR="00C74663" w:rsidRPr="006D02E5" w:rsidRDefault="00C74663" w:rsidP="00362C77">
                  <w:pPr>
                    <w:rPr>
                      <w:lang w:val="en-US"/>
                    </w:rPr>
                  </w:pPr>
                </w:p>
                <w:p w:rsidR="00C74663" w:rsidRPr="007F02F7" w:rsidRDefault="00C74663" w:rsidP="00362C77">
                  <w:pPr>
                    <w:rPr>
                      <w:lang w:val="en-US"/>
                    </w:rPr>
                  </w:pPr>
                </w:p>
              </w:txbxContent>
            </v:textbox>
          </v:shape>
        </w:pict>
      </w:r>
      <w:r w:rsidRPr="00F02A40">
        <w:rPr>
          <w:rFonts w:ascii="Tahoma" w:eastAsia="Calibri" w:hAnsi="Tahoma" w:cs="Tahoma"/>
          <w:b/>
          <w:noProof/>
          <w:sz w:val="22"/>
          <w:szCs w:val="22"/>
          <w:lang w:val="en-US" w:eastAsia="en-US"/>
        </w:rPr>
        <w:pict>
          <v:shape id="Zone de texte 5" o:spid="_x0000_s1032" type="#_x0000_t202" style="position:absolute;left:0;text-align:left;margin-left:-385.25pt;margin-top:-78.8pt;width:171pt;height:111.1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" fillcolor="window" stroked="f" strokeweight=".5pt">
            <v:path arrowok="t"/>
            <v:textbox>
              <w:txbxContent>
                <w:p w:rsidR="00C74663" w:rsidRDefault="00C74663" w:rsidP="00362C77">
                  <w:pPr>
                    <w:jc w:val="center"/>
                    <w:rPr>
                      <w:rFonts w:ascii="Tahoma" w:hAnsi="Tahoma" w:cs="Tahoma"/>
                      <w:b/>
                      <w:sz w:val="18"/>
                      <w:szCs w:val="18"/>
                    </w:rPr>
                  </w:pPr>
                  <w:r>
                    <w:rPr>
                      <w:rFonts w:ascii="Tahoma" w:hAnsi="Tahoma" w:cs="Tahoma"/>
                      <w:b/>
                      <w:sz w:val="18"/>
                      <w:szCs w:val="18"/>
                    </w:rPr>
                    <w:t>REPUBLIQUE DU CAMEROUN</w:t>
                  </w:r>
                </w:p>
                <w:p w:rsidR="00C74663" w:rsidRDefault="00C74663" w:rsidP="00362C77">
                  <w:pPr>
                    <w:jc w:val="center"/>
                    <w:rPr>
                      <w:rFonts w:ascii="Tahoma" w:hAnsi="Tahoma" w:cs="Tahoma"/>
                      <w:b/>
                      <w:sz w:val="18"/>
                      <w:szCs w:val="18"/>
                    </w:rPr>
                  </w:pPr>
                  <w:r>
                    <w:rPr>
                      <w:rFonts w:ascii="Tahoma" w:hAnsi="Tahoma" w:cs="Tahoma"/>
                      <w:b/>
                      <w:sz w:val="18"/>
                      <w:szCs w:val="18"/>
                    </w:rPr>
                    <w:t>Paix-Travail-Patrie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REGION DE L’EST</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COMMUNE DE DOUME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SECRETARIAT GENERAL</w:t>
                  </w:r>
                </w:p>
                <w:p w:rsidR="00C74663" w:rsidRDefault="00C74663" w:rsidP="00362C77">
                  <w:r>
                    <w:rPr>
                      <w:rFonts w:ascii="Tahoma" w:hAnsi="Tahoma" w:cs="Tahoma"/>
                      <w:b/>
                      <w:sz w:val="18"/>
                      <w:szCs w:val="18"/>
                    </w:rPr>
                    <w:t xml:space="preserve">                 ********</w:t>
                  </w:r>
                </w:p>
              </w:txbxContent>
            </v:textbox>
          </v:shape>
        </w:pict>
      </w:r>
    </w:p>
    <w:p w:rsidR="006739D4" w:rsidRDefault="006739D4" w:rsidP="006739D4">
      <w:pPr>
        <w:jc w:val="center"/>
        <w:rPr>
          <w:b/>
        </w:rPr>
      </w:pPr>
    </w:p>
    <w:p w:rsidR="006739D4" w:rsidRPr="00696C5B" w:rsidRDefault="006739D4" w:rsidP="006739D4">
      <w:pPr>
        <w:jc w:val="center"/>
        <w:rPr>
          <w:rFonts w:ascii="Trebuchet MS" w:hAnsi="Trebuchet MS"/>
          <w:b/>
        </w:rPr>
      </w:pPr>
    </w:p>
    <w:p w:rsidR="006739D4" w:rsidRPr="00696C5B" w:rsidRDefault="006739D4" w:rsidP="006739D4">
      <w:pPr>
        <w:jc w:val="center"/>
        <w:rPr>
          <w:rFonts w:ascii="Trebuchet MS" w:hAnsi="Trebuchet MS"/>
          <w:b/>
        </w:rPr>
      </w:pPr>
      <w:r w:rsidRPr="00696C5B">
        <w:rPr>
          <w:rFonts w:ascii="Trebuchet MS" w:hAnsi="Trebuchet MS"/>
          <w:b/>
        </w:rPr>
        <w:t xml:space="preserve">DEMANDE DE COTATIONS </w:t>
      </w:r>
    </w:p>
    <w:p w:rsidR="006739D4" w:rsidRPr="00696C5B" w:rsidRDefault="00923205" w:rsidP="006739D4">
      <w:pPr>
        <w:jc w:val="center"/>
        <w:rPr>
          <w:rFonts w:ascii="Trebuchet MS" w:hAnsi="Trebuchet MS"/>
          <w:b/>
        </w:rPr>
      </w:pPr>
      <w:r>
        <w:rPr>
          <w:rFonts w:ascii="Trebuchet MS" w:hAnsi="Trebuchet MS"/>
          <w:b/>
        </w:rPr>
        <w:t>N°001</w:t>
      </w:r>
      <w:r w:rsidR="006739D4" w:rsidRPr="00696C5B">
        <w:rPr>
          <w:rFonts w:ascii="Trebuchet MS" w:hAnsi="Trebuchet MS"/>
          <w:b/>
        </w:rPr>
        <w:t>/DC/C</w:t>
      </w:r>
      <w:r w:rsidR="00223C51">
        <w:rPr>
          <w:rFonts w:ascii="Trebuchet MS" w:hAnsi="Trebuchet MS"/>
          <w:b/>
        </w:rPr>
        <w:t>.</w:t>
      </w:r>
      <w:r w:rsidR="006739D4" w:rsidRPr="00696C5B">
        <w:rPr>
          <w:rFonts w:ascii="Trebuchet MS" w:hAnsi="Trebuchet MS"/>
          <w:b/>
        </w:rPr>
        <w:t>D</w:t>
      </w:r>
      <w:r w:rsidR="00223C51">
        <w:rPr>
          <w:rFonts w:ascii="Trebuchet MS" w:hAnsi="Trebuchet MS"/>
          <w:b/>
        </w:rPr>
        <w:t>ME</w:t>
      </w:r>
      <w:r w:rsidR="006739D4" w:rsidRPr="00696C5B">
        <w:rPr>
          <w:rFonts w:ascii="Trebuchet MS" w:hAnsi="Trebuchet MS"/>
          <w:b/>
        </w:rPr>
        <w:t>/SG/SIGAMP/CIPM/202</w:t>
      </w:r>
      <w:r w:rsidR="00362C77" w:rsidRPr="00696C5B">
        <w:rPr>
          <w:rFonts w:ascii="Trebuchet MS" w:hAnsi="Trebuchet MS"/>
          <w:b/>
        </w:rPr>
        <w:t>6</w:t>
      </w:r>
      <w:r w:rsidR="00082157">
        <w:rPr>
          <w:rFonts w:ascii="Trebuchet MS" w:hAnsi="Trebuchet MS"/>
          <w:b/>
        </w:rPr>
        <w:t xml:space="preserve"> DU 02/03</w:t>
      </w:r>
      <w:r>
        <w:rPr>
          <w:rFonts w:ascii="Trebuchet MS" w:hAnsi="Trebuchet MS"/>
          <w:b/>
        </w:rPr>
        <w:t>/2026</w:t>
      </w:r>
    </w:p>
    <w:p w:rsidR="006739D4" w:rsidRPr="00696C5B" w:rsidRDefault="006739D4" w:rsidP="006739D4">
      <w:pPr>
        <w:jc w:val="center"/>
        <w:rPr>
          <w:rFonts w:ascii="Trebuchet MS" w:hAnsi="Trebuchet MS"/>
        </w:rPr>
      </w:pPr>
      <w:r w:rsidRPr="00696C5B">
        <w:rPr>
          <w:rFonts w:ascii="Trebuchet MS" w:hAnsi="Trebuchet MS"/>
          <w:b/>
        </w:rPr>
        <w:t xml:space="preserve">POUR LA </w:t>
      </w:r>
      <w:r w:rsidR="00774039" w:rsidRPr="00696C5B">
        <w:rPr>
          <w:rFonts w:ascii="Trebuchet MS" w:hAnsi="Trebuchet MS"/>
          <w:b/>
        </w:rPr>
        <w:t xml:space="preserve">REALISATION DES TRAVAUX DE CONSTRUCTION D’UNE MINI- ADDUCTION EN EAU POTABLE DANS LA LOCALITE DE DJAMONOMINE EQUIPE DE TROIS (03) </w:t>
      </w:r>
      <w:proofErr w:type="gramStart"/>
      <w:r w:rsidR="00774039" w:rsidRPr="00696C5B">
        <w:rPr>
          <w:rFonts w:ascii="Trebuchet MS" w:hAnsi="Trebuchet MS"/>
          <w:b/>
        </w:rPr>
        <w:t>BORNES</w:t>
      </w:r>
      <w:proofErr w:type="gramEnd"/>
      <w:r w:rsidR="00774039" w:rsidRPr="00696C5B">
        <w:rPr>
          <w:rFonts w:ascii="Trebuchet MS" w:hAnsi="Trebuchet MS"/>
          <w:b/>
        </w:rPr>
        <w:t xml:space="preserve"> FONTAINES ET UN SYSTEME DE POMPAGE ET D’ECLAIRAGE SOLAIRE, COMMUNE DE DOUME, DEPARTEMENT DU HAUT-NYONG, REGION DE L’EST.</w:t>
      </w:r>
    </w:p>
    <w:p w:rsidR="00324067" w:rsidRPr="00297CA8" w:rsidRDefault="00324067" w:rsidP="00324067">
      <w:pPr>
        <w:suppressAutoHyphens/>
        <w:spacing w:line="276" w:lineRule="auto"/>
        <w:jc w:val="both"/>
        <w:rPr>
          <w:rFonts w:ascii="Trebuchet MS" w:hAnsi="Trebuchet MS"/>
          <w:b/>
          <w:iCs/>
          <w:szCs w:val="24"/>
        </w:rPr>
      </w:pPr>
    </w:p>
    <w:p w:rsidR="00324067" w:rsidRPr="00297CA8" w:rsidRDefault="00324067" w:rsidP="00324067">
      <w:pPr>
        <w:suppressAutoHyphens/>
        <w:spacing w:line="276" w:lineRule="auto"/>
        <w:jc w:val="both"/>
        <w:rPr>
          <w:rFonts w:ascii="Trebuchet MS" w:hAnsi="Trebuchet MS"/>
          <w:bCs/>
          <w:i/>
          <w:iCs/>
          <w:szCs w:val="24"/>
        </w:rPr>
      </w:pPr>
    </w:p>
    <w:p w:rsidR="00324067" w:rsidRPr="00297CA8" w:rsidRDefault="00324067" w:rsidP="00324067">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324067" w:rsidRDefault="00324067" w:rsidP="00082157">
      <w:pPr>
        <w:jc w:val="both"/>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r w:rsidR="00362C77">
        <w:rPr>
          <w:rFonts w:ascii="Trebuchet MS" w:hAnsi="Trebuchet MS"/>
          <w:iCs/>
          <w:spacing w:val="-2"/>
          <w:szCs w:val="24"/>
        </w:rPr>
        <w:t>Doumé</w:t>
      </w:r>
      <w:r w:rsidR="00362C77" w:rsidRPr="00297CA8">
        <w:rPr>
          <w:rFonts w:ascii="Trebuchet MS" w:hAnsi="Trebuchet MS"/>
          <w:iCs/>
          <w:spacing w:val="-2"/>
          <w:szCs w:val="24"/>
        </w:rPr>
        <w:t xml:space="preserve"> </w:t>
      </w:r>
      <w:r w:rsidRPr="00297CA8">
        <w:rPr>
          <w:rFonts w:ascii="Trebuchet MS" w:hAnsi="Trebuchet MS"/>
          <w:iCs/>
          <w:spacing w:val="-2"/>
          <w:szCs w:val="24"/>
        </w:rPr>
        <w:t xml:space="preserve">pour la réalisation des certains sous-projets de la commune. A cet effet, la Commune de </w:t>
      </w:r>
      <w:r w:rsidR="00362C77">
        <w:rPr>
          <w:rFonts w:ascii="Trebuchet MS" w:hAnsi="Trebuchet MS"/>
          <w:b/>
          <w:iCs/>
          <w:spacing w:val="-2"/>
          <w:szCs w:val="24"/>
        </w:rPr>
        <w:t>Doumé</w:t>
      </w:r>
      <w:r w:rsidR="00362C77" w:rsidRPr="00297CA8">
        <w:rPr>
          <w:rFonts w:ascii="Trebuchet MS" w:hAnsi="Trebuchet MS"/>
          <w:iCs/>
          <w:spacing w:val="-2"/>
          <w:szCs w:val="24"/>
        </w:rPr>
        <w:t xml:space="preserve"> </w:t>
      </w:r>
      <w:r w:rsidRPr="00297CA8">
        <w:rPr>
          <w:rFonts w:ascii="Trebuchet MS" w:hAnsi="Trebuchet MS"/>
          <w:iCs/>
          <w:spacing w:val="-2"/>
          <w:szCs w:val="24"/>
        </w:rPr>
        <w:t>a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00362C77" w:rsidRPr="00362C77">
        <w:rPr>
          <w:rFonts w:ascii="Trebuchet MS" w:hAnsi="Trebuchet MS"/>
          <w:b/>
          <w:spacing w:val="-2"/>
          <w:szCs w:val="24"/>
        </w:rPr>
        <w:t>réalisation des travaux de construction d’une mini- adduction en eau potable dans la localité de DJAMONOMINE équipé de trois (03) bornes fontaines et un système de pompage et d’éclairage solaire, Commune de Doumé, Département du Haut-Nyong, Région de l’Est</w:t>
      </w:r>
      <w:r w:rsidR="00362C77">
        <w:rPr>
          <w:rFonts w:ascii="Trebuchet MS" w:hAnsi="Trebuchet MS"/>
          <w:b/>
          <w:spacing w:val="-2"/>
          <w:szCs w:val="24"/>
        </w:rPr>
        <w:t>.</w:t>
      </w:r>
      <w:r w:rsidR="006739D4" w:rsidRPr="006739D4">
        <w:rPr>
          <w:rFonts w:ascii="Trebuchet MS" w:hAnsi="Trebuchet MS"/>
          <w:b/>
          <w:spacing w:val="-2"/>
          <w:szCs w:val="24"/>
        </w:rPr>
        <w:t xml:space="preserve"> </w:t>
      </w:r>
    </w:p>
    <w:p w:rsidR="00082157" w:rsidRPr="00297CA8" w:rsidRDefault="00082157" w:rsidP="00082157">
      <w:pPr>
        <w:jc w:val="both"/>
        <w:rPr>
          <w:rFonts w:ascii="Trebuchet MS" w:hAnsi="Trebuchet MS"/>
        </w:rPr>
      </w:pPr>
    </w:p>
    <w:p w:rsidR="006739D4" w:rsidRPr="00696C5B" w:rsidRDefault="006739D4" w:rsidP="00696C5B">
      <w:pPr>
        <w:rPr>
          <w:rFonts w:ascii="Trebuchet MS" w:hAnsi="Trebuchet MS"/>
          <w:szCs w:val="24"/>
        </w:rPr>
      </w:pPr>
      <w:r w:rsidRPr="006739D4">
        <w:rPr>
          <w:rFonts w:ascii="Trebuchet MS" w:hAnsi="Trebuchet MS"/>
          <w:spacing w:val="-2"/>
          <w:szCs w:val="24"/>
        </w:rPr>
        <w:t xml:space="preserve">Le Maire de la Commune de </w:t>
      </w:r>
      <w:r w:rsidR="00362C77">
        <w:rPr>
          <w:rFonts w:ascii="Trebuchet MS" w:hAnsi="Trebuchet MS"/>
          <w:spacing w:val="-2"/>
          <w:szCs w:val="24"/>
        </w:rPr>
        <w:t>Doumé</w:t>
      </w:r>
      <w:r w:rsidRPr="006739D4">
        <w:rPr>
          <w:rFonts w:ascii="Trebuchet MS" w:hAnsi="Trebuchet MS"/>
          <w:spacing w:val="-2"/>
          <w:szCs w:val="24"/>
        </w:rPr>
        <w:t xml:space="preserve"> </w:t>
      </w:r>
      <w:r w:rsidR="00324067" w:rsidRPr="00696C5B">
        <w:rPr>
          <w:rFonts w:ascii="Trebuchet MS" w:hAnsi="Trebuchet MS"/>
          <w:spacing w:val="-2"/>
          <w:szCs w:val="24"/>
        </w:rPr>
        <w:t xml:space="preserve">invite maintenant les </w:t>
      </w:r>
      <w:r w:rsidR="009A602D" w:rsidRPr="00696C5B">
        <w:rPr>
          <w:rFonts w:ascii="Trebuchet MS" w:hAnsi="Trebuchet MS"/>
          <w:spacing w:val="-2"/>
          <w:szCs w:val="24"/>
        </w:rPr>
        <w:t>Entrepreneurs</w:t>
      </w:r>
      <w:r w:rsidR="00324067" w:rsidRPr="00696C5B">
        <w:rPr>
          <w:rFonts w:ascii="Trebuchet MS" w:hAnsi="Trebuchet MS"/>
          <w:spacing w:val="-2"/>
          <w:szCs w:val="24"/>
        </w:rPr>
        <w:t xml:space="preserve"> à soumettre leurs Cotations pour </w:t>
      </w:r>
      <w:r w:rsidR="00324067" w:rsidRPr="00696C5B">
        <w:rPr>
          <w:rFonts w:ascii="Trebuchet MS" w:hAnsi="Trebuchet MS"/>
        </w:rPr>
        <w:t xml:space="preserve">les Travaux </w:t>
      </w:r>
      <w:r w:rsidR="00324067" w:rsidRPr="00696C5B">
        <w:rPr>
          <w:rFonts w:ascii="Trebuchet MS" w:hAnsi="Trebuchet MS"/>
          <w:szCs w:val="24"/>
        </w:rPr>
        <w:t>décrits dans l’Annexe 1: Exigences du Maître d’Ouvrage, jointes à la présente DC.</w:t>
      </w:r>
      <w:r w:rsidRPr="006739D4">
        <w:t xml:space="preserve"> </w:t>
      </w:r>
      <w:r w:rsidRPr="00696C5B">
        <w:rPr>
          <w:rFonts w:ascii="Trebuchet MS" w:hAnsi="Trebuchet MS"/>
          <w:szCs w:val="24"/>
        </w:rPr>
        <w:t xml:space="preserve">Dès la publication de la Demande de </w:t>
      </w:r>
      <w:r w:rsidR="00223C51" w:rsidRPr="00696C5B">
        <w:rPr>
          <w:rFonts w:ascii="Trebuchet MS" w:hAnsi="Trebuchet MS"/>
          <w:szCs w:val="24"/>
        </w:rPr>
        <w:t>Cotations, les</w:t>
      </w:r>
      <w:r w:rsidRPr="00696C5B">
        <w:rPr>
          <w:rFonts w:ascii="Trebuchet MS" w:hAnsi="Trebuchet MS"/>
          <w:szCs w:val="24"/>
        </w:rPr>
        <w:t xml:space="preserve"> potentiels soumissionnaires pourront la retirer gratuitement au siège de la Commune de </w:t>
      </w:r>
      <w:r w:rsidR="00362C77">
        <w:rPr>
          <w:rFonts w:ascii="Trebuchet MS" w:hAnsi="Trebuchet MS"/>
          <w:szCs w:val="24"/>
        </w:rPr>
        <w:t>Doumé</w:t>
      </w:r>
      <w:r w:rsidR="00923205">
        <w:rPr>
          <w:rFonts w:ascii="Trebuchet MS" w:hAnsi="Trebuchet MS"/>
          <w:szCs w:val="24"/>
        </w:rPr>
        <w:t xml:space="preserve"> sis à  HOTEL DE VILLE DE DOUME  Téléphone : 681 261 946/695 857 194 </w:t>
      </w:r>
      <w:r w:rsidRPr="00696C5B">
        <w:rPr>
          <w:rFonts w:ascii="Trebuchet MS" w:hAnsi="Trebuchet MS"/>
          <w:szCs w:val="24"/>
        </w:rPr>
        <w:t xml:space="preserve">ou auprès de l’Unité de Coordination Régionale du PROLOG Est sis à Bertoua au quartier </w:t>
      </w:r>
      <w:proofErr w:type="spellStart"/>
      <w:r w:rsidRPr="00696C5B">
        <w:rPr>
          <w:rFonts w:ascii="Trebuchet MS" w:hAnsi="Trebuchet MS"/>
          <w:szCs w:val="24"/>
        </w:rPr>
        <w:t>kpoklota</w:t>
      </w:r>
      <w:proofErr w:type="spellEnd"/>
      <w:r w:rsidRPr="00696C5B">
        <w:rPr>
          <w:rFonts w:ascii="Trebuchet MS" w:hAnsi="Trebuchet MS"/>
          <w:szCs w:val="24"/>
        </w:rPr>
        <w:t xml:space="preserve"> (carrefour Alain de Paris)</w:t>
      </w:r>
    </w:p>
    <w:p w:rsidR="00324067" w:rsidRPr="00297CA8" w:rsidRDefault="00324067" w:rsidP="00696C5B">
      <w:pPr>
        <w:pStyle w:val="Paragraphedeliste"/>
        <w:keepNext/>
        <w:spacing w:after="120" w:line="276" w:lineRule="auto"/>
        <w:ind w:left="450"/>
        <w:contextualSpacing w:val="0"/>
        <w:rPr>
          <w:rFonts w:ascii="Trebuchet MS" w:hAnsi="Trebuchet MS"/>
        </w:rPr>
      </w:pPr>
    </w:p>
    <w:p w:rsidR="00324067" w:rsidRPr="00297CA8" w:rsidRDefault="00324067" w:rsidP="00324067">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rsidR="00324067" w:rsidRPr="00297CA8" w:rsidRDefault="00324067" w:rsidP="00324067">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324067" w:rsidRPr="00297CA8" w:rsidRDefault="00324067" w:rsidP="00324067">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w:t>
      </w:r>
      <w:r w:rsidRPr="00297CA8">
        <w:rPr>
          <w:rFonts w:ascii="Trebuchet MS" w:hAnsi="Trebuchet MS"/>
          <w:spacing w:val="-2"/>
          <w:szCs w:val="24"/>
        </w:rPr>
        <w:lastRenderedPageBreak/>
        <w:t>marché (en cas d’attribution), et de les faire vérifier par les vérificateurs nommés par la Banque.  </w:t>
      </w:r>
    </w:p>
    <w:p w:rsidR="00324067" w:rsidRPr="00297CA8" w:rsidRDefault="00324067" w:rsidP="00324067">
      <w:pPr>
        <w:keepNext/>
        <w:spacing w:after="120" w:line="276" w:lineRule="auto"/>
        <w:jc w:val="both"/>
        <w:rPr>
          <w:rFonts w:ascii="Trebuchet MS" w:hAnsi="Trebuchet MS"/>
        </w:rPr>
      </w:pPr>
      <w:bookmarkStart w:id="0" w:name="_Toc35329807"/>
      <w:bookmarkStart w:id="1" w:name="_Toc436905708"/>
      <w:bookmarkStart w:id="2" w:name="_Toc348000786"/>
      <w:bookmarkStart w:id="3" w:name="_Toc431809059"/>
      <w:bookmarkEnd w:id="0"/>
      <w:bookmarkEnd w:id="1"/>
      <w:bookmarkEnd w:id="2"/>
      <w:r w:rsidRPr="00297CA8">
        <w:rPr>
          <w:rFonts w:ascii="Trebuchet MS" w:hAnsi="Trebuchet MS"/>
          <w:b/>
          <w:bCs/>
          <w:szCs w:val="24"/>
        </w:rPr>
        <w:t xml:space="preserve">Eligibilité des matériaux, équipements et services </w:t>
      </w:r>
      <w:bookmarkEnd w:id="3"/>
    </w:p>
    <w:p w:rsidR="00324067" w:rsidRPr="00297CA8" w:rsidRDefault="00324067" w:rsidP="00324067">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rsidR="00324067" w:rsidRPr="00297CA8" w:rsidRDefault="00324067" w:rsidP="00324067">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324067" w:rsidRPr="00297CA8" w:rsidRDefault="00324067" w:rsidP="003240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324067" w:rsidRPr="00297CA8" w:rsidRDefault="00324067" w:rsidP="003240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324067" w:rsidRPr="00297CA8" w:rsidRDefault="00324067" w:rsidP="003240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rPr>
        <w:t>Les entreprises et les personnes physiques peuvent ne pas être éligibles si indiqué au paragraphe 9 ci-dessous et:</w:t>
      </w:r>
    </w:p>
    <w:p w:rsidR="00324067" w:rsidRPr="00297CA8" w:rsidRDefault="00324067" w:rsidP="00324067">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324067" w:rsidRPr="00297CA8" w:rsidRDefault="00324067" w:rsidP="00324067">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324067" w:rsidRPr="00297CA8" w:rsidRDefault="00324067" w:rsidP="003240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rPr>
        <w:lastRenderedPageBreak/>
        <w:t>En ce qui concerne les paragraphes 5 et 7, pour l’information des Entreprises, à l’heure actuelle, les entreprises, les biens et les services des pays suivants sont exclus de ce processus de passation de marchés :</w:t>
      </w:r>
    </w:p>
    <w:p w:rsidR="00324067" w:rsidRPr="00297CA8" w:rsidRDefault="00324067" w:rsidP="00324067">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rPr>
        <w:t xml:space="preserve"> vertu des </w:t>
      </w:r>
      <w:r w:rsidRPr="00297CA8">
        <w:rPr>
          <w:rFonts w:ascii="Trebuchet MS" w:hAnsi="Trebuchet MS"/>
        </w:rPr>
        <w:t>paragraphes</w:t>
      </w:r>
      <w:r w:rsidRPr="00297CA8">
        <w:rPr>
          <w:rFonts w:ascii="Trebuchet MS" w:hAnsi="Trebuchet MS"/>
          <w:spacing w:val="-2"/>
        </w:rPr>
        <w:t xml:space="preserve"> 5 et 8</w:t>
      </w:r>
      <w:r w:rsidRPr="00297CA8">
        <w:rPr>
          <w:rFonts w:ascii="Trebuchet MS" w:hAnsi="Trebuchet MS"/>
        </w:rPr>
        <w:t xml:space="preserve"> </w:t>
      </w:r>
      <w:r w:rsidRPr="00297CA8">
        <w:rPr>
          <w:rFonts w:ascii="Trebuchet MS" w:hAnsi="Trebuchet MS"/>
          <w:spacing w:val="-2"/>
        </w:rPr>
        <w:t>(a)</w:t>
      </w:r>
      <w:r w:rsidRPr="00297CA8">
        <w:rPr>
          <w:rFonts w:ascii="Trebuchet MS" w:hAnsi="Trebuchet MS"/>
        </w:rPr>
        <w:t xml:space="preserve"> </w:t>
      </w:r>
      <w:r w:rsidRPr="00297CA8">
        <w:rPr>
          <w:rFonts w:ascii="Trebuchet MS" w:hAnsi="Trebuchet MS"/>
          <w:spacing w:val="-2"/>
        </w:rPr>
        <w:t xml:space="preserve">: </w:t>
      </w:r>
      <w:r w:rsidRPr="00297CA8">
        <w:rPr>
          <w:rFonts w:ascii="Trebuchet MS" w:hAnsi="Trebuchet MS"/>
          <w:b/>
          <w:i/>
          <w:iCs/>
          <w:spacing w:val="-2"/>
        </w:rPr>
        <w:t>« AUCUN»</w:t>
      </w:r>
      <w:r w:rsidRPr="00297CA8">
        <w:rPr>
          <w:rFonts w:ascii="Trebuchet MS" w:hAnsi="Trebuchet MS"/>
          <w:b/>
          <w:spacing w:val="-2"/>
        </w:rPr>
        <w:t>.</w:t>
      </w:r>
    </w:p>
    <w:p w:rsidR="00324067" w:rsidRPr="00297CA8" w:rsidRDefault="00324067" w:rsidP="00324067">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rPr>
        <w:t xml:space="preserve">En vertu des </w:t>
      </w:r>
      <w:r w:rsidRPr="00297CA8">
        <w:rPr>
          <w:rFonts w:ascii="Trebuchet MS" w:hAnsi="Trebuchet MS"/>
        </w:rPr>
        <w:t>paragraphes</w:t>
      </w:r>
      <w:r w:rsidRPr="00297CA8">
        <w:rPr>
          <w:rFonts w:ascii="Trebuchet MS" w:hAnsi="Trebuchet MS"/>
          <w:spacing w:val="-7"/>
        </w:rPr>
        <w:t xml:space="preserve"> 5 et 8 (b) : </w:t>
      </w:r>
      <w:r w:rsidRPr="00297CA8">
        <w:rPr>
          <w:rFonts w:ascii="Trebuchet MS" w:hAnsi="Trebuchet MS"/>
          <w:b/>
          <w:i/>
          <w:iCs/>
          <w:spacing w:val="-7"/>
        </w:rPr>
        <w:t>« AUCUN».</w:t>
      </w:r>
    </w:p>
    <w:p w:rsidR="00324067" w:rsidRPr="00297CA8" w:rsidRDefault="00324067" w:rsidP="003240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rPr>
        <w:t xml:space="preserve"> aux conditions contractuelles (Annexe A)</w:t>
      </w:r>
      <w:hyperlink r:id="rId12" w:history="1"/>
      <w:r w:rsidRPr="00297CA8">
        <w:rPr>
          <w:rFonts w:ascii="Trebuchet MS" w:hAnsi="Trebuchet MS"/>
        </w:rPr>
        <w:t xml:space="preserve"> </w:t>
      </w:r>
      <w:r w:rsidR="009A602D" w:rsidRPr="00297CA8">
        <w:rPr>
          <w:rFonts w:ascii="Trebuchet MS" w:hAnsi="Trebuchet MS"/>
        </w:rPr>
        <w:t>alinéa</w:t>
      </w:r>
      <w:r w:rsidRPr="00297CA8">
        <w:rPr>
          <w:rFonts w:ascii="Trebuchet MS" w:hAnsi="Trebuchet MS"/>
        </w:rPr>
        <w:t xml:space="preserve"> 2.2 d., ne sera pas admissible</w:t>
      </w:r>
      <w:hyperlink r:id="rId13" w:history="1"/>
      <w:r w:rsidRPr="00297CA8">
        <w:rPr>
          <w:rFonts w:ascii="Trebuchet MS" w:hAnsi="Trebuchet MS"/>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rPr>
        <w:t xml:space="preserve"> http://www.worldbank.org/debarr.</w:t>
      </w:r>
      <w:hyperlink r:id="rId15" w:history="1"/>
    </w:p>
    <w:p w:rsidR="00324067" w:rsidRPr="00297CA8" w:rsidRDefault="00324067" w:rsidP="003240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rPr>
        <w:t xml:space="preserve">Une Entreprise qui est une entreprise ou une institution publique dans le pays du Maître d’Ouvrage peut être admissible à participer à la mise en concurrence et se voir attribuer un marché à condition qu’elle </w:t>
      </w:r>
      <w:r w:rsidR="009A602D" w:rsidRPr="00297CA8">
        <w:rPr>
          <w:rFonts w:ascii="Trebuchet MS" w:hAnsi="Trebuchet MS"/>
        </w:rPr>
        <w:t>puisse</w:t>
      </w:r>
      <w:r w:rsidRPr="00297CA8">
        <w:rPr>
          <w:rFonts w:ascii="Trebuchet MS" w:hAnsi="Trebuchet MS"/>
        </w:rPr>
        <w:t xml:space="preserve"> établir, d’une manière acceptable pour la Banque, qu’elle :</w:t>
      </w:r>
    </w:p>
    <w:p w:rsidR="00324067" w:rsidRPr="00297CA8" w:rsidRDefault="009A602D" w:rsidP="003240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rPr>
        <w:t>Est</w:t>
      </w:r>
      <w:r w:rsidR="00324067" w:rsidRPr="00297CA8">
        <w:rPr>
          <w:rFonts w:ascii="Trebuchet MS" w:hAnsi="Trebuchet MS"/>
        </w:rPr>
        <w:t xml:space="preserve"> légalement et financièrement autonomes; </w:t>
      </w:r>
    </w:p>
    <w:p w:rsidR="00324067" w:rsidRPr="00297CA8" w:rsidRDefault="009A602D" w:rsidP="003240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rPr>
        <w:t>Fonctionne</w:t>
      </w:r>
      <w:r w:rsidR="00324067" w:rsidRPr="00297CA8">
        <w:rPr>
          <w:rFonts w:ascii="Trebuchet MS" w:hAnsi="Trebuchet MS"/>
        </w:rPr>
        <w:t xml:space="preserve"> en vertu du droit commercial; et </w:t>
      </w:r>
    </w:p>
    <w:p w:rsidR="00324067" w:rsidRPr="00297CA8" w:rsidRDefault="009A602D" w:rsidP="003240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rPr>
        <w:t>N’est</w:t>
      </w:r>
      <w:r w:rsidR="00324067" w:rsidRPr="00297CA8">
        <w:rPr>
          <w:rFonts w:ascii="Trebuchet MS" w:hAnsi="Trebuchet MS"/>
        </w:rPr>
        <w:t xml:space="preserve"> pas sous la supervision du Maitre d’Ouvrage.</w:t>
      </w:r>
    </w:p>
    <w:p w:rsidR="00324067" w:rsidRPr="00297CA8" w:rsidRDefault="00324067" w:rsidP="003240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324067" w:rsidRPr="00297CA8" w:rsidRDefault="00324067" w:rsidP="003240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rPr>
        <w:t xml:space="preserve">contrôle directement ou indirectement, est contrôlé ou est sous contrôle commun avec une autre Entreprise qui </w:t>
      </w:r>
      <w:r w:rsidRPr="00297CA8">
        <w:rPr>
          <w:rFonts w:ascii="Trebuchet MS" w:hAnsi="Trebuchet MS"/>
        </w:rPr>
        <w:t>a soumis une cotation</w:t>
      </w:r>
      <w:r w:rsidRPr="00297CA8">
        <w:rPr>
          <w:rFonts w:ascii="Trebuchet MS" w:hAnsi="Trebuchet MS"/>
          <w:spacing w:val="-2"/>
        </w:rPr>
        <w:t xml:space="preserve">; </w:t>
      </w:r>
      <w:r w:rsidRPr="00297CA8">
        <w:rPr>
          <w:rFonts w:ascii="Trebuchet MS" w:hAnsi="Trebuchet MS"/>
        </w:rPr>
        <w:t xml:space="preserve"> </w:t>
      </w:r>
      <w:r w:rsidRPr="00297CA8">
        <w:rPr>
          <w:rFonts w:ascii="Trebuchet MS" w:hAnsi="Trebuchet MS"/>
          <w:spacing w:val="-2"/>
        </w:rPr>
        <w:t xml:space="preserve"> </w:t>
      </w:r>
    </w:p>
    <w:p w:rsidR="00324067" w:rsidRPr="00297CA8" w:rsidRDefault="00324067" w:rsidP="003240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rPr>
        <w:t xml:space="preserve">reçoit ou a reçu une subvention directe ou indirecte d’une autre Entreprise qui </w:t>
      </w:r>
      <w:r w:rsidRPr="00297CA8">
        <w:rPr>
          <w:rFonts w:ascii="Trebuchet MS" w:hAnsi="Trebuchet MS"/>
        </w:rPr>
        <w:t xml:space="preserve">a </w:t>
      </w:r>
      <w:r w:rsidRPr="00297CA8">
        <w:rPr>
          <w:rFonts w:ascii="Trebuchet MS" w:hAnsi="Trebuchet MS"/>
          <w:spacing w:val="-2"/>
        </w:rPr>
        <w:t xml:space="preserve">soumis une cotation; </w:t>
      </w:r>
    </w:p>
    <w:p w:rsidR="00324067" w:rsidRPr="00297CA8" w:rsidRDefault="00542F64" w:rsidP="00324067">
      <w:pPr>
        <w:numPr>
          <w:ilvl w:val="2"/>
          <w:numId w:val="17"/>
        </w:numPr>
        <w:spacing w:after="120" w:line="276" w:lineRule="auto"/>
        <w:jc w:val="both"/>
        <w:outlineLvl w:val="2"/>
        <w:rPr>
          <w:rFonts w:ascii="Trebuchet MS" w:hAnsi="Trebuchet MS"/>
        </w:rPr>
      </w:pPr>
      <w:proofErr w:type="gramStart"/>
      <w:r>
        <w:rPr>
          <w:rFonts w:ascii="Trebuchet MS" w:hAnsi="Trebuchet MS"/>
        </w:rPr>
        <w:t xml:space="preserve">A </w:t>
      </w:r>
      <w:r w:rsidR="00324067" w:rsidRPr="00297CA8">
        <w:rPr>
          <w:rFonts w:ascii="Trebuchet MS" w:hAnsi="Trebuchet MS"/>
        </w:rPr>
        <w:t>le</w:t>
      </w:r>
      <w:proofErr w:type="gramEnd"/>
      <w:r w:rsidR="00324067" w:rsidRPr="00297CA8">
        <w:rPr>
          <w:rFonts w:ascii="Trebuchet MS" w:hAnsi="Trebuchet MS"/>
        </w:rPr>
        <w:t xml:space="preserve"> même représentant légal qu’une autre Entreprise qui a soumis une Cotation; </w:t>
      </w:r>
    </w:p>
    <w:p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rPr>
        <w:t xml:space="preserve"> </w:t>
      </w:r>
      <w:r w:rsidRPr="00297CA8">
        <w:rPr>
          <w:rFonts w:ascii="Trebuchet MS" w:hAnsi="Trebuchet MS"/>
        </w:rPr>
        <w:t>concernant le processus de Demande de Cotation; ou</w:t>
      </w:r>
    </w:p>
    <w:p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rPr>
        <w:lastRenderedPageBreak/>
        <w:t>ou l’un de ses affiliés a participé en tant que consultant à la préparation de la conception ou des spécifications techniques des ouvrages qui font l’objet du processus de Demande de Cotation; ou</w:t>
      </w:r>
    </w:p>
    <w:p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rPr>
        <w:t>ou l’un de ses affiliés a été recruté (ou est proposé d’être recruté) par le Maître d’Ouvrage ou l’Emprunteur pour la mise en œuvre du marché; ou</w:t>
      </w:r>
    </w:p>
    <w:p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324067" w:rsidRPr="00297CA8" w:rsidRDefault="00324067" w:rsidP="00324067">
      <w:pPr>
        <w:keepNext/>
        <w:spacing w:after="120" w:line="276" w:lineRule="auto"/>
        <w:jc w:val="both"/>
        <w:rPr>
          <w:rFonts w:ascii="Trebuchet MS" w:hAnsi="Trebuchet MS"/>
        </w:rPr>
      </w:pPr>
      <w:r w:rsidRPr="00297CA8">
        <w:rPr>
          <w:rFonts w:ascii="Trebuchet MS" w:hAnsi="Trebuchet MS"/>
          <w:b/>
          <w:bCs/>
          <w:szCs w:val="24"/>
        </w:rPr>
        <w:t>Validité des Cotations</w:t>
      </w:r>
    </w:p>
    <w:p w:rsidR="00324067" w:rsidRPr="00297CA8" w:rsidRDefault="00324067" w:rsidP="00324067">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w:t>
      </w:r>
      <w:r w:rsidR="009A602D" w:rsidRPr="00297CA8">
        <w:rPr>
          <w:rFonts w:ascii="Trebuchet MS" w:hAnsi="Trebuchet MS"/>
          <w:szCs w:val="24"/>
        </w:rPr>
        <w:t>Cotations</w:t>
      </w:r>
      <w:r w:rsidRPr="00297CA8">
        <w:rPr>
          <w:rFonts w:ascii="Trebuchet MS" w:hAnsi="Trebuchet MS"/>
          <w:szCs w:val="24"/>
        </w:rPr>
        <w:t xml:space="preserve"> seront valides jusqu’à </w:t>
      </w:r>
      <w:r w:rsidRPr="00297CA8">
        <w:rPr>
          <w:rFonts w:ascii="Trebuchet MS" w:hAnsi="Trebuchet MS"/>
          <w:iCs/>
          <w:szCs w:val="24"/>
        </w:rPr>
        <w:t>quatre-vingt-dix (90) jours calendaires âpres l’ouverture des plis.</w:t>
      </w:r>
    </w:p>
    <w:p w:rsidR="00324067" w:rsidRPr="00297CA8" w:rsidRDefault="00324067" w:rsidP="00324067">
      <w:pPr>
        <w:keepNext/>
        <w:spacing w:after="120" w:line="276" w:lineRule="auto"/>
        <w:jc w:val="both"/>
        <w:rPr>
          <w:rFonts w:ascii="Trebuchet MS" w:hAnsi="Trebuchet MS"/>
        </w:rPr>
      </w:pPr>
      <w:r w:rsidRPr="00297CA8">
        <w:rPr>
          <w:rFonts w:ascii="Trebuchet MS" w:hAnsi="Trebuchet MS"/>
          <w:b/>
          <w:bCs/>
          <w:szCs w:val="24"/>
        </w:rPr>
        <w:t>Prix proposé</w:t>
      </w:r>
    </w:p>
    <w:p w:rsidR="00324067" w:rsidRPr="00297CA8" w:rsidRDefault="00324067" w:rsidP="00324067">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324067" w:rsidRPr="00297CA8" w:rsidRDefault="00324067" w:rsidP="00324067">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324067" w:rsidRPr="00297CA8" w:rsidRDefault="00324067" w:rsidP="00324067">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324067" w:rsidRPr="00297CA8" w:rsidRDefault="00324067" w:rsidP="00324067">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324067" w:rsidRPr="00297CA8" w:rsidRDefault="00324067" w:rsidP="00324067">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rsidR="00324067" w:rsidRPr="00297CA8" w:rsidRDefault="00324067" w:rsidP="00324067">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324067" w:rsidRPr="00297CA8" w:rsidRDefault="00324067" w:rsidP="00324067">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324067" w:rsidRPr="00297CA8" w:rsidRDefault="00324067" w:rsidP="00082157">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4" w:name="_Toc62822485"/>
      <w:bookmarkStart w:id="5" w:name="_Toc63070501"/>
      <w:bookmarkStart w:id="6" w:name="_Toc63070832"/>
      <w:r w:rsidRPr="00297CA8">
        <w:rPr>
          <w:rFonts w:ascii="Trebuchet MS" w:hAnsi="Trebuchet MS"/>
          <w:b/>
          <w:szCs w:val="24"/>
        </w:rPr>
        <w:t xml:space="preserve"> </w:t>
      </w:r>
      <w:r w:rsidRPr="00297CA8">
        <w:rPr>
          <w:rFonts w:ascii="Trebuchet MS" w:eastAsia="SimSun" w:hAnsi="Trebuchet MS"/>
          <w:b/>
          <w:szCs w:val="24"/>
          <w:lang w:val="fr-CA" w:eastAsia="en-US"/>
        </w:rPr>
        <w:t>et (viii) Attestation de domiciliation bancaire;</w:t>
      </w:r>
      <w:r w:rsidR="00362C77">
        <w:rPr>
          <w:rFonts w:ascii="Trebuchet MS" w:eastAsia="SimSun" w:hAnsi="Trebuchet MS"/>
          <w:b/>
          <w:szCs w:val="24"/>
          <w:lang w:val="fr-CA" w:eastAsia="en-US"/>
        </w:rPr>
        <w:t xml:space="preserve"> </w:t>
      </w:r>
      <w:r w:rsidRPr="00851049">
        <w:rPr>
          <w:rFonts w:ascii="Trebuchet MS" w:eastAsia="SimSun" w:hAnsi="Trebuchet MS"/>
          <w:b/>
          <w:szCs w:val="24"/>
          <w:lang w:val="fr-CA" w:eastAsia="en-US"/>
        </w:rPr>
        <w:t>délivrée</w:t>
      </w:r>
      <w:r w:rsidR="00774039">
        <w:rPr>
          <w:rFonts w:ascii="Trebuchet MS" w:eastAsia="SimSun" w:hAnsi="Trebuchet MS"/>
          <w:b/>
          <w:szCs w:val="24"/>
          <w:lang w:val="fr-CA" w:eastAsia="en-US"/>
        </w:rPr>
        <w:t>s</w:t>
      </w:r>
      <w:r w:rsidRPr="00851049">
        <w:rPr>
          <w:rFonts w:ascii="Trebuchet MS" w:eastAsia="SimSun" w:hAnsi="Trebuchet MS"/>
          <w:b/>
          <w:szCs w:val="24"/>
          <w:lang w:val="fr-CA" w:eastAsia="en-US"/>
        </w:rPr>
        <w:t xml:space="preserve"> par l</w:t>
      </w:r>
      <w:r w:rsidR="00362C77">
        <w:rPr>
          <w:rFonts w:ascii="Trebuchet MS" w:eastAsia="SimSun" w:hAnsi="Trebuchet MS"/>
          <w:b/>
          <w:szCs w:val="24"/>
          <w:lang w:val="fr-CA" w:eastAsia="en-US"/>
        </w:rPr>
        <w:t xml:space="preserve">es </w:t>
      </w:r>
      <w:r w:rsidRPr="00851049">
        <w:rPr>
          <w:rFonts w:ascii="Trebuchet MS" w:eastAsia="SimSun" w:hAnsi="Trebuchet MS"/>
          <w:b/>
          <w:szCs w:val="24"/>
          <w:lang w:val="fr-CA" w:eastAsia="en-US"/>
        </w:rPr>
        <w:t>autorité</w:t>
      </w:r>
      <w:r w:rsidR="00362C77">
        <w:rPr>
          <w:rFonts w:ascii="Trebuchet MS" w:eastAsia="SimSun" w:hAnsi="Trebuchet MS"/>
          <w:b/>
          <w:szCs w:val="24"/>
          <w:lang w:val="fr-CA" w:eastAsia="en-US"/>
        </w:rPr>
        <w:t>s</w:t>
      </w:r>
      <w:r w:rsidRPr="00851049">
        <w:rPr>
          <w:rFonts w:ascii="Trebuchet MS" w:eastAsia="SimSun" w:hAnsi="Trebuchet MS"/>
          <w:b/>
          <w:szCs w:val="24"/>
          <w:lang w:val="fr-CA" w:eastAsia="en-US"/>
        </w:rPr>
        <w:t xml:space="preserve"> compétente</w:t>
      </w:r>
      <w:r w:rsidR="00362C77">
        <w:rPr>
          <w:rFonts w:ascii="Trebuchet MS" w:eastAsia="SimSun" w:hAnsi="Trebuchet MS"/>
          <w:b/>
          <w:szCs w:val="24"/>
          <w:lang w:val="fr-CA" w:eastAsia="en-US"/>
        </w:rPr>
        <w:t>s</w:t>
      </w:r>
      <w:r w:rsidRPr="00297CA8">
        <w:rPr>
          <w:rFonts w:ascii="Trebuchet MS" w:eastAsia="SimSun" w:hAnsi="Trebuchet MS"/>
          <w:b/>
          <w:szCs w:val="24"/>
          <w:lang w:val="fr-CA" w:eastAsia="en-US"/>
        </w:rPr>
        <w:t>.</w:t>
      </w:r>
    </w:p>
    <w:p w:rsidR="00324067" w:rsidRPr="00297CA8" w:rsidRDefault="00324067" w:rsidP="00324067">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009A602D" w:rsidRPr="00297CA8">
        <w:rPr>
          <w:rFonts w:ascii="Trebuchet MS" w:hAnsi="Trebuchet MS"/>
          <w:b/>
          <w:bCs/>
          <w:i/>
          <w:iCs/>
          <w:szCs w:val="24"/>
          <w:u w:val="single"/>
        </w:rPr>
        <w:t>N.B</w:t>
      </w:r>
      <w:r w:rsidR="009A602D" w:rsidRPr="00297CA8">
        <w:rPr>
          <w:rFonts w:ascii="Trebuchet MS" w:hAnsi="Trebuchet MS"/>
          <w:b/>
          <w:bCs/>
          <w:i/>
          <w:iCs/>
          <w:szCs w:val="24"/>
        </w:rPr>
        <w:t xml:space="preserve"> :</w:t>
      </w:r>
      <w:r w:rsidRPr="00297CA8">
        <w:rPr>
          <w:rFonts w:ascii="Trebuchet MS" w:hAnsi="Trebuchet MS"/>
          <w:b/>
          <w:bCs/>
          <w:i/>
          <w:iCs/>
          <w:szCs w:val="24"/>
        </w:rPr>
        <w:t xml:space="preserve"> - les pièces administratives citées ci-dessus devront être </w:t>
      </w:r>
      <w:r w:rsidR="009A602D"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p w:rsidR="00324067" w:rsidRPr="00362421" w:rsidRDefault="00324067" w:rsidP="00324067">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4"/>
      <w:bookmarkEnd w:id="5"/>
      <w:bookmarkEnd w:id="6"/>
    </w:p>
    <w:p w:rsidR="00324067" w:rsidRPr="00297CA8" w:rsidRDefault="00324067" w:rsidP="00324067">
      <w:pPr>
        <w:keepNext/>
        <w:spacing w:after="120" w:line="276" w:lineRule="auto"/>
        <w:jc w:val="both"/>
        <w:rPr>
          <w:rFonts w:ascii="Trebuchet MS" w:hAnsi="Trebuchet MS"/>
          <w:szCs w:val="24"/>
        </w:rPr>
      </w:pPr>
      <w:r w:rsidRPr="00297CA8">
        <w:rPr>
          <w:rFonts w:ascii="Trebuchet MS" w:hAnsi="Trebuchet MS"/>
          <w:b/>
          <w:bCs/>
          <w:szCs w:val="24"/>
        </w:rPr>
        <w:t>Clarifications</w:t>
      </w:r>
    </w:p>
    <w:p w:rsidR="00324067" w:rsidRPr="00297CA8" w:rsidRDefault="00324067" w:rsidP="00324067">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bCs/>
          <w:szCs w:val="24"/>
        </w:rPr>
        <w:t>Soumission des Cotations</w:t>
      </w:r>
    </w:p>
    <w:p w:rsidR="006739D4" w:rsidRPr="006739D4" w:rsidRDefault="006739D4" w:rsidP="006739D4">
      <w:pPr>
        <w:spacing w:after="120" w:line="276" w:lineRule="auto"/>
        <w:jc w:val="both"/>
        <w:rPr>
          <w:rFonts w:ascii="Trebuchet MS" w:hAnsi="Trebuchet MS"/>
          <w:szCs w:val="24"/>
        </w:rPr>
      </w:pPr>
      <w:r w:rsidRPr="006739D4">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rsidR="006739D4" w:rsidRPr="006739D4" w:rsidRDefault="00082157" w:rsidP="006739D4">
      <w:pPr>
        <w:spacing w:after="120" w:line="276" w:lineRule="auto"/>
        <w:jc w:val="both"/>
        <w:rPr>
          <w:rFonts w:ascii="Trebuchet MS" w:hAnsi="Trebuchet MS"/>
          <w:szCs w:val="24"/>
        </w:rPr>
      </w:pPr>
      <w:r>
        <w:rPr>
          <w:rFonts w:ascii="Trebuchet MS" w:hAnsi="Trebuchet MS"/>
          <w:szCs w:val="24"/>
        </w:rPr>
        <w:t>« DEMANDE DE COTATIONS N°</w:t>
      </w:r>
      <w:r w:rsidR="00542F64">
        <w:rPr>
          <w:rFonts w:ascii="Trebuchet MS" w:hAnsi="Trebuchet MS"/>
          <w:szCs w:val="24"/>
        </w:rPr>
        <w:t>001/DC/C.DME/SG/SIGAM</w:t>
      </w:r>
      <w:r w:rsidR="006739D4" w:rsidRPr="006739D4">
        <w:rPr>
          <w:rFonts w:ascii="Trebuchet MS" w:hAnsi="Trebuchet MS"/>
          <w:szCs w:val="24"/>
        </w:rPr>
        <w:t>/CIPM</w:t>
      </w:r>
      <w:r w:rsidR="00542F64">
        <w:rPr>
          <w:rFonts w:ascii="Trebuchet MS" w:hAnsi="Trebuchet MS"/>
          <w:szCs w:val="24"/>
        </w:rPr>
        <w:t xml:space="preserve">/2026 </w:t>
      </w:r>
      <w:r>
        <w:rPr>
          <w:rFonts w:ascii="Trebuchet MS" w:hAnsi="Trebuchet MS"/>
          <w:szCs w:val="24"/>
        </w:rPr>
        <w:t>DU 02/03</w:t>
      </w:r>
      <w:r w:rsidR="00542F64">
        <w:rPr>
          <w:rFonts w:ascii="Trebuchet MS" w:hAnsi="Trebuchet MS"/>
          <w:szCs w:val="24"/>
        </w:rPr>
        <w:t xml:space="preserve">/2026 </w:t>
      </w:r>
      <w:r w:rsidR="006739D4" w:rsidRPr="006739D4">
        <w:rPr>
          <w:rFonts w:ascii="Trebuchet MS" w:hAnsi="Trebuchet MS"/>
          <w:szCs w:val="24"/>
        </w:rPr>
        <w:t xml:space="preserve">RELATIVE A LA </w:t>
      </w:r>
      <w:r w:rsidR="00362C77" w:rsidRPr="00362C77">
        <w:rPr>
          <w:rFonts w:ascii="Trebuchet MS" w:hAnsi="Trebuchet MS"/>
          <w:szCs w:val="24"/>
        </w:rPr>
        <w:t>REALISATION DES TRAVAUX DE CONSTRUCTION D’UNE MINI- ADDUCTION EN EAU POTABLE DANS LA LOCALITE DE DJAMONOMINE EQUIPE DE TROIS (03) BORNES FONTAINES ET UN SYSTEME DE POMPAGE ET D’ECLAIRAGE SOLAIRE, COMMUNE DE DOUME, DEPARTEMENT DU HAUT-NYONG, REGION DE  L’EST</w:t>
      </w:r>
      <w:r w:rsidR="006739D4" w:rsidRPr="006739D4">
        <w:rPr>
          <w:rFonts w:ascii="Trebuchet MS" w:hAnsi="Trebuchet MS"/>
          <w:szCs w:val="24"/>
        </w:rPr>
        <w:t>.</w:t>
      </w:r>
    </w:p>
    <w:p w:rsidR="00324067" w:rsidRPr="00297CA8" w:rsidRDefault="006739D4" w:rsidP="006739D4">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6739D4">
        <w:rPr>
          <w:rFonts w:ascii="Trebuchet MS" w:hAnsi="Trebuchet MS"/>
          <w:szCs w:val="24"/>
        </w:rPr>
        <w:t>A N’OUVRIR QU’EN SEANCE D’OUVERTURE »</w:t>
      </w:r>
      <w:r w:rsidR="00324067" w:rsidRPr="00297CA8">
        <w:rPr>
          <w:rFonts w:ascii="Trebuchet MS" w:hAnsi="Trebuchet MS"/>
          <w:b/>
          <w:bCs/>
          <w:szCs w:val="24"/>
        </w:rPr>
        <w:t>.</w:t>
      </w:r>
    </w:p>
    <w:p w:rsidR="00324067" w:rsidRPr="00B1620A" w:rsidRDefault="00324067" w:rsidP="00324067">
      <w:pPr>
        <w:numPr>
          <w:ilvl w:val="0"/>
          <w:numId w:val="18"/>
        </w:numPr>
        <w:tabs>
          <w:tab w:val="clear" w:pos="720"/>
        </w:tabs>
        <w:spacing w:after="120" w:line="276" w:lineRule="auto"/>
        <w:ind w:left="450" w:hanging="450"/>
        <w:jc w:val="both"/>
        <w:rPr>
          <w:rFonts w:ascii="Trebuchet MS" w:hAnsi="Trebuchet MS"/>
          <w:b/>
          <w:szCs w:val="24"/>
          <w:lang w:eastAsia="en-US"/>
        </w:rPr>
      </w:pPr>
      <w:r w:rsidRPr="00297CA8">
        <w:rPr>
          <w:rFonts w:ascii="Trebuchet MS" w:hAnsi="Trebuchet MS"/>
          <w:szCs w:val="24"/>
          <w:lang w:eastAsia="en-US"/>
        </w:rPr>
        <w:t xml:space="preserve">L’heure et </w:t>
      </w: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date limites pour la soumission des Cotations est </w:t>
      </w:r>
      <w:r w:rsidR="00082157" w:rsidRPr="00B1620A">
        <w:rPr>
          <w:rFonts w:ascii="Trebuchet MS" w:hAnsi="Trebuchet MS"/>
          <w:b/>
          <w:bCs/>
          <w:iCs/>
          <w:szCs w:val="24"/>
          <w:lang w:eastAsia="en-US"/>
        </w:rPr>
        <w:t>18</w:t>
      </w:r>
      <w:r w:rsidR="00A06648" w:rsidRPr="00B1620A">
        <w:rPr>
          <w:rFonts w:ascii="Trebuchet MS" w:hAnsi="Trebuchet MS"/>
          <w:b/>
          <w:bCs/>
          <w:iCs/>
          <w:szCs w:val="24"/>
          <w:lang w:eastAsia="en-US"/>
        </w:rPr>
        <w:t>/03/2026</w:t>
      </w:r>
      <w:r w:rsidR="00082157" w:rsidRPr="00B1620A">
        <w:rPr>
          <w:rFonts w:ascii="Trebuchet MS" w:hAnsi="Trebuchet MS"/>
          <w:b/>
          <w:bCs/>
          <w:iCs/>
          <w:szCs w:val="24"/>
          <w:lang w:eastAsia="en-US"/>
        </w:rPr>
        <w:t xml:space="preserve"> à 11</w:t>
      </w:r>
      <w:r w:rsidRPr="00B1620A">
        <w:rPr>
          <w:rFonts w:ascii="Trebuchet MS" w:hAnsi="Trebuchet MS"/>
          <w:b/>
          <w:bCs/>
          <w:iCs/>
          <w:szCs w:val="24"/>
          <w:lang w:eastAsia="en-US"/>
        </w:rPr>
        <w:t>heures.</w:t>
      </w:r>
    </w:p>
    <w:p w:rsidR="00324067" w:rsidRPr="00297CA8" w:rsidRDefault="00324067" w:rsidP="00324067">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324067" w:rsidRPr="00297CA8" w:rsidRDefault="00324067" w:rsidP="00324067">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lastRenderedPageBreak/>
        <w:t>L’adresse pour la soumission des Cotations est la suivante :</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362C77">
        <w:rPr>
          <w:rFonts w:ascii="Trebuchet MS" w:hAnsi="Trebuchet MS"/>
          <w:b/>
          <w:szCs w:val="24"/>
        </w:rPr>
        <w:t>Madame</w:t>
      </w:r>
      <w:r w:rsidR="00362C77" w:rsidRPr="00297CA8">
        <w:rPr>
          <w:rFonts w:ascii="Trebuchet MS" w:hAnsi="Trebuchet MS"/>
          <w:b/>
          <w:szCs w:val="24"/>
        </w:rPr>
        <w:t xml:space="preserve"> </w:t>
      </w:r>
      <w:r w:rsidRPr="00297CA8">
        <w:rPr>
          <w:rFonts w:ascii="Trebuchet MS" w:hAnsi="Trebuchet MS"/>
          <w:b/>
          <w:szCs w:val="24"/>
        </w:rPr>
        <w:t>le</w:t>
      </w:r>
      <w:r w:rsidRPr="00297CA8">
        <w:rPr>
          <w:rFonts w:ascii="Trebuchet MS" w:hAnsi="Trebuchet MS"/>
          <w:szCs w:val="24"/>
        </w:rPr>
        <w:t xml:space="preserve"> </w:t>
      </w:r>
      <w:r w:rsidRPr="00297CA8">
        <w:rPr>
          <w:rFonts w:ascii="Trebuchet MS" w:hAnsi="Trebuchet MS"/>
          <w:b/>
          <w:szCs w:val="24"/>
        </w:rPr>
        <w:t xml:space="preserve">Maire de la Commune de </w:t>
      </w:r>
      <w:r w:rsidR="00082157">
        <w:rPr>
          <w:rFonts w:ascii="Trebuchet MS" w:hAnsi="Trebuchet MS"/>
          <w:b/>
          <w:szCs w:val="24"/>
        </w:rPr>
        <w:t>DOUME</w:t>
      </w:r>
    </w:p>
    <w:p w:rsidR="00324067" w:rsidRPr="00297CA8" w:rsidRDefault="00082157" w:rsidP="00324067">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SIBITA</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Ville </w:t>
      </w:r>
      <w:r w:rsidR="00B1620A" w:rsidRPr="00297CA8">
        <w:rPr>
          <w:rFonts w:ascii="Trebuchet MS" w:hAnsi="Trebuchet MS"/>
          <w:szCs w:val="24"/>
        </w:rPr>
        <w:t>:</w:t>
      </w:r>
      <w:r w:rsidR="00B1620A">
        <w:rPr>
          <w:rFonts w:ascii="Trebuchet MS" w:hAnsi="Trebuchet MS"/>
          <w:szCs w:val="24"/>
        </w:rPr>
        <w:t xml:space="preserve"> DOUME</w:t>
      </w:r>
      <w:r w:rsidRPr="00297CA8">
        <w:rPr>
          <w:rFonts w:ascii="Trebuchet MS" w:hAnsi="Trebuchet MS"/>
          <w:b/>
          <w:szCs w:val="24"/>
        </w:rPr>
        <w:t>.</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Code postal :</w:t>
      </w:r>
      <w:r w:rsidR="00B1620A">
        <w:rPr>
          <w:rFonts w:ascii="Trebuchet MS" w:hAnsi="Trebuchet MS"/>
          <w:szCs w:val="24"/>
        </w:rPr>
        <w:t xml:space="preserve"> </w:t>
      </w:r>
      <w:r w:rsidR="00082157">
        <w:rPr>
          <w:rFonts w:ascii="Trebuchet MS" w:hAnsi="Trebuchet MS"/>
          <w:szCs w:val="24"/>
        </w:rPr>
        <w:t>BP.02</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B1620A">
        <w:rPr>
          <w:rFonts w:ascii="Trebuchet MS" w:hAnsi="Trebuchet MS"/>
          <w:szCs w:val="24"/>
        </w:rPr>
        <w:t xml:space="preserve"> </w:t>
      </w:r>
      <w:r w:rsidR="00082157">
        <w:rPr>
          <w:rFonts w:ascii="Trebuchet MS" w:hAnsi="Trebuchet MS"/>
          <w:b/>
          <w:szCs w:val="24"/>
        </w:rPr>
        <w:t>699 540 451</w:t>
      </w:r>
    </w:p>
    <w:p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p>
    <w:p w:rsidR="00324067" w:rsidRPr="00297CA8" w:rsidRDefault="00324067" w:rsidP="00324067">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324067" w:rsidRPr="00297CA8" w:rsidRDefault="00324067" w:rsidP="00324067">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ouvertes par </w:t>
      </w:r>
      <w:r w:rsidR="00362C77">
        <w:rPr>
          <w:rFonts w:ascii="Trebuchet MS" w:hAnsi="Trebuchet MS"/>
          <w:szCs w:val="24"/>
          <w:lang w:eastAsia="en-US"/>
        </w:rPr>
        <w:t>la Commission Interne de Passation des Marchés</w:t>
      </w:r>
      <w:r w:rsidRPr="00297CA8">
        <w:rPr>
          <w:rFonts w:ascii="Trebuchet MS" w:hAnsi="Trebuchet MS"/>
          <w:szCs w:val="24"/>
          <w:lang w:eastAsia="en-US"/>
        </w:rPr>
        <w:t xml:space="preserve"> immédiatement après l’heure et la date limites pour la remise des Cotations</w:t>
      </w:r>
      <w:r w:rsidR="00B1620A">
        <w:rPr>
          <w:rFonts w:ascii="Trebuchet MS" w:hAnsi="Trebuchet MS"/>
          <w:iCs/>
          <w:szCs w:val="24"/>
          <w:lang w:eastAsia="en-US"/>
        </w:rPr>
        <w:t xml:space="preserve">. soit le </w:t>
      </w:r>
      <w:r w:rsidR="00B1620A" w:rsidRPr="00B1620A">
        <w:rPr>
          <w:rFonts w:ascii="Trebuchet MS" w:hAnsi="Trebuchet MS"/>
          <w:b/>
          <w:iCs/>
          <w:szCs w:val="24"/>
          <w:lang w:eastAsia="en-US"/>
        </w:rPr>
        <w:t>18/03/2026 à 12</w:t>
      </w:r>
      <w:r w:rsidRPr="00B1620A">
        <w:rPr>
          <w:rFonts w:ascii="Trebuchet MS" w:hAnsi="Trebuchet MS"/>
          <w:b/>
          <w:iCs/>
          <w:szCs w:val="24"/>
          <w:lang w:eastAsia="en-US"/>
        </w:rPr>
        <w:t>heures</w:t>
      </w:r>
      <w:r w:rsidRPr="00297CA8">
        <w:rPr>
          <w:rFonts w:ascii="Trebuchet MS" w:hAnsi="Trebuchet MS"/>
          <w:iCs/>
          <w:szCs w:val="24"/>
          <w:lang w:eastAsia="en-US"/>
        </w:rPr>
        <w:t>.</w:t>
      </w:r>
    </w:p>
    <w:p w:rsidR="00324067" w:rsidRPr="00297CA8" w:rsidRDefault="00324067" w:rsidP="00324067">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324067" w:rsidRPr="00297CA8" w:rsidRDefault="00324067" w:rsidP="00324067">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324067" w:rsidRPr="00297CA8" w:rsidRDefault="00324067" w:rsidP="003240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324067" w:rsidRPr="00297CA8" w:rsidRDefault="00324067" w:rsidP="003240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324067" w:rsidRDefault="00324067" w:rsidP="003240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B1620A" w:rsidRDefault="00B1620A" w:rsidP="00B1620A">
      <w:pPr>
        <w:spacing w:after="120" w:line="276" w:lineRule="auto"/>
        <w:ind w:left="360"/>
        <w:rPr>
          <w:rFonts w:ascii="Trebuchet MS" w:hAnsi="Trebuchet MS"/>
          <w:szCs w:val="24"/>
          <w:lang w:eastAsia="en-US"/>
        </w:rPr>
      </w:pPr>
      <w:r>
        <w:rPr>
          <w:rFonts w:ascii="Trebuchet MS" w:hAnsi="Trebuchet MS"/>
          <w:szCs w:val="24"/>
          <w:lang w:eastAsia="en-US"/>
        </w:rPr>
        <w:t>DELAI D’EXECUTION</w:t>
      </w:r>
    </w:p>
    <w:p w:rsidR="00C74663" w:rsidRPr="00B1620A" w:rsidRDefault="00C74663" w:rsidP="00B1620A">
      <w:pPr>
        <w:spacing w:after="120" w:line="276" w:lineRule="auto"/>
        <w:ind w:left="360"/>
        <w:rPr>
          <w:rFonts w:ascii="Trebuchet MS" w:hAnsi="Trebuchet MS"/>
          <w:szCs w:val="24"/>
          <w:lang w:eastAsia="en-US"/>
        </w:rPr>
      </w:pPr>
      <w:r>
        <w:rPr>
          <w:rFonts w:ascii="Trebuchet MS" w:hAnsi="Trebuchet MS"/>
          <w:szCs w:val="24"/>
          <w:lang w:eastAsia="en-US"/>
        </w:rPr>
        <w:t>Le délai prévisionnel d’exécution des travaux est de Trois(03</w:t>
      </w:r>
      <w:r w:rsidR="00BF4ED1">
        <w:rPr>
          <w:rFonts w:ascii="Trebuchet MS" w:hAnsi="Trebuchet MS"/>
          <w:szCs w:val="24"/>
          <w:lang w:eastAsia="en-US"/>
        </w:rPr>
        <w:t>) mois</w:t>
      </w:r>
      <w:r>
        <w:rPr>
          <w:rFonts w:ascii="Trebuchet MS" w:hAnsi="Trebuchet MS"/>
          <w:szCs w:val="24"/>
          <w:lang w:eastAsia="en-US"/>
        </w:rPr>
        <w:t xml:space="preserve"> </w:t>
      </w:r>
      <w:r w:rsidR="00BF4ED1">
        <w:rPr>
          <w:rFonts w:ascii="Trebuchet MS" w:hAnsi="Trebuchet MS"/>
          <w:szCs w:val="24"/>
          <w:lang w:eastAsia="en-US"/>
        </w:rPr>
        <w:t>calendaires (</w:t>
      </w:r>
      <w:r>
        <w:rPr>
          <w:rFonts w:ascii="Trebuchet MS" w:hAnsi="Trebuchet MS"/>
          <w:szCs w:val="24"/>
          <w:lang w:eastAsia="en-US"/>
        </w:rPr>
        <w:t xml:space="preserve">90jours, délai incluant toutes les </w:t>
      </w:r>
      <w:r w:rsidR="00F3619E">
        <w:rPr>
          <w:rFonts w:ascii="Trebuchet MS" w:hAnsi="Trebuchet MS"/>
          <w:szCs w:val="24"/>
          <w:lang w:eastAsia="en-US"/>
        </w:rPr>
        <w:t>contraintes éventuelles liées à l’enclavement, à la particularité du  site, aux conditions climatiques et aux moyens d’accès sur le site. Le délai court à compter de la date de notification de l’ordre de service de commencer les travaux.</w:t>
      </w:r>
    </w:p>
    <w:p w:rsidR="00324067" w:rsidRPr="00297CA8" w:rsidRDefault="00324067" w:rsidP="00324067">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324067" w:rsidRPr="00CE20A3"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324067" w:rsidRPr="00CE20A3"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p>
        </w:tc>
      </w:tr>
      <w:tr w:rsidR="00324067" w:rsidRPr="00CE20A3" w:rsidTr="0032406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24067" w:rsidRPr="00297CA8" w:rsidRDefault="009A602D" w:rsidP="00324067">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32406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rsidTr="003240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58330E" w:rsidRDefault="00324067" w:rsidP="003240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9A602D" w:rsidRPr="0058330E">
              <w:rPr>
                <w:rFonts w:ascii="Trebuchet MS" w:hAnsi="Trebuchet MS"/>
                <w:iCs/>
                <w:szCs w:val="24"/>
              </w:rPr>
              <w:t>références</w:t>
            </w:r>
            <w:r w:rsidRPr="0058330E">
              <w:rPr>
                <w:rFonts w:ascii="Trebuchet MS" w:hAnsi="Trebuchet MS"/>
                <w:iCs/>
                <w:szCs w:val="24"/>
              </w:rPr>
              <w:t xml:space="preserve"> pour les 05 dernières années en cours (</w:t>
            </w:r>
            <w:r w:rsidRPr="00851049">
              <w:rPr>
                <w:rFonts w:ascii="Trebuchet MS" w:hAnsi="Trebuchet MS"/>
                <w:iCs/>
                <w:szCs w:val="24"/>
              </w:rPr>
              <w:t>2021</w:t>
            </w:r>
            <w:r w:rsidR="00E709C1" w:rsidRPr="00851049">
              <w:rPr>
                <w:rFonts w:ascii="Trebuchet MS" w:hAnsi="Trebuchet MS"/>
                <w:iCs/>
                <w:szCs w:val="24"/>
              </w:rPr>
              <w:t>, 2022, 2023, 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324067" w:rsidRPr="00CE20A3" w:rsidTr="003240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58330E" w:rsidRDefault="00324067" w:rsidP="003240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r w:rsidR="00E709C1" w:rsidRPr="0058330E">
              <w:rPr>
                <w:rFonts w:ascii="Trebuchet MS" w:hAnsi="Trebuchet MS"/>
                <w:iCs/>
                <w:szCs w:val="24"/>
              </w:rPr>
              <w:t>références</w:t>
            </w:r>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w:t>
            </w:r>
            <w:r w:rsidR="00E709C1" w:rsidRPr="00687294">
              <w:rPr>
                <w:rFonts w:ascii="Trebuchet MS" w:hAnsi="Trebuchet MS"/>
                <w:i/>
                <w:iCs/>
                <w:szCs w:val="24"/>
              </w:rPr>
              <w:t>PV</w:t>
            </w:r>
            <w:r w:rsidRPr="00687294">
              <w:rPr>
                <w:rFonts w:ascii="Trebuchet MS" w:hAnsi="Trebuchet MS"/>
                <w:i/>
                <w:iCs/>
                <w:szCs w:val="24"/>
              </w:rPr>
              <w:t xml:space="preserve">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324067" w:rsidRPr="00CE20A3" w:rsidTr="0032406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rsidTr="0032406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E709C1">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E709C1">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E354D3" w:rsidRDefault="00324067" w:rsidP="00324067">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p>
        </w:tc>
      </w:tr>
      <w:tr w:rsidR="00324067" w:rsidRPr="00CE20A3"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rsidTr="0032406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spacing w:line="276" w:lineRule="auto"/>
              <w:jc w:val="both"/>
              <w:rPr>
                <w:rFonts w:ascii="Trebuchet MS" w:hAnsi="Trebuchet MS"/>
                <w:szCs w:val="24"/>
              </w:rPr>
            </w:pPr>
            <w:r>
              <w:rPr>
                <w:rFonts w:ascii="Trebuchet MS" w:hAnsi="Trebuchet MS"/>
                <w:szCs w:val="24"/>
              </w:rPr>
              <w:t xml:space="preserve">Au moins un pick-up (produire </w:t>
            </w:r>
            <w:r w:rsidR="00E709C1">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spacing w:line="276" w:lineRule="auto"/>
              <w:jc w:val="both"/>
              <w:rPr>
                <w:rFonts w:ascii="Trebuchet MS" w:hAnsi="Trebuchet MS"/>
                <w:szCs w:val="24"/>
              </w:rPr>
            </w:pPr>
            <w:r>
              <w:rPr>
                <w:rFonts w:ascii="Trebuchet MS" w:hAnsi="Trebuchet MS"/>
                <w:szCs w:val="24"/>
              </w:rPr>
              <w:t xml:space="preserve">Liste du </w:t>
            </w:r>
            <w:r w:rsidR="00E709C1">
              <w:rPr>
                <w:rFonts w:ascii="Trebuchet MS" w:hAnsi="Trebuchet MS"/>
                <w:szCs w:val="24"/>
              </w:rPr>
              <w:t>petit</w:t>
            </w:r>
            <w:r>
              <w:rPr>
                <w:rFonts w:ascii="Trebuchet MS" w:hAnsi="Trebuchet MS"/>
                <w:szCs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rsidTr="0032406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Default="00324067" w:rsidP="00324067">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324067" w:rsidRPr="00297CA8" w:rsidRDefault="00324067" w:rsidP="00324067">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696C5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362C77">
              <w:rPr>
                <w:rFonts w:ascii="Trebuchet MS" w:hAnsi="Trebuchet MS"/>
                <w:noProof/>
                <w:szCs w:val="24"/>
              </w:rPr>
              <w:t xml:space="preserve">quatre vingt dix </w:t>
            </w:r>
            <w:r>
              <w:rPr>
                <w:rFonts w:ascii="Trebuchet MS" w:hAnsi="Trebuchet MS"/>
                <w:noProof/>
                <w:szCs w:val="24"/>
              </w:rPr>
              <w:t>(</w:t>
            </w:r>
            <w:r w:rsidR="00362C77">
              <w:rPr>
                <w:rFonts w:ascii="Trebuchet MS" w:hAnsi="Trebuchet MS"/>
                <w:noProof/>
                <w:szCs w:val="24"/>
              </w:rPr>
              <w:t>9</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324067" w:rsidRPr="00F76DE6" w:rsidRDefault="00324067" w:rsidP="00324067">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 xml:space="preserve">(justifié par </w:t>
            </w:r>
            <w:r w:rsidR="00E709C1" w:rsidRPr="00F76DE6">
              <w:rPr>
                <w:rFonts w:ascii="Trebuchet MS" w:hAnsi="Trebuchet MS"/>
                <w:i/>
                <w:iCs/>
                <w:szCs w:val="24"/>
              </w:rPr>
              <w:t>les prises</w:t>
            </w:r>
            <w:r w:rsidRPr="00F76DE6">
              <w:rPr>
                <w:rFonts w:ascii="Trebuchet MS" w:hAnsi="Trebuchet M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rsidTr="0032406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324067" w:rsidRPr="00297CA8" w:rsidRDefault="00324067" w:rsidP="00324067">
      <w:pPr>
        <w:pStyle w:val="Paragraphedeliste"/>
        <w:spacing w:line="276" w:lineRule="auto"/>
        <w:rPr>
          <w:rFonts w:ascii="Trebuchet MS" w:hAnsi="Trebuchet MS"/>
          <w:i/>
          <w:szCs w:val="24"/>
        </w:rPr>
      </w:pPr>
    </w:p>
    <w:p w:rsidR="00324067" w:rsidRPr="00297CA8" w:rsidRDefault="00324067" w:rsidP="00324067">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324067" w:rsidRPr="00297CA8" w:rsidRDefault="00324067" w:rsidP="00324067">
      <w:pPr>
        <w:pStyle w:val="Paragraphedeliste"/>
        <w:spacing w:line="276" w:lineRule="auto"/>
        <w:rPr>
          <w:rFonts w:ascii="Trebuchet MS" w:hAnsi="Trebuchet MS"/>
          <w:i/>
          <w:szCs w:val="24"/>
        </w:rPr>
      </w:pPr>
    </w:p>
    <w:p w:rsidR="00324067" w:rsidRPr="00297CA8" w:rsidRDefault="00324067" w:rsidP="00324067">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324067" w:rsidRPr="00297CA8" w:rsidRDefault="00324067" w:rsidP="00324067">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324067" w:rsidRPr="00297CA8" w:rsidRDefault="00324067" w:rsidP="00324067">
      <w:pPr>
        <w:spacing w:after="120" w:line="276" w:lineRule="auto"/>
        <w:jc w:val="both"/>
        <w:rPr>
          <w:rFonts w:ascii="Trebuchet MS" w:hAnsi="Trebuchet MS"/>
          <w:sz w:val="22"/>
          <w:szCs w:val="22"/>
          <w:lang w:eastAsia="en-US"/>
        </w:rPr>
      </w:pPr>
    </w:p>
    <w:p w:rsidR="00324067" w:rsidRPr="00297CA8" w:rsidRDefault="00324067" w:rsidP="00324067">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w:t>
      </w:r>
      <w:r w:rsidRPr="00297CA8">
        <w:rPr>
          <w:rFonts w:ascii="Trebuchet MS" w:hAnsi="Trebuchet MS"/>
          <w:szCs w:val="24"/>
          <w:lang w:eastAsia="en-US"/>
        </w:rPr>
        <w:lastRenderedPageBreak/>
        <w:t xml:space="preserve">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324067" w:rsidRPr="00297CA8" w:rsidRDefault="00324067" w:rsidP="00324067">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324067" w:rsidRPr="00297CA8" w:rsidRDefault="00324067" w:rsidP="00324067">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r w:rsidR="00E709C1" w:rsidRPr="00297CA8">
        <w:rPr>
          <w:rFonts w:ascii="Trebuchet MS" w:hAnsi="Trebuchet MS"/>
          <w:szCs w:val="24"/>
          <w:lang w:eastAsia="en-US"/>
        </w:rPr>
        <w:t>provisionnelles</w:t>
      </w:r>
      <w:r w:rsidRPr="00297CA8">
        <w:rPr>
          <w:rFonts w:ascii="Trebuchet MS" w:hAnsi="Trebuchet MS"/>
          <w:szCs w:val="24"/>
          <w:lang w:eastAsia="en-US"/>
        </w:rPr>
        <w:t xml:space="preserve"> et toute provision pour les imprévus, mais y compris les travaux en régie lorsque leurs prix sont établis de manière compétitive, seront ensuite comparés pour déterminer le prix/s évalué le plus bas. </w:t>
      </w:r>
    </w:p>
    <w:p w:rsidR="00324067" w:rsidRDefault="00324067" w:rsidP="00324067">
      <w:pPr>
        <w:spacing w:after="120" w:line="276" w:lineRule="auto"/>
        <w:jc w:val="both"/>
        <w:rPr>
          <w:rFonts w:ascii="Trebuchet MS" w:hAnsi="Trebuchet MS"/>
          <w:b/>
          <w:bCs/>
          <w:szCs w:val="24"/>
          <w:lang w:eastAsia="en-US"/>
        </w:rPr>
      </w:pPr>
    </w:p>
    <w:p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324067" w:rsidRPr="00297CA8" w:rsidRDefault="00324067" w:rsidP="00324067">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324067" w:rsidRPr="00297CA8" w:rsidRDefault="00324067" w:rsidP="00324067">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324067" w:rsidRPr="00297CA8" w:rsidRDefault="00324067" w:rsidP="00324067">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324067" w:rsidRPr="00297CA8" w:rsidRDefault="00324067" w:rsidP="00324067">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324067" w:rsidRPr="00297CA8" w:rsidRDefault="00324067" w:rsidP="00324067">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324067" w:rsidRDefault="00BF4ED1" w:rsidP="00BF4ED1">
      <w:pPr>
        <w:ind w:left="4321" w:firstLine="720"/>
        <w:jc w:val="both"/>
        <w:rPr>
          <w:rFonts w:ascii="Trebuchet MS" w:hAnsi="Trebuchet MS"/>
          <w:b/>
          <w:bCs/>
          <w:szCs w:val="24"/>
          <w:lang w:eastAsia="en-US"/>
        </w:rPr>
      </w:pPr>
      <w:r>
        <w:rPr>
          <w:rFonts w:ascii="Trebuchet MS" w:hAnsi="Trebuchet MS"/>
          <w:b/>
          <w:bCs/>
          <w:szCs w:val="24"/>
          <w:lang w:eastAsia="en-US"/>
        </w:rPr>
        <w:t xml:space="preserve">                </w:t>
      </w:r>
      <w:r w:rsidR="00362C77">
        <w:rPr>
          <w:rFonts w:ascii="Trebuchet MS" w:hAnsi="Trebuchet MS"/>
          <w:b/>
          <w:bCs/>
          <w:szCs w:val="24"/>
          <w:lang w:eastAsia="en-US"/>
        </w:rPr>
        <w:t>Doumé</w:t>
      </w:r>
      <w:r>
        <w:rPr>
          <w:rFonts w:ascii="Trebuchet MS" w:hAnsi="Trebuchet MS"/>
          <w:b/>
          <w:bCs/>
          <w:szCs w:val="24"/>
          <w:lang w:eastAsia="en-US"/>
        </w:rPr>
        <w:t>, le 02/03/2026</w:t>
      </w:r>
    </w:p>
    <w:p w:rsidR="00324067" w:rsidRPr="00297CA8" w:rsidRDefault="00324067" w:rsidP="00BF4ED1">
      <w:pPr>
        <w:ind w:left="4321" w:firstLine="720"/>
        <w:jc w:val="both"/>
        <w:rPr>
          <w:rFonts w:ascii="Trebuchet MS" w:hAnsi="Trebuchet MS"/>
          <w:szCs w:val="24"/>
          <w:lang w:eastAsia="en-US"/>
        </w:rPr>
      </w:pPr>
    </w:p>
    <w:p w:rsidR="00324067" w:rsidRPr="00297CA8" w:rsidRDefault="00324067" w:rsidP="00696C5B">
      <w:pPr>
        <w:spacing w:line="276" w:lineRule="auto"/>
        <w:ind w:left="5130"/>
        <w:jc w:val="both"/>
        <w:rPr>
          <w:rFonts w:ascii="Trebuchet MS" w:hAnsi="Trebuchet MS"/>
          <w:b/>
          <w:bCs/>
          <w:szCs w:val="24"/>
          <w:u w:val="single"/>
          <w:lang w:eastAsia="en-US"/>
        </w:rPr>
      </w:pPr>
      <w:r w:rsidRPr="00297CA8">
        <w:rPr>
          <w:rFonts w:ascii="Trebuchet MS" w:hAnsi="Trebuchet MS"/>
          <w:b/>
          <w:bCs/>
          <w:szCs w:val="24"/>
          <w:u w:val="single"/>
          <w:lang w:eastAsia="en-US"/>
        </w:rPr>
        <w:t>Maire de la Commune</w:t>
      </w:r>
      <w:r w:rsidR="006739D4">
        <w:rPr>
          <w:rFonts w:ascii="Trebuchet MS" w:hAnsi="Trebuchet MS"/>
          <w:b/>
          <w:bCs/>
          <w:szCs w:val="24"/>
          <w:u w:val="single"/>
          <w:lang w:eastAsia="en-US"/>
        </w:rPr>
        <w:t xml:space="preserve"> de </w:t>
      </w:r>
      <w:r w:rsidR="00362C77">
        <w:rPr>
          <w:rFonts w:ascii="Trebuchet MS" w:hAnsi="Trebuchet MS"/>
          <w:b/>
          <w:bCs/>
          <w:szCs w:val="24"/>
          <w:u w:val="single"/>
          <w:lang w:eastAsia="en-US"/>
        </w:rPr>
        <w:t>Doumé</w:t>
      </w:r>
      <w:r w:rsidR="006739D4">
        <w:rPr>
          <w:rFonts w:ascii="Trebuchet MS" w:hAnsi="Trebuchet MS"/>
          <w:b/>
          <w:bCs/>
          <w:szCs w:val="24"/>
          <w:u w:val="single"/>
          <w:lang w:eastAsia="en-US"/>
        </w:rPr>
        <w:t xml:space="preserve"> </w:t>
      </w:r>
    </w:p>
    <w:p w:rsidR="00324067" w:rsidRPr="00297CA8" w:rsidRDefault="00324067" w:rsidP="00324067">
      <w:pPr>
        <w:spacing w:line="276" w:lineRule="auto"/>
        <w:ind w:left="90"/>
        <w:jc w:val="both"/>
        <w:rPr>
          <w:rFonts w:ascii="Trebuchet MS" w:hAnsi="Trebuchet MS"/>
          <w:b/>
          <w:bCs/>
          <w:szCs w:val="24"/>
          <w:lang w:eastAsia="en-US"/>
        </w:rPr>
      </w:pPr>
    </w:p>
    <w:p w:rsidR="00324067" w:rsidRPr="00297CA8" w:rsidRDefault="00324067" w:rsidP="00324067">
      <w:pPr>
        <w:spacing w:line="276" w:lineRule="auto"/>
        <w:ind w:left="90"/>
        <w:jc w:val="both"/>
        <w:rPr>
          <w:rFonts w:ascii="Trebuchet MS" w:hAnsi="Trebuchet MS"/>
          <w:b/>
          <w:bCs/>
          <w:szCs w:val="24"/>
          <w:lang w:eastAsia="en-US"/>
        </w:rPr>
      </w:pPr>
    </w:p>
    <w:p w:rsidR="00324067" w:rsidRPr="00297CA8" w:rsidRDefault="00324067" w:rsidP="00324067">
      <w:pPr>
        <w:spacing w:line="276" w:lineRule="auto"/>
        <w:ind w:left="90"/>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324067" w:rsidRPr="00297CA8" w:rsidRDefault="00324067" w:rsidP="00324067">
      <w:pPr>
        <w:spacing w:line="276" w:lineRule="auto"/>
        <w:jc w:val="both"/>
        <w:rPr>
          <w:rFonts w:ascii="Trebuchet MS" w:hAnsi="Trebuchet MS"/>
          <w:szCs w:val="24"/>
        </w:rPr>
      </w:pPr>
      <w:r w:rsidRPr="00297CA8">
        <w:rPr>
          <w:rFonts w:ascii="Trebuchet MS" w:hAnsi="Trebuchet MS"/>
          <w:szCs w:val="24"/>
        </w:rPr>
        <w:br w:type="page"/>
      </w:r>
    </w:p>
    <w:p w:rsidR="00362C77" w:rsidRPr="00F7585B" w:rsidRDefault="00F02A40" w:rsidP="00362C77">
      <w:pPr>
        <w:spacing w:after="200" w:line="276" w:lineRule="auto"/>
        <w:jc w:val="center"/>
        <w:rPr>
          <w:rFonts w:eastAsia="Calibri"/>
          <w:b/>
          <w:sz w:val="28"/>
          <w:szCs w:val="28"/>
          <w:lang w:eastAsia="en-US"/>
        </w:rPr>
      </w:pPr>
      <w:r w:rsidRPr="00F02A40">
        <w:rPr>
          <w:rFonts w:ascii="Tahoma" w:eastAsia="Calibri" w:hAnsi="Tahoma" w:cs="Tahoma"/>
          <w:b/>
          <w:noProof/>
          <w:sz w:val="22"/>
          <w:szCs w:val="22"/>
          <w:lang w:val="en-US" w:eastAsia="en-US"/>
        </w:rPr>
        <w:lastRenderedPageBreak/>
        <w:pict>
          <v:shape id="_x0000_s1033" type="#_x0000_t202" style="position:absolute;left:0;text-align:left;margin-left:-44.3pt;margin-top:-37.55pt;width:181.2pt;height:136.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" stroked="f">
            <v:textbox>
              <w:txbxContent>
                <w:p w:rsidR="00C74663" w:rsidRPr="00D05166" w:rsidRDefault="00C74663" w:rsidP="00362C77">
                  <w:pPr>
                    <w:jc w:val="center"/>
                    <w:rPr>
                      <w:b/>
                      <w:sz w:val="18"/>
                      <w:szCs w:val="18"/>
                    </w:rPr>
                  </w:pPr>
                  <w:r w:rsidRPr="00D05166">
                    <w:rPr>
                      <w:b/>
                      <w:sz w:val="18"/>
                      <w:szCs w:val="18"/>
                    </w:rPr>
                    <w:t>REPUBLIQUE DU CAMEROUN</w:t>
                  </w:r>
                </w:p>
                <w:p w:rsidR="00C74663" w:rsidRPr="00D05166" w:rsidRDefault="00C74663" w:rsidP="00362C77">
                  <w:pPr>
                    <w:jc w:val="center"/>
                    <w:rPr>
                      <w:b/>
                      <w:sz w:val="18"/>
                      <w:szCs w:val="18"/>
                    </w:rPr>
                  </w:pPr>
                  <w:r w:rsidRPr="00D05166">
                    <w:rPr>
                      <w:b/>
                      <w:sz w:val="18"/>
                      <w:szCs w:val="18"/>
                    </w:rPr>
                    <w:t>Paix-Travail-Patrie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REGION DE L’EST</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DEPARTEMENT DU HAUT-NYONG</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COMMUNE DE DOUME</w:t>
                  </w:r>
                </w:p>
                <w:p w:rsidR="00C74663" w:rsidRPr="00D05166"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rsidRPr="00D05166">
                    <w:rPr>
                      <w:b/>
                      <w:sz w:val="18"/>
                      <w:szCs w:val="18"/>
                    </w:rPr>
                    <w:t>SECRETARIAT GENERAL</w:t>
                  </w:r>
                </w:p>
                <w:p w:rsidR="00C74663" w:rsidRDefault="00C74663" w:rsidP="00362C77">
                  <w:pPr>
                    <w:jc w:val="center"/>
                    <w:rPr>
                      <w:b/>
                      <w:sz w:val="18"/>
                      <w:szCs w:val="18"/>
                    </w:rPr>
                  </w:pPr>
                  <w:r w:rsidRPr="00D05166">
                    <w:rPr>
                      <w:b/>
                      <w:sz w:val="18"/>
                      <w:szCs w:val="18"/>
                    </w:rPr>
                    <w:t>********</w:t>
                  </w:r>
                </w:p>
                <w:p w:rsidR="00C74663" w:rsidRPr="00D05166" w:rsidRDefault="00C74663" w:rsidP="00362C77">
                  <w:pPr>
                    <w:jc w:val="center"/>
                    <w:rPr>
                      <w:b/>
                      <w:sz w:val="18"/>
                      <w:szCs w:val="18"/>
                    </w:rPr>
                  </w:pPr>
                  <w:r>
                    <w:t>SERVICE TECHNI</w:t>
                  </w:r>
                  <w:r w:rsidRPr="00D05166">
                    <w:rPr>
                      <w:b/>
                      <w:szCs w:val="18"/>
                    </w:rPr>
                    <w:t>Q</w:t>
                  </w:r>
                  <w:r>
                    <w:t xml:space="preserve">UE </w:t>
                  </w:r>
                </w:p>
                <w:p w:rsidR="00C74663" w:rsidRDefault="00C74663" w:rsidP="00362C77"/>
              </w:txbxContent>
            </v:textbox>
          </v:shape>
        </w:pict>
      </w:r>
      <w:r w:rsidR="00362C77" w:rsidRPr="00F7585B">
        <w:rPr>
          <w:rFonts w:ascii="Calibri" w:eastAsia="Calibri" w:hAnsi="Calibri"/>
          <w:noProof/>
          <w:sz w:val="22"/>
          <w:szCs w:val="22"/>
        </w:rPr>
        <w:drawing>
          <wp:inline distT="0" distB="0" distL="0" distR="0">
            <wp:extent cx="2038183" cy="1061545"/>
            <wp:effectExtent l="0" t="0" r="635" b="5715"/>
            <wp:docPr id="10"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F02A40">
        <w:rPr>
          <w:rFonts w:ascii="Tahoma" w:eastAsia="Calibri" w:hAnsi="Tahoma" w:cs="Tahoma"/>
          <w:b/>
          <w:noProof/>
          <w:sz w:val="22"/>
          <w:szCs w:val="22"/>
          <w:lang w:val="en-US" w:eastAsia="en-US"/>
        </w:rPr>
        <w:pict>
          <v:shape id="_x0000_s1034" type="#_x0000_t202" style="position:absolute;left:0;text-align:left;margin-left:310.55pt;margin-top:-30.35pt;width:179.55pt;height:141.6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xyjAIAAB0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" stroked="f">
            <v:textbox>
              <w:txbxContent>
                <w:p w:rsidR="00C74663" w:rsidRPr="006D02E5" w:rsidRDefault="00C74663" w:rsidP="00362C77">
                  <w:pPr>
                    <w:jc w:val="center"/>
                    <w:rPr>
                      <w:sz w:val="18"/>
                      <w:szCs w:val="18"/>
                      <w:lang w:val="en-US"/>
                    </w:rPr>
                  </w:pPr>
                  <w:r w:rsidRPr="006D02E5">
                    <w:rPr>
                      <w:sz w:val="18"/>
                      <w:szCs w:val="18"/>
                      <w:lang w:val="en-US"/>
                    </w:rPr>
                    <w:t>REPUBLIC OF CAMEROON</w:t>
                  </w:r>
                </w:p>
                <w:p w:rsidR="00C74663" w:rsidRPr="006D02E5" w:rsidRDefault="00C74663" w:rsidP="00362C77">
                  <w:pPr>
                    <w:jc w:val="center"/>
                    <w:rPr>
                      <w:sz w:val="18"/>
                      <w:szCs w:val="18"/>
                      <w:lang w:val="en-US"/>
                    </w:rPr>
                  </w:pPr>
                  <w:r w:rsidRPr="006D02E5">
                    <w:rPr>
                      <w:sz w:val="18"/>
                      <w:szCs w:val="18"/>
                      <w:lang w:val="en-US"/>
                    </w:rPr>
                    <w:t>Peace-Work-Fatherland</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EAST REGION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UPPER NYONG DIVISION</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DOUME COUNCIL</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20"/>
                      <w:lang w:val="en-US"/>
                    </w:rPr>
                  </w:pPr>
                  <w:r w:rsidRPr="006D02E5">
                    <w:rPr>
                      <w:sz w:val="20"/>
                      <w:lang w:val="en-US"/>
                    </w:rPr>
                    <w:t>GENERALSECRETAR</w:t>
                  </w:r>
                  <w:r>
                    <w:rPr>
                      <w:sz w:val="20"/>
                      <w:lang w:val="en-US"/>
                    </w:rPr>
                    <w:t>IAT</w:t>
                  </w:r>
                </w:p>
                <w:p w:rsidR="00C74663" w:rsidRPr="006D02E5" w:rsidRDefault="00C74663" w:rsidP="00362C77">
                  <w:pPr>
                    <w:jc w:val="center"/>
                    <w:rPr>
                      <w:sz w:val="18"/>
                      <w:szCs w:val="18"/>
                      <w:lang w:val="en-US"/>
                    </w:rPr>
                  </w:pPr>
                  <w:r w:rsidRPr="006D02E5">
                    <w:rPr>
                      <w:sz w:val="18"/>
                      <w:szCs w:val="18"/>
                      <w:lang w:val="en-US"/>
                    </w:rPr>
                    <w:t>*******</w:t>
                  </w:r>
                </w:p>
                <w:p w:rsidR="00C74663" w:rsidRPr="006D02E5" w:rsidRDefault="00C74663" w:rsidP="00362C77">
                  <w:pPr>
                    <w:jc w:val="center"/>
                    <w:rPr>
                      <w:sz w:val="18"/>
                      <w:szCs w:val="18"/>
                      <w:lang w:val="en-US"/>
                    </w:rPr>
                  </w:pPr>
                  <w:r w:rsidRPr="006D02E5">
                    <w:rPr>
                      <w:sz w:val="18"/>
                      <w:szCs w:val="18"/>
                      <w:lang w:val="en-US"/>
                    </w:rPr>
                    <w:t>TECHNICAL SERVICE</w:t>
                  </w:r>
                </w:p>
                <w:p w:rsidR="00C74663" w:rsidRPr="006D02E5" w:rsidRDefault="00C74663" w:rsidP="00362C77">
                  <w:pPr>
                    <w:rPr>
                      <w:lang w:val="en-US"/>
                    </w:rPr>
                  </w:pPr>
                </w:p>
                <w:p w:rsidR="00C74663" w:rsidRPr="007F02F7" w:rsidRDefault="00C74663" w:rsidP="00362C77">
                  <w:pPr>
                    <w:rPr>
                      <w:lang w:val="en-US"/>
                    </w:rPr>
                  </w:pPr>
                </w:p>
              </w:txbxContent>
            </v:textbox>
          </v:shape>
        </w:pict>
      </w:r>
      <w:r w:rsidRPr="00F02A40">
        <w:rPr>
          <w:rFonts w:ascii="Tahoma" w:eastAsia="Calibri" w:hAnsi="Tahoma" w:cs="Tahoma"/>
          <w:b/>
          <w:noProof/>
          <w:sz w:val="22"/>
          <w:szCs w:val="22"/>
          <w:lang w:val="en-US" w:eastAsia="en-US"/>
        </w:rPr>
        <w:pict>
          <v:shape id="Zone de texte 9" o:spid="_x0000_s1035" type="#_x0000_t202" style="position:absolute;left:0;text-align:left;margin-left:-385.25pt;margin-top:-78.8pt;width:171pt;height:111.1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" fillcolor="window" stroked="f" strokeweight=".5pt">
            <v:path arrowok="t"/>
            <v:textbox>
              <w:txbxContent>
                <w:p w:rsidR="00C74663" w:rsidRDefault="00C74663" w:rsidP="00362C77">
                  <w:pPr>
                    <w:jc w:val="center"/>
                    <w:rPr>
                      <w:rFonts w:ascii="Tahoma" w:hAnsi="Tahoma" w:cs="Tahoma"/>
                      <w:b/>
                      <w:sz w:val="18"/>
                      <w:szCs w:val="18"/>
                    </w:rPr>
                  </w:pPr>
                  <w:r>
                    <w:rPr>
                      <w:rFonts w:ascii="Tahoma" w:hAnsi="Tahoma" w:cs="Tahoma"/>
                      <w:b/>
                      <w:sz w:val="18"/>
                      <w:szCs w:val="18"/>
                    </w:rPr>
                    <w:t>REPUBLIQUE DU CAMEROUN</w:t>
                  </w:r>
                </w:p>
                <w:p w:rsidR="00C74663" w:rsidRDefault="00C74663" w:rsidP="00362C77">
                  <w:pPr>
                    <w:jc w:val="center"/>
                    <w:rPr>
                      <w:rFonts w:ascii="Tahoma" w:hAnsi="Tahoma" w:cs="Tahoma"/>
                      <w:b/>
                      <w:sz w:val="18"/>
                      <w:szCs w:val="18"/>
                    </w:rPr>
                  </w:pPr>
                  <w:r>
                    <w:rPr>
                      <w:rFonts w:ascii="Tahoma" w:hAnsi="Tahoma" w:cs="Tahoma"/>
                      <w:b/>
                      <w:sz w:val="18"/>
                      <w:szCs w:val="18"/>
                    </w:rPr>
                    <w:t>Paix-Travail-Patrie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REGION DE L’EST</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COMMUNE DE DOUME</w:t>
                  </w:r>
                </w:p>
                <w:p w:rsidR="00C74663" w:rsidRDefault="00C74663" w:rsidP="00362C77">
                  <w:pPr>
                    <w:jc w:val="center"/>
                    <w:rPr>
                      <w:rFonts w:ascii="Tahoma" w:hAnsi="Tahoma" w:cs="Tahoma"/>
                      <w:b/>
                      <w:sz w:val="18"/>
                      <w:szCs w:val="18"/>
                    </w:rPr>
                  </w:pPr>
                  <w:r>
                    <w:rPr>
                      <w:rFonts w:ascii="Tahoma" w:hAnsi="Tahoma" w:cs="Tahoma"/>
                      <w:b/>
                      <w:sz w:val="18"/>
                      <w:szCs w:val="18"/>
                    </w:rPr>
                    <w:t>******</w:t>
                  </w:r>
                </w:p>
                <w:p w:rsidR="00C74663" w:rsidRDefault="00C74663" w:rsidP="00362C77">
                  <w:pPr>
                    <w:jc w:val="center"/>
                    <w:rPr>
                      <w:rFonts w:ascii="Tahoma" w:hAnsi="Tahoma" w:cs="Tahoma"/>
                      <w:b/>
                      <w:sz w:val="18"/>
                      <w:szCs w:val="18"/>
                    </w:rPr>
                  </w:pPr>
                  <w:r>
                    <w:rPr>
                      <w:rFonts w:ascii="Tahoma" w:hAnsi="Tahoma" w:cs="Tahoma"/>
                      <w:b/>
                      <w:sz w:val="18"/>
                      <w:szCs w:val="18"/>
                    </w:rPr>
                    <w:t>SECRETARIAT GENERAL</w:t>
                  </w:r>
                </w:p>
                <w:p w:rsidR="00C74663" w:rsidRDefault="00C74663" w:rsidP="00362C77">
                  <w:r>
                    <w:rPr>
                      <w:rFonts w:ascii="Tahoma" w:hAnsi="Tahoma" w:cs="Tahoma"/>
                      <w:b/>
                      <w:sz w:val="18"/>
                      <w:szCs w:val="18"/>
                    </w:rPr>
                    <w:t xml:space="preserve">                 ********</w:t>
                  </w:r>
                </w:p>
              </w:txbxContent>
            </v:textbox>
          </v:shape>
        </w:pict>
      </w:r>
    </w:p>
    <w:p w:rsidR="00324067" w:rsidRPr="00297CA8" w:rsidRDefault="00324067" w:rsidP="00324067">
      <w:pPr>
        <w:spacing w:line="276" w:lineRule="auto"/>
        <w:jc w:val="both"/>
        <w:rPr>
          <w:rFonts w:ascii="Trebuchet MS" w:hAnsi="Trebuchet MS"/>
          <w:szCs w:val="24"/>
        </w:rPr>
      </w:pPr>
    </w:p>
    <w:p w:rsidR="00CD1697" w:rsidRDefault="00E66162" w:rsidP="00E66162">
      <w:pPr>
        <w:spacing w:after="120"/>
        <w:jc w:val="both"/>
        <w:rPr>
          <w:b/>
          <w:lang w:val="en-US"/>
        </w:rPr>
      </w:pPr>
      <w:bookmarkStart w:id="7" w:name="_Hlk207280775"/>
      <w:bookmarkStart w:id="8" w:name="_Toc37181938"/>
      <w:bookmarkStart w:id="9" w:name="_Toc60844122"/>
      <w:r w:rsidRPr="00280CC1">
        <w:rPr>
          <w:b/>
          <w:lang w:val="en-US"/>
        </w:rPr>
        <w:t>RE</w:t>
      </w:r>
      <w:r w:rsidR="009D1D50">
        <w:rPr>
          <w:b/>
          <w:lang w:val="en-US"/>
        </w:rPr>
        <w:t>QUEST FOR QUOTATIONS NO.001/DC/DOUME.C/SG/ITB</w:t>
      </w:r>
      <w:r w:rsidRPr="00280CC1">
        <w:rPr>
          <w:b/>
          <w:lang w:val="en-US"/>
        </w:rPr>
        <w:t>/SIGAMP/202</w:t>
      </w:r>
      <w:r w:rsidR="00362C77">
        <w:rPr>
          <w:b/>
          <w:lang w:val="en-US"/>
        </w:rPr>
        <w:t>6</w:t>
      </w:r>
      <w:r w:rsidRPr="00280CC1">
        <w:rPr>
          <w:b/>
          <w:lang w:val="en-US"/>
        </w:rPr>
        <w:t xml:space="preserve"> DATED</w:t>
      </w:r>
      <w:r w:rsidR="009D1D50">
        <w:rPr>
          <w:b/>
          <w:lang w:val="en-US"/>
        </w:rPr>
        <w:t xml:space="preserve"> ON 02/03/2026</w:t>
      </w:r>
      <w:r w:rsidR="00A26783">
        <w:rPr>
          <w:b/>
          <w:lang w:val="en-US"/>
        </w:rPr>
        <w:t xml:space="preserve"> </w:t>
      </w:r>
      <w:r w:rsidRPr="00280CC1">
        <w:rPr>
          <w:b/>
          <w:lang w:val="en-US"/>
        </w:rPr>
        <w:t xml:space="preserve">RELATING TO THE </w:t>
      </w:r>
      <w:r w:rsidR="00432BAB" w:rsidRPr="00432BAB">
        <w:rPr>
          <w:b/>
          <w:lang w:val="en-US"/>
        </w:rPr>
        <w:t>CONSTRU</w:t>
      </w:r>
      <w:r w:rsidR="007A3EBA">
        <w:rPr>
          <w:b/>
          <w:lang w:val="en-US"/>
        </w:rPr>
        <w:t xml:space="preserve">                                                                                                                                                                                                                                              </w:t>
      </w:r>
      <w:r w:rsidR="00432BAB" w:rsidRPr="00432BAB">
        <w:rPr>
          <w:b/>
          <w:lang w:val="en-US"/>
        </w:rPr>
        <w:t>CTION OF A MINI DRINKING WATER SUPPLY SYSTEM IN THE LOCALITY OF DJAMONOMINE, EQUIPPED WITH THREE (03) STANDPIPES AND A SOL</w:t>
      </w:r>
      <w:r w:rsidR="009D1D50">
        <w:rPr>
          <w:b/>
          <w:lang w:val="en-US"/>
        </w:rPr>
        <w:t>AR PUMPING AND LIGHTING SYSTEM IN DOUME COUNCIL, UPPER-NYONG DIVISION</w:t>
      </w:r>
      <w:r w:rsidR="00432BAB" w:rsidRPr="00432BAB">
        <w:rPr>
          <w:b/>
          <w:lang w:val="en-US"/>
        </w:rPr>
        <w:t>, EAST REGION</w:t>
      </w:r>
      <w:r w:rsidRPr="00DA4AC0">
        <w:rPr>
          <w:b/>
          <w:lang w:val="en-US"/>
        </w:rPr>
        <w:t>.</w:t>
      </w:r>
    </w:p>
    <w:p w:rsidR="00A26783" w:rsidRPr="00A26783" w:rsidRDefault="00A26783" w:rsidP="00E66162">
      <w:pPr>
        <w:spacing w:after="120"/>
        <w:jc w:val="both"/>
        <w:rPr>
          <w:b/>
          <w:lang w:val="en-US"/>
        </w:rPr>
      </w:pPr>
    </w:p>
    <w:p w:rsidR="00E66162" w:rsidRPr="006221C7" w:rsidRDefault="00E66162" w:rsidP="00E66162">
      <w:pPr>
        <w:spacing w:after="120"/>
        <w:rPr>
          <w:b/>
          <w:lang w:val="en-US"/>
        </w:rPr>
      </w:pPr>
      <w:r w:rsidRPr="006221C7">
        <w:rPr>
          <w:b/>
          <w:lang w:val="en-US"/>
        </w:rPr>
        <w:t>REQUEST FOR QUOTATION (RQ)</w:t>
      </w:r>
    </w:p>
    <w:p w:rsidR="00E66162" w:rsidRPr="00A743D3" w:rsidRDefault="00E66162" w:rsidP="00E66162">
      <w:pPr>
        <w:spacing w:after="120"/>
        <w:jc w:val="both"/>
        <w:rPr>
          <w:lang w:val="en-US"/>
        </w:rPr>
      </w:pPr>
      <w:r w:rsidRPr="006221C7">
        <w:rPr>
          <w:b/>
          <w:lang w:val="en-US"/>
        </w:rPr>
        <w:t xml:space="preserve">1. </w:t>
      </w:r>
      <w:r w:rsidRPr="00A743D3">
        <w:rPr>
          <w:lang w:val="en-US"/>
        </w:rPr>
        <w:t xml:space="preserve">The Government of Cameroon has received funding from the World Bank to finance the cost of the Local Governance and Resilient Communities Project (PROLOG). As part of its implementation, PROLOG signed an agreement with </w:t>
      </w:r>
      <w:r w:rsidR="00362C77" w:rsidRPr="00A743D3">
        <w:rPr>
          <w:lang w:val="en-US"/>
        </w:rPr>
        <w:t>Doumé</w:t>
      </w:r>
      <w:r w:rsidRPr="00A743D3">
        <w:rPr>
          <w:lang w:val="en-US"/>
        </w:rPr>
        <w:t xml:space="preserve"> Council for the implementation of certain sub-projects in the municipality. To this end, the </w:t>
      </w:r>
      <w:r w:rsidR="00362C77" w:rsidRPr="00A743D3">
        <w:rPr>
          <w:lang w:val="en-US"/>
        </w:rPr>
        <w:t>Doumé</w:t>
      </w:r>
      <w:r w:rsidRPr="00A743D3">
        <w:rPr>
          <w:lang w:val="en-US"/>
        </w:rPr>
        <w:t xml:space="preserve"> Council intends to use a portion of the funds granted under this agreement to make the payments planned under the contract for the </w:t>
      </w:r>
      <w:r w:rsidR="00432BAB" w:rsidRPr="00A743D3">
        <w:rPr>
          <w:lang w:val="en-US"/>
        </w:rPr>
        <w:t xml:space="preserve">Construction of a mini drinking water supply system in the locality of DJAMONOMINE, equipped with three (03) standpipes and a solar pumping and lighting </w:t>
      </w:r>
      <w:r w:rsidR="00CD1697" w:rsidRPr="00A743D3">
        <w:rPr>
          <w:lang w:val="en-US"/>
        </w:rPr>
        <w:t xml:space="preserve">system in </w:t>
      </w:r>
      <w:proofErr w:type="spellStart"/>
      <w:r w:rsidR="00CD1697" w:rsidRPr="00A743D3">
        <w:rPr>
          <w:lang w:val="en-US"/>
        </w:rPr>
        <w:t>Doume</w:t>
      </w:r>
      <w:proofErr w:type="spellEnd"/>
      <w:r w:rsidR="00CD1697" w:rsidRPr="00A743D3">
        <w:rPr>
          <w:lang w:val="en-US"/>
        </w:rPr>
        <w:t xml:space="preserve"> council, Upper</w:t>
      </w:r>
      <w:r w:rsidR="00432BAB" w:rsidRPr="00A743D3">
        <w:rPr>
          <w:lang w:val="en-US"/>
        </w:rPr>
        <w:t>-</w:t>
      </w:r>
      <w:proofErr w:type="spellStart"/>
      <w:r w:rsidR="00432BAB" w:rsidRPr="00A743D3">
        <w:rPr>
          <w:lang w:val="en-US"/>
        </w:rPr>
        <w:t>Nyong</w:t>
      </w:r>
      <w:proofErr w:type="spellEnd"/>
      <w:r w:rsidR="00CD1697" w:rsidRPr="00A743D3">
        <w:rPr>
          <w:lang w:val="en-US"/>
        </w:rPr>
        <w:t xml:space="preserve"> Division</w:t>
      </w:r>
      <w:r w:rsidR="00432BAB" w:rsidRPr="00A743D3">
        <w:rPr>
          <w:lang w:val="en-US"/>
        </w:rPr>
        <w:t>, East Region.</w:t>
      </w:r>
    </w:p>
    <w:p w:rsidR="00E66162" w:rsidRPr="00A743D3" w:rsidRDefault="00E66162" w:rsidP="00E66162">
      <w:pPr>
        <w:spacing w:after="120"/>
        <w:jc w:val="both"/>
        <w:rPr>
          <w:lang w:val="en-US"/>
        </w:rPr>
      </w:pPr>
      <w:r w:rsidRPr="00A743D3">
        <w:rPr>
          <w:lang w:val="en-US"/>
        </w:rPr>
        <w:t xml:space="preserve">2. The Mayor </w:t>
      </w:r>
      <w:proofErr w:type="gramStart"/>
      <w:r w:rsidRPr="00A743D3">
        <w:rPr>
          <w:lang w:val="en-US"/>
        </w:rPr>
        <w:t xml:space="preserve">of </w:t>
      </w:r>
      <w:r w:rsidR="002B4CF0">
        <w:rPr>
          <w:lang w:val="en-US"/>
        </w:rPr>
        <w:t xml:space="preserve"> </w:t>
      </w:r>
      <w:proofErr w:type="spellStart"/>
      <w:r w:rsidR="00CD1697" w:rsidRPr="00A743D3">
        <w:rPr>
          <w:lang w:val="en-US"/>
        </w:rPr>
        <w:t>Doume</w:t>
      </w:r>
      <w:proofErr w:type="spellEnd"/>
      <w:proofErr w:type="gramEnd"/>
      <w:r w:rsidR="00CD1697" w:rsidRPr="00A743D3">
        <w:rPr>
          <w:lang w:val="en-US"/>
        </w:rPr>
        <w:t xml:space="preserve"> council</w:t>
      </w:r>
      <w:r w:rsidRPr="00A743D3">
        <w:rPr>
          <w:lang w:val="en-US"/>
        </w:rPr>
        <w:t xml:space="preserve"> now invites Contractors to submit their Quotations for the Works described in Annex 1: Project Owner’s Requirements, attached to this RFQ. As soon as the RFQ is published, the tender’s file will be made available to all bidders, either at their request to the </w:t>
      </w:r>
      <w:r w:rsidR="00432BAB" w:rsidRPr="00A743D3">
        <w:rPr>
          <w:lang w:val="en-US"/>
        </w:rPr>
        <w:t>Doumé</w:t>
      </w:r>
      <w:r w:rsidRPr="00A743D3">
        <w:rPr>
          <w:lang w:val="en-US"/>
        </w:rPr>
        <w:t xml:space="preserve"> Council (Employer)</w:t>
      </w:r>
      <w:r w:rsidR="004363E5">
        <w:rPr>
          <w:lang w:val="en-US"/>
        </w:rPr>
        <w:t xml:space="preserve"> at the following phone numbers</w:t>
      </w:r>
      <w:proofErr w:type="gramStart"/>
      <w:r w:rsidR="004363E5">
        <w:rPr>
          <w:lang w:val="en-US"/>
        </w:rPr>
        <w:t>:681</w:t>
      </w:r>
      <w:proofErr w:type="gramEnd"/>
      <w:r w:rsidR="004363E5">
        <w:rPr>
          <w:lang w:val="en-US"/>
        </w:rPr>
        <w:t xml:space="preserve">-261-946/695-857-194 </w:t>
      </w:r>
      <w:r w:rsidR="004363E5" w:rsidRPr="00A743D3">
        <w:rPr>
          <w:lang w:val="en-US"/>
        </w:rPr>
        <w:t>or</w:t>
      </w:r>
      <w:r w:rsidRPr="00A743D3">
        <w:rPr>
          <w:lang w:val="en-US"/>
        </w:rPr>
        <w:t xml:space="preserve"> the PROLOG PMU/RCU</w:t>
      </w:r>
    </w:p>
    <w:p w:rsidR="00E66162" w:rsidRPr="006221C7" w:rsidRDefault="00E66162" w:rsidP="00E66162">
      <w:pPr>
        <w:spacing w:after="120"/>
        <w:jc w:val="both"/>
        <w:rPr>
          <w:b/>
          <w:lang w:val="en-US"/>
        </w:rPr>
      </w:pPr>
      <w:r w:rsidRPr="006221C7">
        <w:rPr>
          <w:b/>
          <w:lang w:val="en-US"/>
        </w:rPr>
        <w:t>Fraud and Corruption</w:t>
      </w:r>
    </w:p>
    <w:p w:rsidR="00E66162" w:rsidRPr="00A743D3" w:rsidRDefault="00E66162" w:rsidP="00E66162">
      <w:pPr>
        <w:spacing w:after="120"/>
        <w:jc w:val="both"/>
        <w:rPr>
          <w:lang w:val="en-US"/>
        </w:rPr>
      </w:pPr>
      <w:r w:rsidRPr="006221C7">
        <w:rPr>
          <w:b/>
          <w:lang w:val="en-US"/>
        </w:rPr>
        <w:t>3</w:t>
      </w:r>
      <w:r w:rsidRPr="00A743D3">
        <w:rPr>
          <w:lang w:val="en-US"/>
        </w:rPr>
        <w:t>.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E66162" w:rsidRPr="006221C7" w:rsidRDefault="00E66162" w:rsidP="00E66162">
      <w:pPr>
        <w:spacing w:after="120"/>
        <w:jc w:val="both"/>
        <w:rPr>
          <w:b/>
          <w:lang w:val="en-US"/>
        </w:rPr>
      </w:pPr>
      <w:r w:rsidRPr="006221C7">
        <w:rPr>
          <w:b/>
          <w:lang w:val="en-US"/>
        </w:rPr>
        <w:t>Eligibility of Materials, Equipment, and Services</w:t>
      </w:r>
    </w:p>
    <w:p w:rsidR="00E66162" w:rsidRPr="006221C7" w:rsidRDefault="00E66162" w:rsidP="00E66162">
      <w:pPr>
        <w:spacing w:after="120"/>
        <w:jc w:val="both"/>
        <w:rPr>
          <w:b/>
          <w:lang w:val="en-US"/>
        </w:rPr>
      </w:pPr>
      <w:r w:rsidRPr="006221C7">
        <w:rPr>
          <w:b/>
          <w:lang w:val="en-US"/>
        </w:rPr>
        <w:t>5</w:t>
      </w:r>
      <w:r w:rsidRPr="00A743D3">
        <w:rPr>
          <w:lang w:val="en-US"/>
        </w:rPr>
        <w:t>. Materials, equipment, and services to be supplied under the contract and financed by the Bank may originate in any country, subject to the provisions of paragraph 9. At the request of the Employer, the Contractor may be required to provide</w:t>
      </w:r>
      <w:r w:rsidRPr="006221C7">
        <w:rPr>
          <w:b/>
          <w:lang w:val="en-US"/>
        </w:rPr>
        <w:t xml:space="preserve"> evidence of the origin of the materials, </w:t>
      </w:r>
      <w:r w:rsidRPr="00A743D3">
        <w:rPr>
          <w:lang w:val="en-US"/>
        </w:rPr>
        <w:t>equipment, and services</w:t>
      </w:r>
      <w:r w:rsidRPr="006221C7">
        <w:rPr>
          <w:b/>
          <w:lang w:val="en-US"/>
        </w:rPr>
        <w:t>.</w:t>
      </w:r>
    </w:p>
    <w:p w:rsidR="00E66162" w:rsidRPr="006221C7" w:rsidRDefault="00E66162" w:rsidP="00E66162">
      <w:pPr>
        <w:spacing w:after="120"/>
        <w:jc w:val="both"/>
        <w:rPr>
          <w:b/>
          <w:lang w:val="en-US"/>
        </w:rPr>
      </w:pPr>
      <w:r w:rsidRPr="006221C7">
        <w:rPr>
          <w:b/>
          <w:lang w:val="en-US"/>
        </w:rPr>
        <w:t>Eligibility of Contractors</w:t>
      </w:r>
    </w:p>
    <w:p w:rsidR="00E66162" w:rsidRPr="00A743D3" w:rsidRDefault="00E66162" w:rsidP="00E66162">
      <w:pPr>
        <w:spacing w:after="120"/>
        <w:jc w:val="both"/>
        <w:rPr>
          <w:lang w:val="en-US"/>
        </w:rPr>
      </w:pPr>
      <w:r w:rsidRPr="006221C7">
        <w:rPr>
          <w:b/>
          <w:lang w:val="en-US"/>
        </w:rPr>
        <w:t xml:space="preserve">6. </w:t>
      </w:r>
      <w:r w:rsidRPr="00A743D3">
        <w:rPr>
          <w:lang w:val="en-US"/>
        </w:rPr>
        <w:t xml:space="preserve">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w:t>
      </w:r>
      <w:r w:rsidRPr="00A743D3">
        <w:rPr>
          <w:lang w:val="en-US"/>
        </w:rPr>
        <w:lastRenderedPageBreak/>
        <w:t>the GE during the Request for Quotation process and, if the GE is awarded the Contract, during the execution of the contract.</w:t>
      </w:r>
    </w:p>
    <w:p w:rsidR="00E66162" w:rsidRPr="003B73BF" w:rsidRDefault="00E66162" w:rsidP="00E66162">
      <w:pPr>
        <w:spacing w:after="120"/>
        <w:jc w:val="both"/>
        <w:rPr>
          <w:lang w:val="en-US"/>
        </w:rPr>
      </w:pPr>
      <w:r w:rsidRPr="006221C7">
        <w:rPr>
          <w:b/>
          <w:lang w:val="en-US"/>
        </w:rPr>
        <w:t>7</w:t>
      </w:r>
      <w:r w:rsidRPr="003B73BF">
        <w:rPr>
          <w:lang w:val="en-US"/>
        </w:rPr>
        <w:t>.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E66162" w:rsidRPr="003B73BF" w:rsidRDefault="00E66162" w:rsidP="00E66162">
      <w:pPr>
        <w:spacing w:after="120"/>
        <w:jc w:val="both"/>
        <w:rPr>
          <w:lang w:val="en-US"/>
        </w:rPr>
      </w:pPr>
      <w:r w:rsidRPr="003B73BF">
        <w:rPr>
          <w:lang w:val="en-US"/>
        </w:rPr>
        <w:t>8. Firms and individuals may not be eligible if, as indicated in paragraph 9 below, and:</w:t>
      </w:r>
    </w:p>
    <w:p w:rsidR="00E66162" w:rsidRPr="003B73BF" w:rsidRDefault="00E66162" w:rsidP="00E66162">
      <w:pPr>
        <w:spacing w:after="120"/>
        <w:jc w:val="both"/>
        <w:rPr>
          <w:lang w:val="en-US"/>
        </w:rPr>
      </w:pPr>
      <w:r w:rsidRPr="003B73BF">
        <w:rPr>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E66162" w:rsidRPr="003B73BF" w:rsidRDefault="00E66162" w:rsidP="00E66162">
      <w:pPr>
        <w:spacing w:after="120"/>
        <w:jc w:val="both"/>
        <w:rPr>
          <w:lang w:val="en-US"/>
        </w:rPr>
      </w:pPr>
      <w:r w:rsidRPr="003B73BF">
        <w:rPr>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E66162" w:rsidRPr="003B73BF" w:rsidRDefault="00E66162" w:rsidP="00E66162">
      <w:pPr>
        <w:spacing w:after="120"/>
        <w:jc w:val="both"/>
        <w:rPr>
          <w:lang w:val="en-US"/>
        </w:rPr>
      </w:pPr>
      <w:r w:rsidRPr="003B73BF">
        <w:rPr>
          <w:lang w:val="en-US"/>
        </w:rPr>
        <w:t>(a) Under paragraphs 5 and 8(a): "NONE."</w:t>
      </w:r>
    </w:p>
    <w:p w:rsidR="00E66162" w:rsidRPr="003B73BF" w:rsidRDefault="00E66162" w:rsidP="00E66162">
      <w:pPr>
        <w:spacing w:after="120"/>
        <w:jc w:val="both"/>
        <w:rPr>
          <w:lang w:val="en-US"/>
        </w:rPr>
      </w:pPr>
      <w:r w:rsidRPr="006221C7">
        <w:rPr>
          <w:b/>
          <w:lang w:val="en-US"/>
        </w:rPr>
        <w:t>(b</w:t>
      </w:r>
      <w:r w:rsidRPr="003B73BF">
        <w:rPr>
          <w:lang w:val="en-US"/>
        </w:rPr>
        <w:t>) Under paragraphs 5 and 8(b): "NONE."</w:t>
      </w:r>
    </w:p>
    <w:p w:rsidR="00E66162" w:rsidRPr="003B73BF" w:rsidRDefault="00E66162" w:rsidP="00E66162">
      <w:pPr>
        <w:spacing w:after="120"/>
        <w:jc w:val="both"/>
        <w:rPr>
          <w:lang w:val="en-US"/>
        </w:rPr>
      </w:pPr>
      <w:r w:rsidRPr="003B73BF">
        <w:rPr>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E66162" w:rsidRPr="00D24081" w:rsidRDefault="00E66162" w:rsidP="00E66162">
      <w:pPr>
        <w:spacing w:after="120"/>
        <w:jc w:val="both"/>
        <w:rPr>
          <w:b/>
          <w:lang w:val="en-US"/>
        </w:rPr>
      </w:pPr>
      <w:r w:rsidRPr="003B73BF">
        <w:rPr>
          <w:lang w:val="en-US"/>
        </w:rPr>
        <w:t>11. A Firm that is a public enterprise or institution in the Employer's country may be eligible to participate in the competitive bidding process and be awarded a contract provided that it can establish, in a manner acceptable</w:t>
      </w:r>
      <w:r w:rsidRPr="00D24081">
        <w:rPr>
          <w:b/>
          <w:lang w:val="en-US"/>
        </w:rPr>
        <w:t xml:space="preserve"> to the Bank, that it:</w:t>
      </w:r>
    </w:p>
    <w:p w:rsidR="00E66162" w:rsidRPr="003B73BF" w:rsidRDefault="00E66162" w:rsidP="00E66162">
      <w:pPr>
        <w:spacing w:after="120"/>
        <w:jc w:val="both"/>
        <w:rPr>
          <w:lang w:val="en-US"/>
        </w:rPr>
      </w:pPr>
      <w:r w:rsidRPr="00D24081">
        <w:rPr>
          <w:b/>
          <w:lang w:val="en-US"/>
        </w:rPr>
        <w:t>(</w:t>
      </w:r>
      <w:proofErr w:type="gramStart"/>
      <w:r w:rsidRPr="00D24081">
        <w:rPr>
          <w:b/>
          <w:lang w:val="en-US"/>
        </w:rPr>
        <w:t>a</w:t>
      </w:r>
      <w:proofErr w:type="gramEnd"/>
      <w:r w:rsidRPr="003B73BF">
        <w:rPr>
          <w:lang w:val="en-US"/>
        </w:rPr>
        <w:t>) is legally and financially autonomous;</w:t>
      </w:r>
    </w:p>
    <w:p w:rsidR="00E66162" w:rsidRPr="003B73BF" w:rsidRDefault="00E66162" w:rsidP="00E66162">
      <w:pPr>
        <w:spacing w:after="120"/>
        <w:jc w:val="both"/>
        <w:rPr>
          <w:lang w:val="en-US"/>
        </w:rPr>
      </w:pPr>
      <w:r w:rsidRPr="003B73BF">
        <w:rPr>
          <w:lang w:val="en-US"/>
        </w:rPr>
        <w:t xml:space="preserve">(b) </w:t>
      </w:r>
      <w:proofErr w:type="gramStart"/>
      <w:r w:rsidRPr="003B73BF">
        <w:rPr>
          <w:lang w:val="en-US"/>
        </w:rPr>
        <w:t>operates</w:t>
      </w:r>
      <w:proofErr w:type="gramEnd"/>
      <w:r w:rsidRPr="003B73BF">
        <w:rPr>
          <w:lang w:val="en-US"/>
        </w:rPr>
        <w:t xml:space="preserve"> under commercial law; and</w:t>
      </w:r>
    </w:p>
    <w:p w:rsidR="00E66162" w:rsidRPr="003B73BF" w:rsidRDefault="00E66162" w:rsidP="00E66162">
      <w:pPr>
        <w:spacing w:after="120"/>
        <w:jc w:val="both"/>
        <w:rPr>
          <w:lang w:val="en-US"/>
        </w:rPr>
      </w:pPr>
      <w:r w:rsidRPr="00D24081">
        <w:rPr>
          <w:b/>
          <w:lang w:val="en-US"/>
        </w:rPr>
        <w:t>(c</w:t>
      </w:r>
      <w:r w:rsidRPr="003B73BF">
        <w:rPr>
          <w:lang w:val="en-US"/>
        </w:rPr>
        <w:t xml:space="preserve">) </w:t>
      </w:r>
      <w:proofErr w:type="gramStart"/>
      <w:r w:rsidRPr="003B73BF">
        <w:rPr>
          <w:lang w:val="en-US"/>
        </w:rPr>
        <w:t>is</w:t>
      </w:r>
      <w:proofErr w:type="gramEnd"/>
      <w:r w:rsidRPr="003B73BF">
        <w:rPr>
          <w:lang w:val="en-US"/>
        </w:rPr>
        <w:t xml:space="preserve"> not under the supervision of the Employer.</w:t>
      </w:r>
    </w:p>
    <w:p w:rsidR="00E66162" w:rsidRPr="003B73BF" w:rsidRDefault="00E66162" w:rsidP="00E66162">
      <w:pPr>
        <w:spacing w:after="120"/>
        <w:jc w:val="both"/>
        <w:rPr>
          <w:lang w:val="en-US"/>
        </w:rPr>
      </w:pPr>
      <w:r w:rsidRPr="003B73BF">
        <w:rPr>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E66162" w:rsidRPr="003B73BF" w:rsidRDefault="00E66162" w:rsidP="00E66162">
      <w:pPr>
        <w:spacing w:after="120"/>
        <w:jc w:val="both"/>
        <w:rPr>
          <w:lang w:val="en-US"/>
        </w:rPr>
      </w:pPr>
      <w:r w:rsidRPr="003B73BF">
        <w:rPr>
          <w:lang w:val="en-US"/>
        </w:rPr>
        <w:t xml:space="preserve">(a) </w:t>
      </w:r>
      <w:proofErr w:type="gramStart"/>
      <w:r w:rsidRPr="003B73BF">
        <w:rPr>
          <w:lang w:val="en-US"/>
        </w:rPr>
        <w:t>directly</w:t>
      </w:r>
      <w:proofErr w:type="gramEnd"/>
      <w:r w:rsidRPr="003B73BF">
        <w:rPr>
          <w:lang w:val="en-US"/>
        </w:rPr>
        <w:t xml:space="preserve"> or indirectly controls, is controlled by, or is under common control with another Company that has submitted a quotation;</w:t>
      </w:r>
    </w:p>
    <w:p w:rsidR="00E66162" w:rsidRPr="003B73BF" w:rsidRDefault="00E66162" w:rsidP="00E66162">
      <w:pPr>
        <w:spacing w:after="120"/>
        <w:jc w:val="both"/>
        <w:rPr>
          <w:lang w:val="en-US"/>
        </w:rPr>
      </w:pPr>
      <w:r w:rsidRPr="003B73BF">
        <w:rPr>
          <w:lang w:val="en-US"/>
        </w:rPr>
        <w:t xml:space="preserve">(b) </w:t>
      </w:r>
      <w:proofErr w:type="gramStart"/>
      <w:r w:rsidRPr="003B73BF">
        <w:rPr>
          <w:lang w:val="en-US"/>
        </w:rPr>
        <w:t>receives</w:t>
      </w:r>
      <w:proofErr w:type="gramEnd"/>
      <w:r w:rsidRPr="003B73BF">
        <w:rPr>
          <w:lang w:val="en-US"/>
        </w:rPr>
        <w:t xml:space="preserve"> or has received a direct or indirect subsidy from another Company that has submitted a quotation;</w:t>
      </w:r>
    </w:p>
    <w:p w:rsidR="00E66162" w:rsidRPr="003B73BF" w:rsidRDefault="00E66162" w:rsidP="00E66162">
      <w:pPr>
        <w:spacing w:after="120"/>
        <w:jc w:val="both"/>
        <w:rPr>
          <w:lang w:val="en-US"/>
        </w:rPr>
      </w:pPr>
      <w:r w:rsidRPr="003B73BF">
        <w:rPr>
          <w:lang w:val="en-US"/>
        </w:rPr>
        <w:t>(</w:t>
      </w:r>
      <w:proofErr w:type="gramStart"/>
      <w:r w:rsidRPr="003B73BF">
        <w:rPr>
          <w:lang w:val="en-US"/>
        </w:rPr>
        <w:t>c</w:t>
      </w:r>
      <w:proofErr w:type="gramEnd"/>
      <w:r w:rsidRPr="003B73BF">
        <w:rPr>
          <w:lang w:val="en-US"/>
        </w:rPr>
        <w:t>) has the same legal representative as another Company that has submitted a Quotation;</w:t>
      </w:r>
    </w:p>
    <w:p w:rsidR="00E66162" w:rsidRPr="003B73BF" w:rsidRDefault="00E66162" w:rsidP="00E66162">
      <w:pPr>
        <w:spacing w:after="120"/>
        <w:jc w:val="both"/>
        <w:rPr>
          <w:lang w:val="en-US"/>
        </w:rPr>
      </w:pPr>
      <w:r w:rsidRPr="003B73BF">
        <w:rPr>
          <w:lang w:val="en-US"/>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E66162" w:rsidRPr="003B73BF" w:rsidRDefault="00E66162" w:rsidP="00E66162">
      <w:pPr>
        <w:spacing w:after="120"/>
        <w:jc w:val="both"/>
        <w:rPr>
          <w:lang w:val="en-US"/>
        </w:rPr>
      </w:pPr>
      <w:r w:rsidRPr="003B73BF">
        <w:rPr>
          <w:lang w:val="en-US"/>
        </w:rPr>
        <w:t xml:space="preserve">(e) </w:t>
      </w:r>
      <w:proofErr w:type="gramStart"/>
      <w:r w:rsidRPr="003B73BF">
        <w:rPr>
          <w:lang w:val="en-US"/>
        </w:rPr>
        <w:t>or</w:t>
      </w:r>
      <w:proofErr w:type="gramEnd"/>
      <w:r w:rsidRPr="003B73BF">
        <w:rPr>
          <w:lang w:val="en-US"/>
        </w:rPr>
        <w:t xml:space="preserve"> one of its affiliates has participated as a consultant in the preparation of the design or technical specifications of the works that are the subject of the Request for Quotation process. </w:t>
      </w:r>
      <w:proofErr w:type="gramStart"/>
      <w:r w:rsidRPr="003B73BF">
        <w:rPr>
          <w:lang w:val="en-US"/>
        </w:rPr>
        <w:t>or</w:t>
      </w:r>
      <w:proofErr w:type="gramEnd"/>
    </w:p>
    <w:p w:rsidR="00E66162" w:rsidRPr="003B73BF" w:rsidRDefault="00E66162" w:rsidP="00E66162">
      <w:pPr>
        <w:spacing w:after="120"/>
        <w:jc w:val="both"/>
        <w:rPr>
          <w:lang w:val="en-US"/>
        </w:rPr>
      </w:pPr>
      <w:r w:rsidRPr="003B73BF">
        <w:rPr>
          <w:lang w:val="en-US"/>
        </w:rPr>
        <w:t xml:space="preserve">(f) </w:t>
      </w:r>
      <w:proofErr w:type="gramStart"/>
      <w:r w:rsidRPr="003B73BF">
        <w:rPr>
          <w:lang w:val="en-US"/>
        </w:rPr>
        <w:t>or</w:t>
      </w:r>
      <w:proofErr w:type="gramEnd"/>
      <w:r w:rsidRPr="003B73BF">
        <w:rPr>
          <w:lang w:val="en-US"/>
        </w:rPr>
        <w:t xml:space="preserve"> any of its affiliates has been engaged (or is proposed to be engaged) by the Employer or the Borrower for the implementation of the contract; or</w:t>
      </w:r>
    </w:p>
    <w:p w:rsidR="00E66162" w:rsidRPr="003B73BF" w:rsidRDefault="00E66162" w:rsidP="00E66162">
      <w:pPr>
        <w:spacing w:after="120"/>
        <w:jc w:val="both"/>
        <w:rPr>
          <w:lang w:val="en-US"/>
        </w:rPr>
      </w:pPr>
      <w:r w:rsidRPr="003B73BF">
        <w:rPr>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E66162" w:rsidRPr="00D24081" w:rsidRDefault="00E66162" w:rsidP="00E66162">
      <w:pPr>
        <w:spacing w:after="120"/>
        <w:jc w:val="both"/>
        <w:rPr>
          <w:b/>
          <w:lang w:val="en-US"/>
        </w:rPr>
      </w:pPr>
      <w:r w:rsidRPr="00D24081">
        <w:rPr>
          <w:b/>
          <w:lang w:val="en-US"/>
        </w:rPr>
        <w:t xml:space="preserve">(h) </w:t>
      </w:r>
      <w:r w:rsidRPr="003B73BF">
        <w:rPr>
          <w:lang w:val="en-US"/>
        </w:rPr>
        <w:t>has a close business or family relationship with a senior staff member of the Borrower (or the project implementing organization, or a recipient of a portion of the loan) who: (</w:t>
      </w:r>
      <w:proofErr w:type="spellStart"/>
      <w:r w:rsidRPr="003B73BF">
        <w:rPr>
          <w:lang w:val="en-US"/>
        </w:rPr>
        <w:t>i</w:t>
      </w:r>
      <w:proofErr w:type="spellEnd"/>
      <w:r w:rsidRPr="003B73BF">
        <w:rPr>
          <w:lang w:val="en-US"/>
        </w:rPr>
        <w:t>)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r w:rsidRPr="00D24081">
        <w:rPr>
          <w:b/>
          <w:lang w:val="en-US"/>
        </w:rPr>
        <w:t>.</w:t>
      </w:r>
    </w:p>
    <w:p w:rsidR="00E66162" w:rsidRPr="00D24081" w:rsidRDefault="00E66162" w:rsidP="00E66162">
      <w:pPr>
        <w:spacing w:after="120"/>
        <w:jc w:val="both"/>
        <w:rPr>
          <w:b/>
          <w:lang w:val="en-US"/>
        </w:rPr>
      </w:pPr>
      <w:r w:rsidRPr="00D24081">
        <w:rPr>
          <w:b/>
          <w:lang w:val="en-US"/>
        </w:rPr>
        <w:t>Validity of Quotations</w:t>
      </w:r>
    </w:p>
    <w:p w:rsidR="00E66162" w:rsidRPr="00D24081" w:rsidRDefault="00E66162" w:rsidP="00E66162">
      <w:pPr>
        <w:spacing w:after="120"/>
        <w:jc w:val="both"/>
        <w:rPr>
          <w:b/>
          <w:lang w:val="en-US"/>
        </w:rPr>
      </w:pPr>
      <w:r w:rsidRPr="00D24081">
        <w:rPr>
          <w:b/>
          <w:lang w:val="en-US"/>
        </w:rPr>
        <w:t>13. Quotations shall be valid for up to ninety (90) calendar days after the bid opening.</w:t>
      </w:r>
    </w:p>
    <w:p w:rsidR="00E66162" w:rsidRPr="00D24081" w:rsidRDefault="00E66162" w:rsidP="00E66162">
      <w:pPr>
        <w:spacing w:after="120"/>
        <w:jc w:val="both"/>
        <w:rPr>
          <w:b/>
          <w:lang w:val="en-US"/>
        </w:rPr>
      </w:pPr>
      <w:r w:rsidRPr="00D24081">
        <w:rPr>
          <w:b/>
          <w:lang w:val="en-US"/>
        </w:rPr>
        <w:t>Proposed Price</w:t>
      </w:r>
    </w:p>
    <w:p w:rsidR="00E66162" w:rsidRPr="003B73BF" w:rsidRDefault="00E66162" w:rsidP="00E66162">
      <w:pPr>
        <w:spacing w:after="120"/>
        <w:jc w:val="both"/>
        <w:rPr>
          <w:lang w:val="en-US"/>
        </w:rPr>
      </w:pPr>
      <w:r w:rsidRPr="00D24081">
        <w:rPr>
          <w:b/>
          <w:lang w:val="en-US"/>
        </w:rPr>
        <w:t>14</w:t>
      </w:r>
      <w:r w:rsidRPr="003B73BF">
        <w:rPr>
          <w:lang w:val="en-US"/>
        </w:rPr>
        <w:t>. The Contractor shall indicate the total price in the form entitled “Contractor’s Quotation”</w:t>
      </w:r>
    </w:p>
    <w:p w:rsidR="00E66162" w:rsidRPr="003B73BF" w:rsidRDefault="00E66162" w:rsidP="00E66162">
      <w:pPr>
        <w:spacing w:after="120"/>
        <w:jc w:val="both"/>
        <w:rPr>
          <w:lang w:val="en-US"/>
        </w:rPr>
      </w:pPr>
      <w:r w:rsidRPr="003B73BF">
        <w:rPr>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E66162" w:rsidRPr="00D24081" w:rsidRDefault="00E66162" w:rsidP="00E66162">
      <w:pPr>
        <w:spacing w:after="120"/>
        <w:jc w:val="both"/>
        <w:rPr>
          <w:b/>
          <w:lang w:val="en-US"/>
        </w:rPr>
      </w:pPr>
      <w:r w:rsidRPr="003B73BF">
        <w:rPr>
          <w:lang w:val="en-US"/>
        </w:rPr>
        <w:t xml:space="preserve">16. A Contractor who intends to incur expenditures in other currencies for inputs required for the execution of the Works originating outside the Employer's country and wishes to be paid </w:t>
      </w:r>
      <w:proofErr w:type="gramStart"/>
      <w:r w:rsidRPr="003B73BF">
        <w:rPr>
          <w:lang w:val="en-US"/>
        </w:rPr>
        <w:t>accordingly,</w:t>
      </w:r>
      <w:proofErr w:type="gramEnd"/>
      <w:r w:rsidRPr="003B73BF">
        <w:rPr>
          <w:lang w:val="en-US"/>
        </w:rPr>
        <w:t xml:space="preserve"> must indicate a foreign currency of its choice in addition to the local currency in CFA Franc BEAC XAF</w:t>
      </w:r>
      <w:r w:rsidRPr="00D24081">
        <w:rPr>
          <w:b/>
          <w:lang w:val="en-US"/>
        </w:rPr>
        <w:t>.</w:t>
      </w:r>
    </w:p>
    <w:p w:rsidR="00E66162" w:rsidRPr="00D24081" w:rsidRDefault="00E66162" w:rsidP="00E66162">
      <w:pPr>
        <w:spacing w:after="120"/>
        <w:jc w:val="both"/>
        <w:rPr>
          <w:b/>
          <w:lang w:val="en-US"/>
        </w:rPr>
      </w:pPr>
      <w:r w:rsidRPr="00D24081">
        <w:rPr>
          <w:b/>
          <w:lang w:val="en-US"/>
        </w:rPr>
        <w:t xml:space="preserve">17. </w:t>
      </w:r>
      <w:r w:rsidRPr="003B73BF">
        <w:rPr>
          <w:lang w:val="en-US"/>
        </w:rPr>
        <w:t xml:space="preserve">The </w:t>
      </w:r>
      <w:r w:rsidR="00A26783" w:rsidRPr="003B73BF">
        <w:rPr>
          <w:lang w:val="en-US"/>
        </w:rPr>
        <w:t>currency (</w:t>
      </w:r>
      <w:proofErr w:type="spellStart"/>
      <w:r w:rsidRPr="003B73BF">
        <w:rPr>
          <w:lang w:val="en-US"/>
        </w:rPr>
        <w:t>ies</w:t>
      </w:r>
      <w:proofErr w:type="spellEnd"/>
      <w:r w:rsidRPr="003B73BF">
        <w:rPr>
          <w:lang w:val="en-US"/>
        </w:rPr>
        <w:t xml:space="preserve">) of the Quotation and the </w:t>
      </w:r>
      <w:proofErr w:type="gramStart"/>
      <w:r w:rsidRPr="003B73BF">
        <w:rPr>
          <w:lang w:val="en-US"/>
        </w:rPr>
        <w:t>currency(</w:t>
      </w:r>
      <w:proofErr w:type="spellStart"/>
      <w:proofErr w:type="gramEnd"/>
      <w:r w:rsidRPr="003B73BF">
        <w:rPr>
          <w:lang w:val="en-US"/>
        </w:rPr>
        <w:t>ies</w:t>
      </w:r>
      <w:proofErr w:type="spellEnd"/>
      <w:r w:rsidRPr="003B73BF">
        <w:rPr>
          <w:lang w:val="en-US"/>
        </w:rPr>
        <w:t>) of payment must be the same</w:t>
      </w:r>
      <w:r w:rsidRPr="00D24081">
        <w:rPr>
          <w:b/>
          <w:lang w:val="en-US"/>
        </w:rPr>
        <w:t>.</w:t>
      </w:r>
    </w:p>
    <w:p w:rsidR="00E66162" w:rsidRPr="00D24081" w:rsidRDefault="00E66162" w:rsidP="00E66162">
      <w:pPr>
        <w:spacing w:after="120"/>
        <w:jc w:val="both"/>
        <w:rPr>
          <w:b/>
          <w:lang w:val="en-US"/>
        </w:rPr>
      </w:pPr>
      <w:r w:rsidRPr="00D24081">
        <w:rPr>
          <w:b/>
          <w:lang w:val="en-US"/>
        </w:rPr>
        <w:t>Technical Proposal</w:t>
      </w:r>
    </w:p>
    <w:p w:rsidR="00E66162" w:rsidRPr="00D24081" w:rsidRDefault="00E66162" w:rsidP="00E66162">
      <w:pPr>
        <w:spacing w:after="120"/>
        <w:jc w:val="both"/>
        <w:rPr>
          <w:b/>
          <w:lang w:val="en-US"/>
        </w:rPr>
      </w:pPr>
      <w:r w:rsidRPr="00D24081">
        <w:rPr>
          <w:b/>
          <w:lang w:val="en-US"/>
        </w:rPr>
        <w:t xml:space="preserve">18. </w:t>
      </w:r>
      <w:r w:rsidRPr="003B73BF">
        <w:rPr>
          <w:lang w:val="en-US"/>
        </w:rPr>
        <w:t>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w:t>
      </w:r>
      <w:proofErr w:type="spellStart"/>
      <w:r w:rsidRPr="003B73BF">
        <w:rPr>
          <w:lang w:val="en-US"/>
        </w:rPr>
        <w:t>i</w:t>
      </w:r>
      <w:proofErr w:type="spellEnd"/>
      <w:r w:rsidRPr="003B73BF">
        <w:rPr>
          <w:lang w:val="en-US"/>
        </w:rPr>
        <w:t>) Trade Register; (ii) Tax Compliance Certificate; (iii) Location plan; (iv) Certificate of non-bankruptcy; (v) Certificate of non-exclusion from public procurement; (vi) Certificate of submission issued by the CNPS (vii) Certificate of tax registration and</w:t>
      </w:r>
      <w:r w:rsidRPr="00D24081">
        <w:rPr>
          <w:b/>
          <w:lang w:val="en-US"/>
        </w:rPr>
        <w:t xml:space="preserve"> (viii) Certificate of bank domiciliation; issued by the competent authority.</w:t>
      </w:r>
    </w:p>
    <w:p w:rsidR="00E66162" w:rsidRPr="00D24081" w:rsidRDefault="00E66162" w:rsidP="00E66162">
      <w:pPr>
        <w:spacing w:after="120"/>
        <w:jc w:val="both"/>
        <w:rPr>
          <w:b/>
          <w:lang w:val="en-US"/>
        </w:rPr>
      </w:pPr>
    </w:p>
    <w:p w:rsidR="00E66162" w:rsidRPr="00D24081" w:rsidRDefault="00E66162" w:rsidP="00E66162">
      <w:pPr>
        <w:spacing w:after="120"/>
        <w:jc w:val="both"/>
        <w:rPr>
          <w:b/>
          <w:lang w:val="en-US"/>
        </w:rPr>
      </w:pPr>
      <w:r w:rsidRPr="00D24081">
        <w:rPr>
          <w:b/>
          <w:lang w:val="en-US"/>
        </w:rPr>
        <w:lastRenderedPageBreak/>
        <w:t>Note: - The administrative documents cited above must be dated within the last three (03) months and be produced in originals or copies certified by the competent issuing authority.</w:t>
      </w:r>
    </w:p>
    <w:p w:rsidR="00E66162" w:rsidRPr="003B73BF" w:rsidRDefault="00E66162" w:rsidP="00E66162">
      <w:pPr>
        <w:spacing w:after="120"/>
        <w:jc w:val="both"/>
        <w:rPr>
          <w:lang w:val="en-US"/>
        </w:rPr>
      </w:pPr>
      <w:r w:rsidRPr="00D24081">
        <w:rPr>
          <w:b/>
          <w:lang w:val="en-US"/>
        </w:rPr>
        <w:t xml:space="preserve">- </w:t>
      </w:r>
      <w:r w:rsidRPr="003B73BF">
        <w:rPr>
          <w:lang w:val="en-US"/>
        </w:rPr>
        <w:t xml:space="preserve">The absence of these documents above does not constitute </w:t>
      </w:r>
      <w:r w:rsidR="00D07B01" w:rsidRPr="003B73BF">
        <w:rPr>
          <w:lang w:val="en-US"/>
        </w:rPr>
        <w:t>eliminatory criteria</w:t>
      </w:r>
      <w:r w:rsidRPr="003B73BF">
        <w:rPr>
          <w:lang w:val="en-US"/>
        </w:rPr>
        <w:t>, but will be required and decisive for the award of the contract.</w:t>
      </w:r>
    </w:p>
    <w:p w:rsidR="00E66162" w:rsidRPr="00155F20" w:rsidRDefault="00E66162" w:rsidP="00E66162">
      <w:pPr>
        <w:spacing w:after="120"/>
        <w:jc w:val="both"/>
        <w:rPr>
          <w:b/>
          <w:lang w:val="en-US"/>
        </w:rPr>
      </w:pPr>
      <w:r w:rsidRPr="00155F20">
        <w:rPr>
          <w:b/>
          <w:lang w:val="en-US"/>
        </w:rPr>
        <w:t>Clarifications</w:t>
      </w:r>
    </w:p>
    <w:p w:rsidR="00E66162" w:rsidRPr="003B73BF" w:rsidRDefault="00E66162" w:rsidP="00E66162">
      <w:pPr>
        <w:spacing w:after="120"/>
        <w:jc w:val="both"/>
        <w:rPr>
          <w:lang w:val="en-US"/>
        </w:rPr>
      </w:pPr>
      <w:r w:rsidRPr="00155F20">
        <w:rPr>
          <w:b/>
          <w:lang w:val="en-US"/>
        </w:rPr>
        <w:t xml:space="preserve">23. </w:t>
      </w:r>
      <w:r w:rsidRPr="003B73BF">
        <w:rPr>
          <w:lang w:val="en-US"/>
        </w:rPr>
        <w:t>Any request for clarification regarding this Request for Quotation (RFQ) may be sent in writing to:</w:t>
      </w:r>
    </w:p>
    <w:p w:rsidR="00E66162" w:rsidRPr="00D07B01" w:rsidRDefault="00E66162" w:rsidP="00E66162">
      <w:pPr>
        <w:spacing w:after="120"/>
        <w:jc w:val="both"/>
        <w:rPr>
          <w:b/>
          <w:lang w:val="en-US"/>
        </w:rPr>
      </w:pPr>
      <w:r w:rsidRPr="00D07B01">
        <w:rPr>
          <w:b/>
          <w:lang w:val="en-US"/>
        </w:rPr>
        <w:t xml:space="preserve">Attention: Mayor of </w:t>
      </w:r>
      <w:proofErr w:type="spellStart"/>
      <w:r w:rsidR="00432BAB" w:rsidRPr="00D07B01">
        <w:rPr>
          <w:b/>
          <w:lang w:val="en-US"/>
        </w:rPr>
        <w:t>Doume</w:t>
      </w:r>
      <w:proofErr w:type="spellEnd"/>
      <w:r w:rsidRPr="00D07B01">
        <w:rPr>
          <w:b/>
          <w:lang w:val="en-US"/>
        </w:rPr>
        <w:t xml:space="preserve"> Council</w:t>
      </w:r>
    </w:p>
    <w:p w:rsidR="00E66162" w:rsidRPr="00D07B01" w:rsidRDefault="00E66162" w:rsidP="00E66162">
      <w:pPr>
        <w:spacing w:after="120"/>
        <w:jc w:val="both"/>
        <w:rPr>
          <w:b/>
          <w:lang w:val="en-US"/>
        </w:rPr>
      </w:pPr>
      <w:r w:rsidRPr="00D07B01">
        <w:rPr>
          <w:b/>
          <w:lang w:val="en-US"/>
        </w:rPr>
        <w:t xml:space="preserve">Street: </w:t>
      </w:r>
      <w:r w:rsidR="00D62CC9" w:rsidRPr="00D07B01">
        <w:rPr>
          <w:b/>
          <w:lang w:val="en-US"/>
        </w:rPr>
        <w:t>SIBITA COUNCIL HALL</w:t>
      </w:r>
    </w:p>
    <w:p w:rsidR="00E66162" w:rsidRPr="00D07B01" w:rsidRDefault="00E66162" w:rsidP="00E66162">
      <w:pPr>
        <w:spacing w:after="120"/>
        <w:jc w:val="both"/>
        <w:rPr>
          <w:b/>
          <w:lang w:val="en-US"/>
        </w:rPr>
      </w:pPr>
      <w:r w:rsidRPr="00D07B01">
        <w:rPr>
          <w:b/>
          <w:lang w:val="en-US"/>
        </w:rPr>
        <w:t xml:space="preserve">City: </w:t>
      </w:r>
      <w:proofErr w:type="spellStart"/>
      <w:r w:rsidR="00774039" w:rsidRPr="00D07B01">
        <w:rPr>
          <w:b/>
          <w:lang w:val="en-US"/>
        </w:rPr>
        <w:t>Doume</w:t>
      </w:r>
      <w:proofErr w:type="spellEnd"/>
    </w:p>
    <w:p w:rsidR="00E66162" w:rsidRPr="00D07B01" w:rsidRDefault="00E66162" w:rsidP="00E66162">
      <w:pPr>
        <w:spacing w:after="120"/>
        <w:jc w:val="both"/>
        <w:rPr>
          <w:b/>
          <w:lang w:val="en-US"/>
        </w:rPr>
      </w:pPr>
      <w:r w:rsidRPr="00D07B01">
        <w:rPr>
          <w:b/>
          <w:lang w:val="en-US"/>
        </w:rPr>
        <w:t xml:space="preserve">Postal Code: </w:t>
      </w:r>
      <w:r w:rsidR="00D62CC9" w:rsidRPr="00D07B01">
        <w:rPr>
          <w:b/>
          <w:lang w:val="en-US"/>
        </w:rPr>
        <w:t>P.O.BOX:02</w:t>
      </w:r>
    </w:p>
    <w:p w:rsidR="00E66162" w:rsidRPr="00D07B01" w:rsidRDefault="00E66162" w:rsidP="00E66162">
      <w:pPr>
        <w:spacing w:after="120"/>
        <w:jc w:val="both"/>
        <w:rPr>
          <w:b/>
          <w:lang w:val="en-US"/>
        </w:rPr>
      </w:pPr>
      <w:r w:rsidRPr="00D07B01">
        <w:rPr>
          <w:b/>
          <w:lang w:val="en-US"/>
        </w:rPr>
        <w:t>Country: Cameroon</w:t>
      </w:r>
    </w:p>
    <w:p w:rsidR="00E66162" w:rsidRPr="00D07B01" w:rsidRDefault="00E66162" w:rsidP="00E66162">
      <w:pPr>
        <w:shd w:val="clear" w:color="auto" w:fill="FFFFFF"/>
        <w:tabs>
          <w:tab w:val="right" w:pos="7254"/>
        </w:tabs>
        <w:spacing w:line="276" w:lineRule="auto"/>
        <w:jc w:val="both"/>
        <w:rPr>
          <w:b/>
          <w:lang w:val="en-US"/>
        </w:rPr>
      </w:pPr>
      <w:r w:rsidRPr="00D07B01">
        <w:rPr>
          <w:b/>
          <w:lang w:val="en-US"/>
        </w:rPr>
        <w:t xml:space="preserve">Telephone number: </w:t>
      </w:r>
      <w:r w:rsidR="00D62CC9" w:rsidRPr="00D07B01">
        <w:rPr>
          <w:b/>
          <w:lang w:val="en-US"/>
        </w:rPr>
        <w:t>699 540 451</w:t>
      </w:r>
    </w:p>
    <w:p w:rsidR="00D62CC9" w:rsidRPr="00D07B01" w:rsidRDefault="00D62CC9" w:rsidP="00E66162">
      <w:pPr>
        <w:spacing w:after="120"/>
        <w:jc w:val="both"/>
        <w:rPr>
          <w:b/>
          <w:lang w:val="en-US"/>
        </w:rPr>
      </w:pPr>
    </w:p>
    <w:p w:rsidR="00E66162" w:rsidRPr="003B73BF" w:rsidRDefault="00E66162" w:rsidP="00E66162">
      <w:pPr>
        <w:spacing w:after="120"/>
        <w:jc w:val="both"/>
        <w:rPr>
          <w:lang w:val="en-US"/>
        </w:rPr>
      </w:pPr>
      <w:r w:rsidRPr="003B73BF">
        <w:rPr>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E66162" w:rsidRPr="003B73BF" w:rsidRDefault="00E66162" w:rsidP="00E66162">
      <w:pPr>
        <w:spacing w:after="120"/>
        <w:jc w:val="both"/>
        <w:rPr>
          <w:lang w:val="en-US"/>
        </w:rPr>
      </w:pPr>
      <w:r w:rsidRPr="003B73BF">
        <w:rPr>
          <w:lang w:val="en-US"/>
        </w:rPr>
        <w:t>Submission of Quotations</w:t>
      </w:r>
    </w:p>
    <w:p w:rsidR="00E66162" w:rsidRPr="003B73BF" w:rsidRDefault="00E66162" w:rsidP="00E66162">
      <w:pPr>
        <w:spacing w:after="120"/>
        <w:jc w:val="both"/>
        <w:rPr>
          <w:lang w:val="en-US"/>
        </w:rPr>
      </w:pPr>
      <w:r w:rsidRPr="003B73BF">
        <w:rPr>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E66162" w:rsidRPr="00155F20" w:rsidRDefault="00E66162" w:rsidP="00E66162">
      <w:pPr>
        <w:spacing w:after="120"/>
        <w:jc w:val="both"/>
        <w:rPr>
          <w:b/>
          <w:lang w:val="en-US"/>
        </w:rPr>
      </w:pPr>
      <w:r w:rsidRPr="00155F20">
        <w:rPr>
          <w:b/>
          <w:lang w:val="en-US"/>
        </w:rPr>
        <w:t>"</w:t>
      </w:r>
      <w:bookmarkStart w:id="10" w:name="_Hlk206766128"/>
      <w:r w:rsidRPr="00155F20">
        <w:rPr>
          <w:b/>
          <w:lang w:val="en-US"/>
        </w:rPr>
        <w:t>R</w:t>
      </w:r>
      <w:r w:rsidR="00D62CC9">
        <w:rPr>
          <w:b/>
          <w:lang w:val="en-US"/>
        </w:rPr>
        <w:t>EQUEST FOR QUOTATIONS NO°001/DCO/DOUME.C/SG/ITB</w:t>
      </w:r>
      <w:r w:rsidRPr="00155F20">
        <w:rPr>
          <w:b/>
          <w:lang w:val="en-US"/>
        </w:rPr>
        <w:t>/SIGAMP/202</w:t>
      </w:r>
      <w:r w:rsidR="00774039">
        <w:rPr>
          <w:b/>
          <w:lang w:val="en-US"/>
        </w:rPr>
        <w:t xml:space="preserve">6 </w:t>
      </w:r>
      <w:r w:rsidRPr="00155F20">
        <w:rPr>
          <w:b/>
          <w:lang w:val="en-US"/>
        </w:rPr>
        <w:t>DATED</w:t>
      </w:r>
      <w:r w:rsidR="00D62CC9">
        <w:rPr>
          <w:b/>
          <w:lang w:val="en-US"/>
        </w:rPr>
        <w:t xml:space="preserve"> ON 02/03/2026</w:t>
      </w:r>
      <w:r w:rsidRPr="00155F20">
        <w:rPr>
          <w:b/>
          <w:lang w:val="en-US"/>
        </w:rPr>
        <w:t xml:space="preserve"> RELATING TO THE </w:t>
      </w:r>
      <w:bookmarkEnd w:id="10"/>
      <w:r w:rsidR="00774039" w:rsidRPr="00774039">
        <w:rPr>
          <w:b/>
          <w:lang w:val="en-US"/>
        </w:rPr>
        <w:t>CONSTRUCTION OF A MINI DRINKING WATER SUPPLY SYSTEM IN THE LOCALITY OF DJAMONOMINE, EQUIPPED WITH THREE (03) STANDPIPES AND A SOL</w:t>
      </w:r>
      <w:r w:rsidR="00D62CC9">
        <w:rPr>
          <w:b/>
          <w:lang w:val="en-US"/>
        </w:rPr>
        <w:t>AR PUMPING AND LIGHTING SYSTEM IN DOUME COUNCIL, DEPARTMENT OF UPPER</w:t>
      </w:r>
      <w:r w:rsidR="00774039" w:rsidRPr="00774039">
        <w:rPr>
          <w:b/>
          <w:lang w:val="en-US"/>
        </w:rPr>
        <w:t>-NYONG</w:t>
      </w:r>
      <w:r w:rsidR="00D62CC9">
        <w:rPr>
          <w:b/>
          <w:lang w:val="en-US"/>
        </w:rPr>
        <w:t xml:space="preserve"> DIVISION</w:t>
      </w:r>
      <w:r w:rsidR="00774039" w:rsidRPr="00774039">
        <w:rPr>
          <w:b/>
          <w:lang w:val="en-US"/>
        </w:rPr>
        <w:t>, EAST REGION</w:t>
      </w:r>
      <w:r w:rsidRPr="00155F20">
        <w:rPr>
          <w:b/>
          <w:lang w:val="en-US"/>
        </w:rPr>
        <w:t>.</w:t>
      </w:r>
    </w:p>
    <w:p w:rsidR="00E66162" w:rsidRPr="00155F20" w:rsidRDefault="00E66162" w:rsidP="00E66162">
      <w:pPr>
        <w:spacing w:after="120"/>
        <w:jc w:val="both"/>
        <w:rPr>
          <w:b/>
          <w:lang w:val="en-US"/>
        </w:rPr>
      </w:pPr>
      <w:r w:rsidRPr="00155F20">
        <w:rPr>
          <w:b/>
          <w:lang w:val="en-US"/>
        </w:rPr>
        <w:t>TO BE OPENED ONLY DURING THE OPENING SESSION"</w:t>
      </w:r>
    </w:p>
    <w:p w:rsidR="00E66162" w:rsidRPr="00155F20" w:rsidRDefault="00E66162" w:rsidP="00E66162">
      <w:pPr>
        <w:spacing w:after="120"/>
        <w:jc w:val="both"/>
        <w:rPr>
          <w:b/>
          <w:lang w:val="en-US"/>
        </w:rPr>
      </w:pPr>
      <w:r w:rsidRPr="00155F20">
        <w:rPr>
          <w:b/>
          <w:lang w:val="en-US"/>
        </w:rPr>
        <w:t xml:space="preserve">24. </w:t>
      </w:r>
      <w:r w:rsidRPr="008C4E2B">
        <w:rPr>
          <w:lang w:val="en-US"/>
        </w:rPr>
        <w:t>Quotations will be submitted in seven (7) copies (including one (1) original and six (6) copies, as well as a USB key containing a scanned digital copy of the offers (PDF and editable versions). (01) original and six (06) copies plus the digital copy</w:t>
      </w:r>
      <w:r w:rsidRPr="00155F20">
        <w:rPr>
          <w:b/>
          <w:lang w:val="en-US"/>
        </w:rPr>
        <w:t>)</w:t>
      </w:r>
    </w:p>
    <w:p w:rsidR="00E66162" w:rsidRPr="00537EC0" w:rsidRDefault="00E66162" w:rsidP="00E66162">
      <w:pPr>
        <w:spacing w:after="120"/>
        <w:jc w:val="both"/>
        <w:rPr>
          <w:b/>
          <w:lang w:val="en-US"/>
        </w:rPr>
      </w:pPr>
      <w:r w:rsidRPr="00155F20">
        <w:rPr>
          <w:b/>
          <w:lang w:val="en-US"/>
        </w:rPr>
        <w:t>2</w:t>
      </w:r>
      <w:r w:rsidR="008C4E2B">
        <w:rPr>
          <w:b/>
          <w:lang w:val="en-US"/>
        </w:rPr>
        <w:t xml:space="preserve">5.24. Submission of Quotations will happen on 02/03/2026 </w:t>
      </w:r>
      <w:r w:rsidRPr="00155F20">
        <w:rPr>
          <w:b/>
          <w:lang w:val="en-US"/>
        </w:rPr>
        <w:t>at 11:00 a.m.</w:t>
      </w:r>
      <w:bookmarkStart w:id="11" w:name="_Hlk207191776"/>
    </w:p>
    <w:bookmarkEnd w:id="11"/>
    <w:p w:rsidR="00E66162" w:rsidRPr="00155F20" w:rsidRDefault="00E66162" w:rsidP="00E66162">
      <w:pPr>
        <w:spacing w:after="120"/>
        <w:jc w:val="both"/>
        <w:rPr>
          <w:b/>
          <w:lang w:val="en-US"/>
        </w:rPr>
      </w:pPr>
      <w:r w:rsidRPr="00155F20">
        <w:rPr>
          <w:b/>
          <w:lang w:val="en-US"/>
        </w:rPr>
        <w:t>Opening of Quotations</w:t>
      </w:r>
    </w:p>
    <w:p w:rsidR="00E66162" w:rsidRDefault="00E66162" w:rsidP="00E66162">
      <w:pPr>
        <w:spacing w:after="120"/>
        <w:jc w:val="both"/>
        <w:rPr>
          <w:b/>
          <w:lang w:val="en-US"/>
        </w:rPr>
      </w:pPr>
      <w:r w:rsidRPr="00155F20">
        <w:rPr>
          <w:b/>
          <w:lang w:val="en-US"/>
        </w:rPr>
        <w:t xml:space="preserve">27.26. The opening of quotations will take place in the conference room of the Municipality of </w:t>
      </w:r>
      <w:proofErr w:type="spellStart"/>
      <w:r w:rsidR="00774039">
        <w:rPr>
          <w:b/>
          <w:lang w:val="en-US"/>
        </w:rPr>
        <w:t>Doume</w:t>
      </w:r>
      <w:proofErr w:type="spellEnd"/>
      <w:r w:rsidRPr="00155F20">
        <w:rPr>
          <w:b/>
          <w:lang w:val="en-US"/>
        </w:rPr>
        <w:t xml:space="preserve">, on </w:t>
      </w:r>
      <w:r w:rsidR="003F622A">
        <w:rPr>
          <w:b/>
          <w:lang w:val="en-US"/>
        </w:rPr>
        <w:t>02/03/2026</w:t>
      </w:r>
      <w:r w:rsidRPr="00155F20">
        <w:rPr>
          <w:b/>
          <w:lang w:val="en-US"/>
        </w:rPr>
        <w:t xml:space="preserve"> at 12:00 p.m., local time, in the presence of the bidders or their representatives. </w:t>
      </w:r>
      <w:r w:rsidR="00A26783" w:rsidRPr="00155F20">
        <w:rPr>
          <w:b/>
          <w:lang w:val="en-US"/>
        </w:rPr>
        <w:t>Representatives</w:t>
      </w:r>
      <w:r w:rsidRPr="00155F20">
        <w:rPr>
          <w:b/>
          <w:lang w:val="en-US"/>
        </w:rPr>
        <w:t xml:space="preserve">, by the Internal </w:t>
      </w:r>
      <w:r>
        <w:rPr>
          <w:b/>
          <w:lang w:val="en-US"/>
        </w:rPr>
        <w:t>Tender’s Board</w:t>
      </w:r>
      <w:r w:rsidR="003F622A">
        <w:rPr>
          <w:b/>
          <w:lang w:val="en-US"/>
        </w:rPr>
        <w:t xml:space="preserve"> (ITB</w:t>
      </w:r>
      <w:r w:rsidRPr="00155F20">
        <w:rPr>
          <w:b/>
          <w:lang w:val="en-US"/>
        </w:rPr>
        <w:t xml:space="preserve">) </w:t>
      </w:r>
      <w:r>
        <w:rPr>
          <w:b/>
          <w:lang w:val="en-US"/>
        </w:rPr>
        <w:t>of</w:t>
      </w:r>
      <w:r w:rsidRPr="00155F20">
        <w:rPr>
          <w:b/>
          <w:lang w:val="en-US"/>
        </w:rPr>
        <w:t xml:space="preserve"> </w:t>
      </w:r>
      <w:proofErr w:type="spellStart"/>
      <w:r w:rsidR="003F622A">
        <w:rPr>
          <w:b/>
          <w:lang w:val="en-US"/>
        </w:rPr>
        <w:t>Doume</w:t>
      </w:r>
      <w:proofErr w:type="spellEnd"/>
      <w:r>
        <w:rPr>
          <w:b/>
          <w:lang w:val="en-US"/>
        </w:rPr>
        <w:t xml:space="preserve"> Council</w:t>
      </w:r>
    </w:p>
    <w:p w:rsidR="00E66162" w:rsidRPr="00D24081" w:rsidRDefault="00E66162" w:rsidP="00E66162">
      <w:pPr>
        <w:spacing w:after="120"/>
        <w:jc w:val="both"/>
        <w:rPr>
          <w:b/>
          <w:lang w:val="en-US"/>
        </w:rPr>
      </w:pPr>
      <w:r w:rsidRPr="00D24081">
        <w:rPr>
          <w:b/>
          <w:lang w:val="en-US"/>
        </w:rPr>
        <w:t>Evaluation of Quotations</w:t>
      </w:r>
    </w:p>
    <w:p w:rsidR="00E66162" w:rsidRPr="003F622A" w:rsidRDefault="00E66162" w:rsidP="00E66162">
      <w:pPr>
        <w:spacing w:after="120"/>
        <w:jc w:val="both"/>
        <w:rPr>
          <w:lang w:val="en-US"/>
        </w:rPr>
      </w:pPr>
      <w:r w:rsidRPr="00D24081">
        <w:rPr>
          <w:b/>
          <w:lang w:val="en-US"/>
        </w:rPr>
        <w:t xml:space="preserve">26. </w:t>
      </w:r>
      <w:r w:rsidRPr="003F622A">
        <w:rPr>
          <w:lang w:val="en-US"/>
        </w:rPr>
        <w:t>Quotations will be evaluated to ensure the technical proposal's compliance.</w:t>
      </w:r>
    </w:p>
    <w:p w:rsidR="00E66162" w:rsidRPr="003F622A" w:rsidRDefault="00E66162" w:rsidP="00E66162">
      <w:pPr>
        <w:spacing w:after="120"/>
        <w:jc w:val="both"/>
        <w:rPr>
          <w:lang w:val="en-US"/>
        </w:rPr>
      </w:pPr>
      <w:proofErr w:type="gramStart"/>
      <w:r w:rsidRPr="003F622A">
        <w:rPr>
          <w:lang w:val="en-US"/>
        </w:rPr>
        <w:t> Verification that the Quotation Letter is properly completed, dated, and signed with the Project Owner's name and title.</w:t>
      </w:r>
      <w:proofErr w:type="gramEnd"/>
      <w:r w:rsidRPr="003F622A">
        <w:rPr>
          <w:lang w:val="en-US"/>
        </w:rPr>
        <w:t xml:space="preserve"> </w:t>
      </w:r>
      <w:proofErr w:type="gramStart"/>
      <w:r w:rsidRPr="003F622A">
        <w:rPr>
          <w:lang w:val="en-US"/>
        </w:rPr>
        <w:t>of</w:t>
      </w:r>
      <w:proofErr w:type="gramEnd"/>
      <w:r w:rsidRPr="003F622A">
        <w:rPr>
          <w:lang w:val="en-US"/>
        </w:rPr>
        <w:t xml:space="preserve"> the signatory.</w:t>
      </w:r>
    </w:p>
    <w:p w:rsidR="00E66162" w:rsidRPr="003F622A" w:rsidRDefault="00E66162" w:rsidP="00E66162">
      <w:pPr>
        <w:spacing w:after="120"/>
        <w:jc w:val="both"/>
        <w:rPr>
          <w:lang w:val="en-US"/>
        </w:rPr>
      </w:pPr>
      <w:proofErr w:type="gramStart"/>
      <w:r w:rsidRPr="00D24081">
        <w:rPr>
          <w:b/>
          <w:lang w:val="en-US"/>
        </w:rPr>
        <w:lastRenderedPageBreak/>
        <w:t xml:space="preserve"> </w:t>
      </w:r>
      <w:r w:rsidRPr="003F622A">
        <w:rPr>
          <w:lang w:val="en-US"/>
        </w:rPr>
        <w:t>Verification that the Unit Price Schedule and Descriptive and Quantitative Estimate are duly completed, dated, and signed.</w:t>
      </w:r>
      <w:proofErr w:type="gramEnd"/>
    </w:p>
    <w:p w:rsidR="00E66162" w:rsidRDefault="00E66162" w:rsidP="00E66162">
      <w:pPr>
        <w:spacing w:after="120"/>
        <w:jc w:val="both"/>
        <w:rPr>
          <w:lang w:val="en-US"/>
        </w:rPr>
      </w:pPr>
      <w:proofErr w:type="gramStart"/>
      <w:r w:rsidRPr="003F622A">
        <w:rPr>
          <w:lang w:val="en-US"/>
        </w:rPr>
        <w:t> Evaluation of the technical qualification of each admissible offer according to the offer evaluation grid.</w:t>
      </w:r>
      <w:proofErr w:type="gramEnd"/>
    </w:p>
    <w:p w:rsidR="003F622A" w:rsidRPr="003D2C77" w:rsidRDefault="003F622A" w:rsidP="00E66162">
      <w:pPr>
        <w:spacing w:after="120"/>
        <w:jc w:val="both"/>
        <w:rPr>
          <w:b/>
          <w:lang w:val="en-US"/>
        </w:rPr>
      </w:pPr>
      <w:r w:rsidRPr="003D2C77">
        <w:rPr>
          <w:b/>
          <w:lang w:val="en-US"/>
        </w:rPr>
        <w:t>DELIVERY DEADLINE</w:t>
      </w:r>
    </w:p>
    <w:p w:rsidR="00ED2311" w:rsidRPr="003F622A" w:rsidRDefault="00ED2311" w:rsidP="00E66162">
      <w:pPr>
        <w:spacing w:after="120"/>
        <w:jc w:val="both"/>
        <w:rPr>
          <w:lang w:val="en-US"/>
        </w:rPr>
      </w:pPr>
      <w:r>
        <w:rPr>
          <w:lang w:val="en-US"/>
        </w:rPr>
        <w:t xml:space="preserve">The provisional delivery deadline provided by the Contracting Authority shall be Three (03) </w:t>
      </w:r>
      <w:proofErr w:type="gramStart"/>
      <w:r>
        <w:rPr>
          <w:lang w:val="en-US"/>
        </w:rPr>
        <w:t>months(</w:t>
      </w:r>
      <w:proofErr w:type="gramEnd"/>
      <w:r>
        <w:rPr>
          <w:lang w:val="en-US"/>
        </w:rPr>
        <w:t xml:space="preserve">9 days),including the possible constraints related to the place situation such as climate conditions, from the date of notification of service order to start </w:t>
      </w:r>
      <w:r w:rsidR="00D86954">
        <w:rPr>
          <w:lang w:val="en-US"/>
        </w:rPr>
        <w:t>works.</w:t>
      </w:r>
      <w:r>
        <w:rPr>
          <w:lang w:val="en-US"/>
        </w:rPr>
        <w:t xml:space="preserve"> </w:t>
      </w:r>
    </w:p>
    <w:p w:rsidR="00E66162" w:rsidRPr="0066678F" w:rsidRDefault="00E66162" w:rsidP="00E66162">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tblPr>
      <w:tblGrid>
        <w:gridCol w:w="823"/>
        <w:gridCol w:w="7394"/>
        <w:gridCol w:w="2003"/>
      </w:tblGrid>
      <w:tr w:rsidR="00E66162" w:rsidRPr="00380D92" w:rsidTr="00362C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jc w:val="center"/>
              <w:rPr>
                <w:b/>
                <w:iCs/>
                <w:szCs w:val="22"/>
              </w:rPr>
            </w:pPr>
            <w:proofErr w:type="spellStart"/>
            <w:r w:rsidRPr="00380D92">
              <w:rPr>
                <w:b/>
                <w:iCs/>
                <w:sz w:val="22"/>
                <w:szCs w:val="22"/>
              </w:rPr>
              <w:t>Designation</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jc w:val="center"/>
              <w:rPr>
                <w:b/>
                <w:iCs/>
                <w:szCs w:val="22"/>
              </w:rPr>
            </w:pPr>
            <w:r w:rsidRPr="00380D92">
              <w:rPr>
                <w:b/>
                <w:iCs/>
                <w:sz w:val="22"/>
                <w:szCs w:val="22"/>
              </w:rPr>
              <w:t>BINARY NOTATION</w:t>
            </w:r>
          </w:p>
        </w:tc>
      </w:tr>
      <w:tr w:rsidR="00E66162" w:rsidRPr="00380D92" w:rsidTr="00362C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380D92" w:rsidRDefault="00E66162" w:rsidP="00362C77">
            <w:pPr>
              <w:widowControl w:val="0"/>
              <w:tabs>
                <w:tab w:val="left" w:pos="7080"/>
              </w:tabs>
              <w:autoSpaceDE w:val="0"/>
              <w:ind w:right="-20"/>
              <w:rPr>
                <w:b/>
                <w:iCs/>
              </w:rPr>
            </w:pPr>
            <w:proofErr w:type="spellStart"/>
            <w:r w:rsidRPr="00380D92">
              <w:rPr>
                <w:b/>
                <w:iCs/>
              </w:rPr>
              <w:t>Presentation</w:t>
            </w:r>
            <w:proofErr w:type="spellEnd"/>
            <w:r w:rsidRPr="00380D92">
              <w:rPr>
                <w:b/>
                <w:iCs/>
              </w:rPr>
              <w:t xml:space="preserve"> of the </w:t>
            </w:r>
            <w:proofErr w:type="spellStart"/>
            <w:r w:rsidRPr="00380D92">
              <w:rPr>
                <w:b/>
                <w:iCs/>
              </w:rPr>
              <w:t>Offer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jc w:val="center"/>
              <w:rPr>
                <w:b/>
                <w:iCs/>
                <w:szCs w:val="22"/>
              </w:rPr>
            </w:pPr>
          </w:p>
        </w:tc>
      </w:tr>
      <w:tr w:rsidR="00E66162" w:rsidRPr="00380D92" w:rsidTr="00362C7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szCs w:val="22"/>
              </w:rPr>
            </w:pPr>
            <w:r w:rsidRPr="00380D92">
              <w:rPr>
                <w:iCs/>
                <w:sz w:val="22"/>
                <w:szCs w:val="22"/>
              </w:rPr>
              <w:t>Yes/No</w:t>
            </w:r>
          </w:p>
        </w:tc>
      </w:tr>
      <w:tr w:rsidR="00E66162" w:rsidRPr="00380D92" w:rsidTr="00362C7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rPr>
            </w:pPr>
            <w:proofErr w:type="spellStart"/>
            <w:r w:rsidRPr="00380D92">
              <w:rPr>
                <w:iCs/>
              </w:rPr>
              <w:t>Legibility</w:t>
            </w:r>
            <w:proofErr w:type="spellEnd"/>
            <w:r w:rsidRPr="00380D92">
              <w:rPr>
                <w:iCs/>
              </w:rPr>
              <w:t xml:space="preserve">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szCs w:val="22"/>
              </w:rPr>
            </w:pPr>
            <w:r w:rsidRPr="00380D92">
              <w:rPr>
                <w:iCs/>
                <w:sz w:val="22"/>
                <w:szCs w:val="22"/>
              </w:rPr>
              <w:t>Yes/No</w:t>
            </w:r>
          </w:p>
        </w:tc>
      </w:tr>
      <w:tr w:rsidR="00E66162" w:rsidRPr="00696C5B" w:rsidTr="00362C77">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b/>
                <w:iCs/>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5C7E78" w:rsidRDefault="00E66162" w:rsidP="00362C77">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jc w:val="center"/>
              <w:rPr>
                <w:szCs w:val="22"/>
                <w:lang w:val="en-US"/>
              </w:rPr>
            </w:pPr>
          </w:p>
        </w:tc>
      </w:tr>
      <w:tr w:rsidR="00E66162" w:rsidRPr="00380D92" w:rsidTr="00362C77">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5C7E78" w:rsidRDefault="00E66162" w:rsidP="00362C77">
            <w:pPr>
              <w:widowControl w:val="0"/>
              <w:tabs>
                <w:tab w:val="left" w:pos="7080"/>
              </w:tabs>
              <w:autoSpaceDE w:val="0"/>
              <w:ind w:right="-20"/>
              <w:rPr>
                <w:b/>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5C7E78" w:rsidRDefault="00E66162" w:rsidP="00362C77">
            <w:pPr>
              <w:rPr>
                <w:lang w:val="en-US"/>
              </w:rPr>
            </w:pPr>
            <w:r>
              <w:rPr>
                <w:lang w:val="en-US"/>
              </w:rPr>
              <w:t xml:space="preserve">List of experience for the </w:t>
            </w:r>
            <w:proofErr w:type="spellStart"/>
            <w:r>
              <w:rPr>
                <w:lang w:val="en-US"/>
              </w:rPr>
              <w:t>passed</w:t>
            </w:r>
            <w:proofErr w:type="spellEnd"/>
            <w:r>
              <w:rPr>
                <w:lang w:val="en-US"/>
              </w:rPr>
              <w:t xml:space="preserve">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szCs w:val="22"/>
              </w:rPr>
            </w:pPr>
            <w:r w:rsidRPr="00380D92">
              <w:rPr>
                <w:iCs/>
                <w:sz w:val="22"/>
                <w:szCs w:val="22"/>
              </w:rPr>
              <w:t>Yes/No</w:t>
            </w:r>
          </w:p>
        </w:tc>
      </w:tr>
      <w:tr w:rsidR="00E66162" w:rsidRPr="00380D92" w:rsidTr="00362C77">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b/>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5C7E78" w:rsidRDefault="00E66162" w:rsidP="00362C77">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szCs w:val="22"/>
              </w:rPr>
            </w:pPr>
            <w:r w:rsidRPr="00380D92">
              <w:rPr>
                <w:iCs/>
                <w:sz w:val="22"/>
                <w:szCs w:val="22"/>
              </w:rPr>
              <w:t>Yes/No</w:t>
            </w:r>
          </w:p>
        </w:tc>
      </w:tr>
      <w:tr w:rsidR="00E66162" w:rsidRPr="00380D92" w:rsidTr="00362C77">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380D92" w:rsidRDefault="00E66162" w:rsidP="00362C77">
            <w:pPr>
              <w:widowControl w:val="0"/>
              <w:tabs>
                <w:tab w:val="left" w:pos="7080"/>
              </w:tabs>
              <w:autoSpaceDE w:val="0"/>
              <w:ind w:right="-20"/>
              <w:rPr>
                <w:b/>
                <w:iCs/>
              </w:rPr>
            </w:pPr>
            <w:r w:rsidRPr="00380D92">
              <w:rPr>
                <w:b/>
                <w:iCs/>
              </w:rPr>
              <w:t xml:space="preserve">Staff </w:t>
            </w:r>
            <w:proofErr w:type="spellStart"/>
            <w:r w:rsidRPr="00380D92">
              <w:rPr>
                <w:b/>
                <w:iCs/>
              </w:rPr>
              <w:t>quality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jc w:val="center"/>
              <w:rPr>
                <w:szCs w:val="22"/>
              </w:rPr>
            </w:pPr>
          </w:p>
        </w:tc>
      </w:tr>
      <w:tr w:rsidR="00E66162" w:rsidRPr="00380D92" w:rsidTr="00362C77">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E66162">
            <w:pPr>
              <w:pStyle w:val="Paragraphedeliste"/>
              <w:numPr>
                <w:ilvl w:val="0"/>
                <w:numId w:val="82"/>
              </w:numPr>
              <w:suppressAutoHyphens w:val="0"/>
              <w:overflowPunct/>
              <w:autoSpaceDE/>
              <w:autoSpaceDN/>
              <w:adjustRightInd/>
              <w:jc w:val="left"/>
              <w:textAlignment w:val="auto"/>
              <w:rPr>
                <w:b/>
                <w:bCs/>
              </w:rPr>
            </w:pPr>
            <w:r w:rsidRPr="00380D92">
              <w:rPr>
                <w:b/>
                <w:bCs/>
              </w:rPr>
              <w:t xml:space="preserve">Works </w:t>
            </w:r>
            <w:proofErr w:type="spellStart"/>
            <w:r w:rsidRPr="00380D92">
              <w:rPr>
                <w:b/>
                <w:bCs/>
              </w:rPr>
              <w:t>Director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szCs w:val="22"/>
              </w:rPr>
            </w:pPr>
          </w:p>
        </w:tc>
      </w:tr>
      <w:tr w:rsidR="00E66162" w:rsidRPr="00380D92" w:rsidTr="00362C77">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szCs w:val="22"/>
              </w:rPr>
            </w:pPr>
            <w:r w:rsidRPr="00380D92">
              <w:rPr>
                <w:iCs/>
                <w:sz w:val="22"/>
                <w:szCs w:val="22"/>
              </w:rPr>
              <w:t>Yes/No</w:t>
            </w:r>
          </w:p>
        </w:tc>
      </w:tr>
      <w:tr w:rsidR="00E66162" w:rsidRPr="00380D92" w:rsidTr="00362C7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E66162">
            <w:pPr>
              <w:pStyle w:val="Paragraphedeliste"/>
              <w:numPr>
                <w:ilvl w:val="0"/>
                <w:numId w:val="82"/>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iCs/>
                <w:szCs w:val="22"/>
              </w:rPr>
            </w:pPr>
          </w:p>
        </w:tc>
      </w:tr>
      <w:tr w:rsidR="00E66162" w:rsidRPr="00380D92" w:rsidTr="00362C7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iCs/>
                <w:szCs w:val="22"/>
              </w:rPr>
            </w:pPr>
            <w:r w:rsidRPr="00380D92">
              <w:rPr>
                <w:iCs/>
                <w:sz w:val="22"/>
                <w:szCs w:val="22"/>
              </w:rPr>
              <w:t>Yes/No</w:t>
            </w:r>
          </w:p>
        </w:tc>
      </w:tr>
      <w:tr w:rsidR="00E66162" w:rsidRPr="00696C5B" w:rsidTr="00362C7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1B3CB7" w:rsidRDefault="00E66162" w:rsidP="00362C77">
            <w:pPr>
              <w:rPr>
                <w:iCs/>
                <w:szCs w:val="22"/>
                <w:lang w:val="en-US"/>
              </w:rPr>
            </w:pPr>
          </w:p>
        </w:tc>
      </w:tr>
      <w:tr w:rsidR="00E66162" w:rsidRPr="00380D92" w:rsidTr="00362C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380D92" w:rsidRDefault="00E66162" w:rsidP="00362C77">
            <w:pPr>
              <w:widowControl w:val="0"/>
              <w:tabs>
                <w:tab w:val="left" w:pos="7080"/>
              </w:tabs>
              <w:autoSpaceDE w:val="0"/>
              <w:ind w:right="-20"/>
              <w:rPr>
                <w:b/>
                <w:iCs/>
              </w:rPr>
            </w:pPr>
            <w:r w:rsidRPr="00380D92">
              <w:rPr>
                <w:b/>
                <w:iCs/>
              </w:rPr>
              <w:t xml:space="preserve">Construction </w:t>
            </w:r>
            <w:proofErr w:type="spellStart"/>
            <w:r w:rsidRPr="00380D92">
              <w:rPr>
                <w:b/>
                <w:iCs/>
              </w:rPr>
              <w:t>equipment</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jc w:val="center"/>
              <w:rPr>
                <w:szCs w:val="22"/>
              </w:rPr>
            </w:pPr>
          </w:p>
        </w:tc>
      </w:tr>
      <w:tr w:rsidR="00E66162" w:rsidRPr="005C7E78" w:rsidTr="00362C7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5C7E78" w:rsidRDefault="00E66162" w:rsidP="00362C77">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szCs w:val="22"/>
                <w:lang w:val="en-US"/>
              </w:rPr>
            </w:pPr>
            <w:r w:rsidRPr="00380D92">
              <w:rPr>
                <w:iCs/>
                <w:sz w:val="22"/>
                <w:szCs w:val="22"/>
              </w:rPr>
              <w:t>Yes/No</w:t>
            </w:r>
          </w:p>
        </w:tc>
      </w:tr>
      <w:tr w:rsidR="00E66162" w:rsidRPr="00380D92" w:rsidTr="00362C7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rPr>
                <w:szCs w:val="22"/>
              </w:rPr>
            </w:pPr>
            <w:r w:rsidRPr="00380D92">
              <w:rPr>
                <w:iCs/>
                <w:sz w:val="22"/>
                <w:szCs w:val="22"/>
              </w:rPr>
              <w:t>Yes/No</w:t>
            </w:r>
          </w:p>
        </w:tc>
      </w:tr>
      <w:tr w:rsidR="00E66162" w:rsidRPr="00380D92" w:rsidTr="00362C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szCs w:val="22"/>
              </w:rPr>
            </w:pPr>
            <w:r w:rsidRPr="00380D92">
              <w:rPr>
                <w:b/>
                <w:iCs/>
                <w:sz w:val="22"/>
                <w:szCs w:val="22"/>
              </w:rPr>
              <w:t>5</w:t>
            </w:r>
          </w:p>
          <w:p w:rsidR="00E66162" w:rsidRPr="00380D92" w:rsidRDefault="00E66162" w:rsidP="00362C77">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6162" w:rsidRPr="00380D92" w:rsidRDefault="00E66162" w:rsidP="00362C77">
            <w:pPr>
              <w:widowControl w:val="0"/>
              <w:tabs>
                <w:tab w:val="left" w:pos="7080"/>
              </w:tabs>
              <w:autoSpaceDE w:val="0"/>
              <w:ind w:right="-20"/>
              <w:rPr>
                <w:b/>
                <w:iCs/>
              </w:rPr>
            </w:pPr>
            <w:r w:rsidRPr="00380D92">
              <w:rPr>
                <w:b/>
                <w:iCs/>
              </w:rPr>
              <w:t xml:space="preserve">Work </w:t>
            </w:r>
            <w:proofErr w:type="spellStart"/>
            <w:r w:rsidRPr="00380D92">
              <w:rPr>
                <w:b/>
                <w:iCs/>
              </w:rPr>
              <w:t>execution</w:t>
            </w:r>
            <w:proofErr w:type="spellEnd"/>
            <w:r w:rsidRPr="00380D92">
              <w:rPr>
                <w:b/>
                <w:iCs/>
              </w:rPr>
              <w:t xml:space="preserve"> </w:t>
            </w:r>
            <w:proofErr w:type="spellStart"/>
            <w:r w:rsidRPr="00380D92">
              <w:rPr>
                <w:b/>
                <w:iCs/>
              </w:rPr>
              <w:t>methodology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szCs w:val="22"/>
              </w:rPr>
            </w:pPr>
          </w:p>
        </w:tc>
      </w:tr>
      <w:tr w:rsidR="00E66162" w:rsidRPr="00380D92" w:rsidTr="00362C77">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rPr>
                <w:szCs w:val="22"/>
              </w:rPr>
            </w:pPr>
            <w:r w:rsidRPr="00380D92">
              <w:rPr>
                <w:iCs/>
                <w:sz w:val="22"/>
                <w:szCs w:val="22"/>
              </w:rPr>
              <w:t>Yes/No</w:t>
            </w:r>
          </w:p>
        </w:tc>
      </w:tr>
      <w:tr w:rsidR="00E66162" w:rsidRPr="00380D92" w:rsidTr="00362C7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rPr>
                <w:szCs w:val="22"/>
              </w:rPr>
            </w:pPr>
            <w:r w:rsidRPr="00380D92">
              <w:rPr>
                <w:iCs/>
                <w:sz w:val="22"/>
                <w:szCs w:val="22"/>
              </w:rPr>
              <w:t>Yes/No</w:t>
            </w:r>
          </w:p>
        </w:tc>
      </w:tr>
      <w:tr w:rsidR="00E66162" w:rsidRPr="00380D92" w:rsidTr="00362C7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696C5B">
            <w:pPr>
              <w:rPr>
                <w:lang w:val="en-US"/>
              </w:rPr>
            </w:pPr>
            <w:r w:rsidRPr="005C7E78">
              <w:rPr>
                <w:lang w:val="en-US"/>
              </w:rPr>
              <w:t>Detailed work schedule with deadlines ≤ ninety (</w:t>
            </w:r>
            <w:r w:rsidR="00774039">
              <w:rPr>
                <w:lang w:val="en-US"/>
              </w:rPr>
              <w:t>90</w:t>
            </w:r>
            <w:r w:rsidRPr="005C7E78">
              <w:rPr>
                <w:lang w:val="en-US"/>
              </w:rPr>
              <w:t>)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rPr>
                <w:szCs w:val="22"/>
              </w:rPr>
            </w:pPr>
            <w:r w:rsidRPr="00380D92">
              <w:rPr>
                <w:iCs/>
                <w:sz w:val="22"/>
                <w:szCs w:val="22"/>
              </w:rPr>
              <w:t>Yes/No</w:t>
            </w:r>
          </w:p>
        </w:tc>
      </w:tr>
      <w:tr w:rsidR="00E66162" w:rsidRPr="00380D92" w:rsidTr="00362C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b/>
                <w:iCs/>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r w:rsidRPr="00380D92">
              <w:rPr>
                <w:iCs/>
                <w:sz w:val="22"/>
                <w:szCs w:val="22"/>
              </w:rPr>
              <w:t>Yes/No</w:t>
            </w:r>
          </w:p>
        </w:tc>
      </w:tr>
      <w:tr w:rsidR="00E66162" w:rsidRPr="00380D92" w:rsidTr="00362C7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b/>
                <w:iCs/>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r w:rsidRPr="00380D92">
              <w:rPr>
                <w:iCs/>
                <w:sz w:val="22"/>
                <w:szCs w:val="22"/>
              </w:rPr>
              <w:t>Yes/No</w:t>
            </w:r>
          </w:p>
        </w:tc>
      </w:tr>
      <w:tr w:rsidR="00E66162" w:rsidRPr="00380D92" w:rsidTr="00362C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b/>
                <w:iCs/>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380D92" w:rsidRDefault="00E66162" w:rsidP="00362C77">
            <w:pPr>
              <w:widowControl w:val="0"/>
              <w:tabs>
                <w:tab w:val="left" w:pos="7080"/>
              </w:tabs>
              <w:autoSpaceDE w:val="0"/>
              <w:ind w:right="-20"/>
              <w:rPr>
                <w:iCs/>
                <w:szCs w:val="22"/>
              </w:rPr>
            </w:pPr>
            <w:r w:rsidRPr="00380D92">
              <w:rPr>
                <w:iCs/>
                <w:sz w:val="22"/>
                <w:szCs w:val="22"/>
              </w:rPr>
              <w:t>Yes/No</w:t>
            </w:r>
          </w:p>
        </w:tc>
      </w:tr>
      <w:tr w:rsidR="00E66162" w:rsidRPr="005C7E78" w:rsidTr="00362C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rPr>
                <w:b/>
                <w:iCs/>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C01A65" w:rsidRDefault="00E66162" w:rsidP="00362C77">
            <w:pPr>
              <w:widowControl w:val="0"/>
              <w:tabs>
                <w:tab w:val="left" w:pos="7080"/>
              </w:tabs>
              <w:autoSpaceDE w:val="0"/>
              <w:ind w:right="-20"/>
              <w:rPr>
                <w:iCs/>
                <w:lang w:val="en-US"/>
              </w:rPr>
            </w:pPr>
            <w:r w:rsidRPr="00C01A65">
              <w:rPr>
                <w:iCs/>
                <w:lang w:val="en-US"/>
              </w:rPr>
              <w:t>Site visit report</w:t>
            </w:r>
          </w:p>
          <w:p w:rsidR="00E66162" w:rsidRPr="005C7E78" w:rsidRDefault="00E66162" w:rsidP="00362C77">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6162" w:rsidRPr="005C7E78" w:rsidRDefault="00E66162" w:rsidP="00362C77">
            <w:pPr>
              <w:widowControl w:val="0"/>
              <w:tabs>
                <w:tab w:val="left" w:pos="7080"/>
              </w:tabs>
              <w:autoSpaceDE w:val="0"/>
              <w:ind w:right="-20"/>
              <w:rPr>
                <w:iCs/>
                <w:szCs w:val="22"/>
                <w:lang w:val="en-US"/>
              </w:rPr>
            </w:pPr>
            <w:r w:rsidRPr="00380D92">
              <w:rPr>
                <w:iCs/>
                <w:sz w:val="22"/>
                <w:szCs w:val="22"/>
              </w:rPr>
              <w:t>Yes/No</w:t>
            </w:r>
          </w:p>
        </w:tc>
      </w:tr>
      <w:tr w:rsidR="00E66162" w:rsidRPr="00380D92" w:rsidTr="00362C7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5C7E78" w:rsidRDefault="00E66162" w:rsidP="00362C77">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6162" w:rsidRPr="00380D92" w:rsidRDefault="00E66162" w:rsidP="00362C77">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rsidR="00E66162" w:rsidRPr="0066678F" w:rsidRDefault="00E66162" w:rsidP="00E66162">
      <w:pPr>
        <w:spacing w:after="120"/>
        <w:jc w:val="both"/>
        <w:rPr>
          <w:b/>
          <w:lang w:val="en-US"/>
        </w:rPr>
      </w:pPr>
    </w:p>
    <w:p w:rsidR="00E66162" w:rsidRPr="005D28A0" w:rsidRDefault="00E66162" w:rsidP="00E66162">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rsidR="00E66162" w:rsidRPr="005D28A0" w:rsidRDefault="00E66162" w:rsidP="00E66162">
      <w:pPr>
        <w:spacing w:after="120"/>
        <w:jc w:val="both"/>
        <w:rPr>
          <w:b/>
          <w:lang w:val="en-US"/>
        </w:rPr>
      </w:pPr>
    </w:p>
    <w:p w:rsidR="00E66162" w:rsidRPr="003D2C77" w:rsidRDefault="00E66162" w:rsidP="00E66162">
      <w:pPr>
        <w:spacing w:after="120"/>
        <w:jc w:val="both"/>
        <w:rPr>
          <w:lang w:val="en-US"/>
        </w:rPr>
      </w:pPr>
      <w:r w:rsidRPr="005D28A0">
        <w:rPr>
          <w:b/>
          <w:lang w:val="en-US"/>
        </w:rPr>
        <w:t xml:space="preserve"> </w:t>
      </w:r>
      <w:r w:rsidRPr="003D2C77">
        <w:rPr>
          <w:lang w:val="en-US"/>
        </w:rPr>
        <w:t>Verification of arithmetic operations, multiplying unit prices by quantities where applicable and using the price in words to make any necessary corrections;</w:t>
      </w:r>
    </w:p>
    <w:p w:rsidR="00E66162" w:rsidRPr="003D2C77" w:rsidRDefault="00E66162" w:rsidP="00E66162">
      <w:pPr>
        <w:spacing w:after="120"/>
        <w:jc w:val="both"/>
        <w:rPr>
          <w:lang w:val="en-US"/>
        </w:rPr>
      </w:pPr>
      <w:r w:rsidRPr="003D2C77">
        <w:rPr>
          <w:lang w:val="en-US"/>
        </w:rPr>
        <w:t> Preparation of a summary table of quotations based on the amounts corrected for any arithmetic errors, listed in ascending order.</w:t>
      </w:r>
    </w:p>
    <w:p w:rsidR="00E66162" w:rsidRPr="003D2C77" w:rsidRDefault="00E66162" w:rsidP="00E66162">
      <w:pPr>
        <w:spacing w:after="120"/>
        <w:jc w:val="both"/>
        <w:rPr>
          <w:lang w:val="en-US"/>
        </w:rPr>
      </w:pPr>
      <w:r w:rsidRPr="005D28A0">
        <w:rPr>
          <w:b/>
          <w:lang w:val="en-US"/>
        </w:rPr>
        <w:t xml:space="preserve">27. </w:t>
      </w:r>
      <w:r w:rsidRPr="003D2C77">
        <w:rPr>
          <w:lang w:val="en-US"/>
        </w:rPr>
        <w:t xml:space="preserve">For the purposes of evaluation and comparison, the </w:t>
      </w:r>
      <w:r w:rsidR="00D07B01" w:rsidRPr="003D2C77">
        <w:rPr>
          <w:lang w:val="en-US"/>
        </w:rPr>
        <w:t>currency (</w:t>
      </w:r>
      <w:proofErr w:type="spellStart"/>
      <w:r w:rsidRPr="003D2C77">
        <w:rPr>
          <w:lang w:val="en-US"/>
        </w:rPr>
        <w:t>ies</w:t>
      </w:r>
      <w:proofErr w:type="spellEnd"/>
      <w:r w:rsidRPr="003D2C77">
        <w:rPr>
          <w:lang w:val="en-US"/>
        </w:rPr>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E66162" w:rsidRPr="003D2C77" w:rsidRDefault="003D2C77" w:rsidP="00E66162">
      <w:pPr>
        <w:spacing w:after="120"/>
        <w:jc w:val="both"/>
        <w:rPr>
          <w:lang w:val="en-US"/>
        </w:rPr>
      </w:pPr>
      <w:r>
        <w:rPr>
          <w:b/>
          <w:lang w:val="en-US"/>
        </w:rPr>
        <w:t>NOTES</w:t>
      </w:r>
      <w:r w:rsidR="00E66162" w:rsidRPr="003D2C77">
        <w:rPr>
          <w:lang w:val="en-US"/>
        </w:rPr>
        <w:t>: If the reference currency is not quoted on this date, the exchange rate will be that of the last previous day quoted.</w:t>
      </w:r>
    </w:p>
    <w:p w:rsidR="00E66162" w:rsidRPr="004E0F25" w:rsidRDefault="00E66162" w:rsidP="00E66162">
      <w:pPr>
        <w:spacing w:after="120"/>
        <w:jc w:val="both"/>
        <w:rPr>
          <w:lang w:val="en-US"/>
        </w:rPr>
      </w:pPr>
      <w:r w:rsidRPr="005D28A0">
        <w:rPr>
          <w:b/>
          <w:lang w:val="en-US"/>
        </w:rPr>
        <w:t xml:space="preserve">28. </w:t>
      </w:r>
      <w:r w:rsidRPr="004E0F25">
        <w:rPr>
          <w:lang w:val="en-US"/>
        </w:rPr>
        <w:t>For technically compliant quotations, the total evaluated prices, excluding provisional amounts and any contingency allowance, but including time and materials work when priced competitively, will then be compared to determine the lowest evaluated price(s).</w:t>
      </w:r>
    </w:p>
    <w:p w:rsidR="00E66162" w:rsidRPr="005D28A0" w:rsidRDefault="00E66162" w:rsidP="00E66162">
      <w:pPr>
        <w:spacing w:after="120"/>
        <w:jc w:val="both"/>
        <w:rPr>
          <w:b/>
          <w:lang w:val="en-US"/>
        </w:rPr>
      </w:pPr>
      <w:r w:rsidRPr="005D28A0">
        <w:rPr>
          <w:b/>
          <w:lang w:val="en-US"/>
        </w:rPr>
        <w:t>Contract Award</w:t>
      </w:r>
    </w:p>
    <w:p w:rsidR="00E66162" w:rsidRPr="004E0F25" w:rsidRDefault="00E66162" w:rsidP="00E66162">
      <w:pPr>
        <w:spacing w:after="120"/>
        <w:jc w:val="both"/>
        <w:rPr>
          <w:lang w:val="en-US"/>
        </w:rPr>
      </w:pPr>
      <w:r w:rsidRPr="005D28A0">
        <w:rPr>
          <w:b/>
          <w:lang w:val="en-US"/>
        </w:rPr>
        <w:t xml:space="preserve">29. </w:t>
      </w:r>
      <w:r w:rsidRPr="004E0F25">
        <w:rPr>
          <w:lang w:val="en-US"/>
        </w:rPr>
        <w:t>The Contract will be awarded to the Contractor that meets the eligibility requirements in accordance with the RFP, offers the lowest evaluated price(s), offers a technically compliant quotation, and guarantees completion of the work by the specified date.</w:t>
      </w:r>
    </w:p>
    <w:p w:rsidR="00E66162" w:rsidRPr="004E0F25" w:rsidRDefault="00E66162" w:rsidP="00E66162">
      <w:pPr>
        <w:spacing w:after="120"/>
        <w:jc w:val="both"/>
        <w:rPr>
          <w:lang w:val="en-US"/>
        </w:rPr>
      </w:pPr>
      <w:r w:rsidRPr="004E0F25">
        <w:rPr>
          <w:lang w:val="en-US"/>
        </w:rPr>
        <w:t>28. The Contracting Authority will invite the successful Contractor(s) by the most expeditious means for discussion, if necessary, with a view to finalizing the contract or for signing the contract.</w:t>
      </w:r>
    </w:p>
    <w:p w:rsidR="00E66162" w:rsidRPr="004E0F25" w:rsidRDefault="00E66162" w:rsidP="00E66162">
      <w:pPr>
        <w:spacing w:after="120"/>
        <w:jc w:val="both"/>
        <w:rPr>
          <w:lang w:val="en-US"/>
        </w:rPr>
      </w:pPr>
      <w:r w:rsidRPr="004E0F25">
        <w:rPr>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E66162" w:rsidRPr="004E0F25" w:rsidRDefault="00E66162" w:rsidP="00E66162">
      <w:pPr>
        <w:spacing w:after="120"/>
        <w:jc w:val="both"/>
        <w:rPr>
          <w:lang w:val="en-US"/>
        </w:rPr>
      </w:pPr>
      <w:r w:rsidRPr="004E0F25">
        <w:rPr>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E66162" w:rsidRPr="004E0F25" w:rsidRDefault="00E66162" w:rsidP="00E66162">
      <w:pPr>
        <w:spacing w:after="120"/>
        <w:jc w:val="both"/>
        <w:rPr>
          <w:lang w:val="en-US"/>
        </w:rPr>
      </w:pPr>
      <w:r w:rsidRPr="004E0F25">
        <w:rPr>
          <w:lang w:val="en-US"/>
        </w:rPr>
        <w:t>On behalf of the Contracting Authority:</w:t>
      </w:r>
    </w:p>
    <w:p w:rsidR="004E0F25" w:rsidRDefault="004E0F25" w:rsidP="00E66162">
      <w:pPr>
        <w:spacing w:after="120"/>
        <w:ind w:left="3600" w:firstLine="720"/>
        <w:jc w:val="both"/>
        <w:rPr>
          <w:b/>
          <w:lang w:val="en-US"/>
        </w:rPr>
      </w:pPr>
      <w:r>
        <w:rPr>
          <w:b/>
          <w:lang w:val="en-US"/>
        </w:rPr>
        <w:t xml:space="preserve">                   </w:t>
      </w:r>
    </w:p>
    <w:p w:rsidR="00E66162" w:rsidRPr="005D28A0" w:rsidRDefault="004E0F25" w:rsidP="00DC31B5">
      <w:pPr>
        <w:ind w:left="3600" w:firstLine="720"/>
        <w:jc w:val="both"/>
        <w:rPr>
          <w:b/>
          <w:lang w:val="en-US"/>
        </w:rPr>
      </w:pPr>
      <w:r>
        <w:rPr>
          <w:b/>
          <w:lang w:val="en-US"/>
        </w:rPr>
        <w:t xml:space="preserve">                      </w:t>
      </w:r>
      <w:r w:rsidR="00774039">
        <w:rPr>
          <w:b/>
          <w:lang w:val="en-US"/>
        </w:rPr>
        <w:t>Doumé</w:t>
      </w:r>
      <w:r>
        <w:rPr>
          <w:b/>
          <w:lang w:val="en-US"/>
        </w:rPr>
        <w:t>, the 02/03/2026</w:t>
      </w:r>
    </w:p>
    <w:p w:rsidR="00DC31B5" w:rsidRPr="005D28A0" w:rsidRDefault="00DC31B5" w:rsidP="00DC31B5">
      <w:pPr>
        <w:jc w:val="both"/>
        <w:rPr>
          <w:b/>
          <w:lang w:val="en-US"/>
        </w:rPr>
      </w:pPr>
    </w:p>
    <w:p w:rsidR="00E66162" w:rsidRPr="0066678F" w:rsidRDefault="00E66162" w:rsidP="00DC31B5">
      <w:pPr>
        <w:ind w:left="4320" w:firstLine="720"/>
        <w:jc w:val="both"/>
        <w:rPr>
          <w:b/>
          <w:lang w:val="en-US"/>
        </w:rPr>
      </w:pPr>
      <w:r w:rsidRPr="005D28A0">
        <w:rPr>
          <w:b/>
          <w:lang w:val="en-US"/>
        </w:rPr>
        <w:t xml:space="preserve">The Mayor of </w:t>
      </w:r>
      <w:r w:rsidR="00774039">
        <w:rPr>
          <w:b/>
          <w:lang w:val="en-US"/>
        </w:rPr>
        <w:t>Doumé</w:t>
      </w:r>
      <w:r>
        <w:rPr>
          <w:b/>
          <w:lang w:val="en-US"/>
        </w:rPr>
        <w:t xml:space="preserve"> Council</w:t>
      </w:r>
    </w:p>
    <w:p w:rsidR="00E66162" w:rsidRPr="0066678F" w:rsidRDefault="00E66162" w:rsidP="00E66162">
      <w:pPr>
        <w:spacing w:after="120"/>
        <w:jc w:val="both"/>
        <w:rPr>
          <w:b/>
          <w:lang w:val="en-US"/>
        </w:rPr>
      </w:pPr>
      <w:r w:rsidRPr="0066678F">
        <w:rPr>
          <w:b/>
          <w:lang w:val="en-US"/>
        </w:rPr>
        <w:t>Attachments:</w:t>
      </w:r>
    </w:p>
    <w:p w:rsidR="00E66162" w:rsidRPr="0066678F" w:rsidRDefault="00E66162" w:rsidP="00E66162">
      <w:pPr>
        <w:ind w:left="90"/>
        <w:jc w:val="both"/>
        <w:rPr>
          <w:b/>
          <w:lang w:val="en-US"/>
        </w:rPr>
      </w:pPr>
      <w:r w:rsidRPr="0066678F">
        <w:rPr>
          <w:b/>
          <w:lang w:val="en-US"/>
        </w:rPr>
        <w:t>Annex 1: Works Requirements</w:t>
      </w:r>
    </w:p>
    <w:p w:rsidR="00E66162" w:rsidRPr="0066678F" w:rsidRDefault="00E66162" w:rsidP="00E66162">
      <w:pPr>
        <w:ind w:left="90"/>
        <w:jc w:val="both"/>
        <w:rPr>
          <w:b/>
          <w:lang w:val="en-US"/>
        </w:rPr>
      </w:pPr>
      <w:r w:rsidRPr="0066678F">
        <w:rPr>
          <w:b/>
          <w:lang w:val="en-US"/>
        </w:rPr>
        <w:t>Annex 2: Quotation Form</w:t>
      </w:r>
    </w:p>
    <w:p w:rsidR="00E66162" w:rsidRPr="005A1C57" w:rsidRDefault="00E66162" w:rsidP="00E66162">
      <w:pPr>
        <w:ind w:left="90"/>
        <w:jc w:val="both"/>
        <w:rPr>
          <w:b/>
        </w:rPr>
      </w:pPr>
      <w:proofErr w:type="spellStart"/>
      <w:r w:rsidRPr="005A1C57">
        <w:rPr>
          <w:b/>
        </w:rPr>
        <w:t>Annex</w:t>
      </w:r>
      <w:proofErr w:type="spellEnd"/>
      <w:r w:rsidRPr="005A1C57">
        <w:rPr>
          <w:b/>
        </w:rPr>
        <w:t xml:space="preserve"> 3: </w:t>
      </w:r>
      <w:proofErr w:type="spellStart"/>
      <w:r w:rsidRPr="005A1C57">
        <w:rPr>
          <w:b/>
        </w:rPr>
        <w:t>Contract</w:t>
      </w:r>
      <w:proofErr w:type="spellEnd"/>
      <w:r w:rsidRPr="005A1C57">
        <w:rPr>
          <w:b/>
        </w:rPr>
        <w:t xml:space="preserve"> </w:t>
      </w:r>
      <w:proofErr w:type="spellStart"/>
      <w:r w:rsidRPr="005A1C57">
        <w:rPr>
          <w:b/>
        </w:rPr>
        <w:t>Forms</w:t>
      </w:r>
      <w:proofErr w:type="spellEnd"/>
      <w:r w:rsidRPr="005A1C57">
        <w:rPr>
          <w:b/>
        </w:rPr>
        <w:t xml:space="preserve"> </w:t>
      </w:r>
    </w:p>
    <w:bookmarkEnd w:id="7"/>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E66162" w:rsidRDefault="00E66162" w:rsidP="00324067">
      <w:pPr>
        <w:pStyle w:val="MainHeading1"/>
        <w:spacing w:line="276" w:lineRule="auto"/>
        <w:jc w:val="both"/>
        <w:rPr>
          <w:rFonts w:ascii="Trebuchet MS" w:hAnsi="Trebuchet MS"/>
          <w:lang w:val="fr-FR"/>
        </w:rPr>
      </w:pPr>
    </w:p>
    <w:p w:rsidR="00324067" w:rsidRPr="006739D4" w:rsidRDefault="00324067" w:rsidP="00324067">
      <w:pPr>
        <w:pStyle w:val="MainHeading1"/>
        <w:spacing w:line="276" w:lineRule="auto"/>
        <w:jc w:val="both"/>
        <w:rPr>
          <w:rFonts w:ascii="Trebuchet MS" w:hAnsi="Trebuchet MS"/>
          <w:lang w:val="fr-FR"/>
        </w:rPr>
      </w:pPr>
      <w:r w:rsidRPr="006739D4">
        <w:rPr>
          <w:rFonts w:ascii="Trebuchet MS" w:hAnsi="Trebuchet MS"/>
          <w:lang w:val="fr-FR"/>
        </w:rPr>
        <w:t>ANNEX</w:t>
      </w:r>
      <w:r w:rsidR="006739D4">
        <w:rPr>
          <w:rFonts w:ascii="Trebuchet MS" w:hAnsi="Trebuchet MS"/>
          <w:lang w:val="fr-FR"/>
        </w:rPr>
        <w:t>E</w:t>
      </w:r>
      <w:r w:rsidRPr="006739D4">
        <w:rPr>
          <w:rFonts w:ascii="Trebuchet MS" w:hAnsi="Trebuchet MS"/>
          <w:lang w:val="fr-FR"/>
        </w:rPr>
        <w:t xml:space="preserve"> 1:</w:t>
      </w:r>
      <w:r w:rsidRPr="00E709C1">
        <w:rPr>
          <w:rFonts w:ascii="Trebuchet MS" w:hAnsi="Trebuchet MS"/>
          <w:lang w:val="fr-CM"/>
        </w:rPr>
        <w:t xml:space="preserve"> </w:t>
      </w:r>
      <w:r w:rsidR="00E709C1" w:rsidRPr="00E709C1">
        <w:rPr>
          <w:rFonts w:ascii="Trebuchet MS" w:hAnsi="Trebuchet MS"/>
          <w:lang w:val="fr-CM"/>
        </w:rPr>
        <w:t>Exigences</w:t>
      </w:r>
      <w:r w:rsidRPr="006739D4">
        <w:rPr>
          <w:rFonts w:ascii="Trebuchet MS" w:hAnsi="Trebuchet MS"/>
          <w:lang w:val="fr-FR"/>
        </w:rPr>
        <w:t xml:space="preserve"> en</w:t>
      </w:r>
      <w:r w:rsidRPr="00E709C1">
        <w:rPr>
          <w:rFonts w:ascii="Trebuchet MS" w:hAnsi="Trebuchet MS"/>
          <w:lang w:val="fr-CM"/>
        </w:rPr>
        <w:t xml:space="preserve"> matière</w:t>
      </w:r>
      <w:r w:rsidRPr="006739D4">
        <w:rPr>
          <w:rFonts w:ascii="Trebuchet MS" w:hAnsi="Trebuchet MS"/>
          <w:lang w:val="fr-FR"/>
        </w:rPr>
        <w:t xml:space="preserve"> </w:t>
      </w:r>
      <w:proofErr w:type="gramStart"/>
      <w:r w:rsidRPr="006739D4">
        <w:rPr>
          <w:rFonts w:ascii="Trebuchet MS" w:hAnsi="Trebuchet MS"/>
          <w:lang w:val="fr-FR"/>
        </w:rPr>
        <w:t>de</w:t>
      </w:r>
      <w:r w:rsidR="00E709C1" w:rsidRPr="006739D4">
        <w:rPr>
          <w:rFonts w:ascii="Trebuchet MS" w:hAnsi="Trebuchet MS"/>
          <w:lang w:val="fr-FR"/>
        </w:rPr>
        <w:t>s</w:t>
      </w:r>
      <w:r w:rsidRPr="006739D4">
        <w:rPr>
          <w:rFonts w:ascii="Trebuchet MS" w:hAnsi="Trebuchet MS"/>
          <w:lang w:val="fr-FR"/>
        </w:rPr>
        <w:t xml:space="preserve"> </w:t>
      </w:r>
      <w:bookmarkEnd w:id="8"/>
      <w:r w:rsidR="00E709C1" w:rsidRPr="006739D4">
        <w:rPr>
          <w:rFonts w:ascii="Trebuchet MS" w:hAnsi="Trebuchet MS"/>
          <w:lang w:val="fr-FR"/>
        </w:rPr>
        <w:t>travail</w:t>
      </w:r>
      <w:proofErr w:type="gramEnd"/>
      <w:r w:rsidRPr="006739D4">
        <w:rPr>
          <w:rFonts w:ascii="Trebuchet MS" w:hAnsi="Trebuchet MS"/>
          <w:lang w:val="fr-FR"/>
        </w:rPr>
        <w:t xml:space="preserve"> </w:t>
      </w:r>
      <w:r w:rsidR="00E709C1" w:rsidRPr="006739D4">
        <w:rPr>
          <w:rFonts w:ascii="Trebuchet MS" w:hAnsi="Trebuchet MS"/>
          <w:lang w:val="fr-FR"/>
        </w:rPr>
        <w:t xml:space="preserve">de </w:t>
      </w:r>
      <w:bookmarkEnd w:id="9"/>
      <w:r w:rsidR="00E66162" w:rsidRPr="006739D4">
        <w:rPr>
          <w:rFonts w:ascii="Trebuchet MS" w:hAnsi="Trebuchet MS"/>
          <w:lang w:val="fr-FR"/>
        </w:rPr>
        <w:t>Spécifications</w:t>
      </w:r>
    </w:p>
    <w:p w:rsidR="00324067" w:rsidRPr="00297CA8" w:rsidRDefault="00324067" w:rsidP="00324067">
      <w:pPr>
        <w:spacing w:line="276" w:lineRule="auto"/>
        <w:jc w:val="both"/>
        <w:rPr>
          <w:rFonts w:ascii="Trebuchet MS" w:hAnsi="Trebuchet MS"/>
        </w:rPr>
      </w:pPr>
    </w:p>
    <w:p w:rsidR="00324067" w:rsidRPr="00696C5B" w:rsidRDefault="00324067" w:rsidP="00696C5B">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lastRenderedPageBreak/>
        <w:t>Cahier des Clauses Techniques Particulières (CCTP)</w:t>
      </w:r>
    </w:p>
    <w:p w:rsidR="006739D4" w:rsidRDefault="00EC6D3B" w:rsidP="00774039">
      <w:pPr>
        <w:pStyle w:val="Paragraphedeliste"/>
      </w:pPr>
      <w:r w:rsidRPr="00774039">
        <w:rPr>
          <w:rFonts w:ascii="Arial Narrow" w:hAnsi="Arial Narrow"/>
          <w:sz w:val="28"/>
        </w:rPr>
        <w:t>réalisation</w:t>
      </w:r>
      <w:r w:rsidR="00774039" w:rsidRPr="00774039">
        <w:rPr>
          <w:rFonts w:ascii="Arial Narrow" w:hAnsi="Arial Narrow"/>
          <w:sz w:val="28"/>
        </w:rPr>
        <w:t xml:space="preserve"> des travaux de construction d’une mini- adduction en e</w:t>
      </w:r>
      <w:r w:rsidR="00774039">
        <w:rPr>
          <w:rFonts w:ascii="Arial Narrow" w:hAnsi="Arial Narrow"/>
          <w:sz w:val="28"/>
        </w:rPr>
        <w:t xml:space="preserve">au potable dans la </w:t>
      </w:r>
      <w:r>
        <w:rPr>
          <w:rFonts w:ascii="Arial Narrow" w:hAnsi="Arial Narrow"/>
          <w:sz w:val="28"/>
        </w:rPr>
        <w:t>localité</w:t>
      </w:r>
      <w:r w:rsidR="00774039">
        <w:rPr>
          <w:rFonts w:ascii="Arial Narrow" w:hAnsi="Arial Narrow"/>
          <w:sz w:val="28"/>
        </w:rPr>
        <w:t xml:space="preserve"> de </w:t>
      </w:r>
      <w:proofErr w:type="spellStart"/>
      <w:r w:rsidR="00774039">
        <w:rPr>
          <w:rFonts w:ascii="Arial Narrow" w:hAnsi="Arial Narrow"/>
          <w:sz w:val="28"/>
        </w:rPr>
        <w:t>D</w:t>
      </w:r>
      <w:r w:rsidR="00774039" w:rsidRPr="00774039">
        <w:rPr>
          <w:rFonts w:ascii="Arial Narrow" w:hAnsi="Arial Narrow"/>
          <w:sz w:val="28"/>
        </w:rPr>
        <w:t>jamonomine</w:t>
      </w:r>
      <w:proofErr w:type="spellEnd"/>
      <w:r w:rsidR="00774039" w:rsidRPr="00774039">
        <w:rPr>
          <w:rFonts w:ascii="Arial Narrow" w:hAnsi="Arial Narrow"/>
          <w:sz w:val="28"/>
        </w:rPr>
        <w:t xml:space="preserve"> </w:t>
      </w:r>
      <w:r w:rsidRPr="00774039">
        <w:rPr>
          <w:rFonts w:ascii="Arial Narrow" w:hAnsi="Arial Narrow"/>
          <w:sz w:val="28"/>
        </w:rPr>
        <w:t>équipé</w:t>
      </w:r>
      <w:r w:rsidR="00774039" w:rsidRPr="00774039">
        <w:rPr>
          <w:rFonts w:ascii="Arial Narrow" w:hAnsi="Arial Narrow"/>
          <w:sz w:val="28"/>
        </w:rPr>
        <w:t xml:space="preserve"> de trois (03) bornes fontaines et un </w:t>
      </w:r>
      <w:r w:rsidRPr="00774039">
        <w:rPr>
          <w:rFonts w:ascii="Arial Narrow" w:hAnsi="Arial Narrow"/>
          <w:sz w:val="28"/>
        </w:rPr>
        <w:t>système</w:t>
      </w:r>
      <w:r w:rsidR="00774039" w:rsidRPr="00774039">
        <w:rPr>
          <w:rFonts w:ascii="Arial Narrow" w:hAnsi="Arial Narrow"/>
          <w:sz w:val="28"/>
        </w:rPr>
        <w:t xml:space="preserve"> de pompage et d</w:t>
      </w:r>
      <w:r>
        <w:rPr>
          <w:rFonts w:ascii="Arial Narrow" w:hAnsi="Arial Narrow"/>
          <w:sz w:val="28"/>
        </w:rPr>
        <w:t xml:space="preserve">’éclairage solaire, commune de </w:t>
      </w:r>
      <w:proofErr w:type="spellStart"/>
      <w:r>
        <w:rPr>
          <w:rFonts w:ascii="Arial Narrow" w:hAnsi="Arial Narrow"/>
          <w:sz w:val="28"/>
        </w:rPr>
        <w:t>Doume</w:t>
      </w:r>
      <w:proofErr w:type="spellEnd"/>
      <w:r>
        <w:rPr>
          <w:rFonts w:ascii="Arial Narrow" w:hAnsi="Arial Narrow"/>
          <w:sz w:val="28"/>
        </w:rPr>
        <w:t xml:space="preserve">, </w:t>
      </w:r>
      <w:proofErr w:type="spellStart"/>
      <w:r>
        <w:rPr>
          <w:rFonts w:ascii="Arial Narrow" w:hAnsi="Arial Narrow"/>
          <w:sz w:val="28"/>
        </w:rPr>
        <w:t>departement</w:t>
      </w:r>
      <w:proofErr w:type="spellEnd"/>
      <w:r>
        <w:rPr>
          <w:rFonts w:ascii="Arial Narrow" w:hAnsi="Arial Narrow"/>
          <w:sz w:val="28"/>
        </w:rPr>
        <w:t xml:space="preserve"> du Haut-N</w:t>
      </w:r>
      <w:r w:rsidR="00774039" w:rsidRPr="00774039">
        <w:rPr>
          <w:rFonts w:ascii="Arial Narrow" w:hAnsi="Arial Narrow"/>
          <w:sz w:val="28"/>
        </w:rPr>
        <w:t xml:space="preserve">yong, </w:t>
      </w:r>
      <w:r w:rsidRPr="00774039">
        <w:rPr>
          <w:rFonts w:ascii="Arial Narrow" w:hAnsi="Arial Narrow"/>
          <w:sz w:val="28"/>
        </w:rPr>
        <w:t>région</w:t>
      </w:r>
      <w:r>
        <w:rPr>
          <w:rFonts w:ascii="Arial Narrow" w:hAnsi="Arial Narrow"/>
          <w:sz w:val="28"/>
        </w:rPr>
        <w:t xml:space="preserve"> de  l’E</w:t>
      </w:r>
      <w:r w:rsidR="00774039" w:rsidRPr="00774039">
        <w:rPr>
          <w:rFonts w:ascii="Arial Narrow" w:hAnsi="Arial Narrow"/>
          <w:sz w:val="28"/>
        </w:rPr>
        <w:t>st</w:t>
      </w:r>
      <w:r>
        <w:rPr>
          <w:rFonts w:ascii="Arial Narrow" w:hAnsi="Arial Narrow"/>
          <w:sz w:val="28"/>
        </w:rPr>
        <w:t>.</w:t>
      </w:r>
    </w:p>
    <w:p w:rsidR="006739D4" w:rsidRPr="00696C5B" w:rsidRDefault="006739D4" w:rsidP="00696C5B"/>
    <w:p w:rsidR="00324067" w:rsidRPr="00740410" w:rsidRDefault="00324067" w:rsidP="00324067">
      <w:pPr>
        <w:pStyle w:val="Titre2"/>
        <w:jc w:val="both"/>
        <w:rPr>
          <w:rFonts w:ascii="Trebuchet MS" w:hAnsi="Trebuchet MS"/>
          <w:szCs w:val="24"/>
        </w:rPr>
      </w:pPr>
      <w:r w:rsidRPr="00740410">
        <w:rPr>
          <w:rFonts w:ascii="Trebuchet MS" w:hAnsi="Trebuchet MS"/>
          <w:szCs w:val="24"/>
        </w:rPr>
        <w:t>CHAPITRE  I : DISPOSITIONS  GENERALES</w:t>
      </w:r>
    </w:p>
    <w:p w:rsidR="00324067" w:rsidRPr="00740410" w:rsidRDefault="00324067" w:rsidP="00324067">
      <w:pPr>
        <w:jc w:val="both"/>
        <w:rPr>
          <w:rFonts w:ascii="Trebuchet MS" w:hAnsi="Trebuchet MS"/>
          <w:szCs w:val="24"/>
        </w:rPr>
      </w:pPr>
    </w:p>
    <w:p w:rsidR="00324067" w:rsidRPr="00851049" w:rsidRDefault="00324067" w:rsidP="00324067">
      <w:pPr>
        <w:pStyle w:val="Titre3"/>
        <w:rPr>
          <w:rFonts w:ascii="Trebuchet MS" w:hAnsi="Trebuchet MS"/>
          <w:szCs w:val="24"/>
          <w:u w:val="single"/>
          <w:lang w:val="fr-FR"/>
        </w:rPr>
      </w:pPr>
      <w:bookmarkStart w:id="12" w:name="_Toc256171531"/>
      <w:r w:rsidRPr="00851049">
        <w:rPr>
          <w:rFonts w:ascii="Trebuchet MS" w:hAnsi="Trebuchet MS"/>
          <w:szCs w:val="24"/>
          <w:lang w:val="fr-FR"/>
        </w:rPr>
        <w:t>Article 01 :   Description des travaux</w:t>
      </w:r>
      <w:bookmarkEnd w:id="12"/>
    </w:p>
    <w:p w:rsidR="00324067" w:rsidRPr="00740410" w:rsidRDefault="00324067" w:rsidP="00324067">
      <w:pPr>
        <w:jc w:val="both"/>
        <w:rPr>
          <w:rFonts w:ascii="Trebuchet MS" w:hAnsi="Trebuchet MS"/>
          <w:szCs w:val="24"/>
        </w:rPr>
      </w:pPr>
    </w:p>
    <w:p w:rsidR="00EC6D3B" w:rsidRDefault="00324067" w:rsidP="006739D4">
      <w:pPr>
        <w:jc w:val="center"/>
        <w:rPr>
          <w:rFonts w:ascii="Trebuchet MS" w:hAnsi="Trebuchet MS"/>
          <w:szCs w:val="24"/>
        </w:rPr>
      </w:pPr>
      <w:r w:rsidRPr="00740410">
        <w:rPr>
          <w:rFonts w:ascii="Trebuchet MS" w:hAnsi="Trebuchet MS"/>
          <w:szCs w:val="24"/>
        </w:rPr>
        <w:t>Le présent</w:t>
      </w:r>
      <w:r w:rsidR="00EC6D3B">
        <w:rPr>
          <w:rFonts w:ascii="Trebuchet MS" w:hAnsi="Trebuchet MS"/>
          <w:szCs w:val="24"/>
        </w:rPr>
        <w:t xml:space="preserve">e Demande de Cotations </w:t>
      </w:r>
      <w:r w:rsidRPr="00740410">
        <w:rPr>
          <w:rFonts w:ascii="Trebuchet MS" w:hAnsi="Trebuchet MS"/>
          <w:szCs w:val="24"/>
        </w:rPr>
        <w:t xml:space="preserve">a pour objet l’exécution </w:t>
      </w:r>
      <w:bookmarkStart w:id="13" w:name="_Toc256171532"/>
      <w:r w:rsidR="006739D4" w:rsidRPr="006739D4">
        <w:rPr>
          <w:rFonts w:ascii="Trebuchet MS" w:hAnsi="Trebuchet MS"/>
          <w:szCs w:val="24"/>
        </w:rPr>
        <w:t xml:space="preserve">des travaux de </w:t>
      </w:r>
      <w:proofErr w:type="spellStart"/>
      <w:r w:rsidR="00EC6D3B" w:rsidRPr="00EC6D3B">
        <w:rPr>
          <w:rFonts w:ascii="Trebuchet MS" w:hAnsi="Trebuchet MS"/>
          <w:szCs w:val="24"/>
        </w:rPr>
        <w:t>realisation</w:t>
      </w:r>
      <w:proofErr w:type="spellEnd"/>
      <w:r w:rsidR="00EC6D3B" w:rsidRPr="00EC6D3B">
        <w:rPr>
          <w:rFonts w:ascii="Trebuchet MS" w:hAnsi="Trebuchet MS"/>
          <w:szCs w:val="24"/>
        </w:rPr>
        <w:t xml:space="preserve"> des travaux de construction d’une mini- adduction en e</w:t>
      </w:r>
      <w:r w:rsidR="00EC6D3B">
        <w:rPr>
          <w:rFonts w:ascii="Trebuchet MS" w:hAnsi="Trebuchet MS"/>
          <w:szCs w:val="24"/>
        </w:rPr>
        <w:t xml:space="preserve">au potable dans la </w:t>
      </w:r>
      <w:proofErr w:type="spellStart"/>
      <w:r w:rsidR="00EC6D3B">
        <w:rPr>
          <w:rFonts w:ascii="Trebuchet MS" w:hAnsi="Trebuchet MS"/>
          <w:szCs w:val="24"/>
        </w:rPr>
        <w:t>localite</w:t>
      </w:r>
      <w:proofErr w:type="spellEnd"/>
      <w:r w:rsidR="00EC6D3B">
        <w:rPr>
          <w:rFonts w:ascii="Trebuchet MS" w:hAnsi="Trebuchet MS"/>
          <w:szCs w:val="24"/>
        </w:rPr>
        <w:t xml:space="preserve"> de </w:t>
      </w:r>
      <w:proofErr w:type="spellStart"/>
      <w:r w:rsidR="00EC6D3B">
        <w:rPr>
          <w:rFonts w:ascii="Trebuchet MS" w:hAnsi="Trebuchet MS"/>
          <w:szCs w:val="24"/>
        </w:rPr>
        <w:t>D</w:t>
      </w:r>
      <w:r w:rsidR="00EC6D3B" w:rsidRPr="00EC6D3B">
        <w:rPr>
          <w:rFonts w:ascii="Trebuchet MS" w:hAnsi="Trebuchet MS"/>
          <w:szCs w:val="24"/>
        </w:rPr>
        <w:t>jamonomine</w:t>
      </w:r>
      <w:proofErr w:type="spellEnd"/>
      <w:r w:rsidR="00EC6D3B" w:rsidRPr="00EC6D3B">
        <w:rPr>
          <w:rFonts w:ascii="Trebuchet MS" w:hAnsi="Trebuchet MS"/>
          <w:szCs w:val="24"/>
        </w:rPr>
        <w:t xml:space="preserve"> </w:t>
      </w:r>
      <w:proofErr w:type="spellStart"/>
      <w:r w:rsidR="00EC6D3B" w:rsidRPr="00EC6D3B">
        <w:rPr>
          <w:rFonts w:ascii="Trebuchet MS" w:hAnsi="Trebuchet MS"/>
          <w:szCs w:val="24"/>
        </w:rPr>
        <w:t>equipe</w:t>
      </w:r>
      <w:proofErr w:type="spellEnd"/>
      <w:r w:rsidR="00EC6D3B" w:rsidRPr="00EC6D3B">
        <w:rPr>
          <w:rFonts w:ascii="Trebuchet MS" w:hAnsi="Trebuchet MS"/>
          <w:szCs w:val="24"/>
        </w:rPr>
        <w:t xml:space="preserve"> de trois (03) bornes fontaines et un </w:t>
      </w:r>
      <w:proofErr w:type="spellStart"/>
      <w:r w:rsidR="00EC6D3B" w:rsidRPr="00EC6D3B">
        <w:rPr>
          <w:rFonts w:ascii="Trebuchet MS" w:hAnsi="Trebuchet MS"/>
          <w:szCs w:val="24"/>
        </w:rPr>
        <w:t>systeme</w:t>
      </w:r>
      <w:proofErr w:type="spellEnd"/>
      <w:r w:rsidR="00EC6D3B" w:rsidRPr="00EC6D3B">
        <w:rPr>
          <w:rFonts w:ascii="Trebuchet MS" w:hAnsi="Trebuchet MS"/>
          <w:szCs w:val="24"/>
        </w:rPr>
        <w:t xml:space="preserve"> de pompage et d’</w:t>
      </w:r>
      <w:proofErr w:type="spellStart"/>
      <w:r w:rsidR="00EC6D3B" w:rsidRPr="00EC6D3B">
        <w:rPr>
          <w:rFonts w:ascii="Trebuchet MS" w:hAnsi="Trebuchet MS"/>
          <w:szCs w:val="24"/>
        </w:rPr>
        <w:t>eclairage</w:t>
      </w:r>
      <w:proofErr w:type="spellEnd"/>
      <w:r w:rsidR="00EC6D3B" w:rsidRPr="00EC6D3B">
        <w:rPr>
          <w:rFonts w:ascii="Trebuchet MS" w:hAnsi="Trebuchet MS"/>
          <w:szCs w:val="24"/>
        </w:rPr>
        <w:t xml:space="preserve"> solaire, co</w:t>
      </w:r>
      <w:r w:rsidR="00EC6D3B">
        <w:rPr>
          <w:rFonts w:ascii="Trebuchet MS" w:hAnsi="Trebuchet MS"/>
          <w:szCs w:val="24"/>
        </w:rPr>
        <w:t xml:space="preserve">mmune de </w:t>
      </w:r>
      <w:proofErr w:type="spellStart"/>
      <w:r w:rsidR="00EC6D3B">
        <w:rPr>
          <w:rFonts w:ascii="Trebuchet MS" w:hAnsi="Trebuchet MS"/>
          <w:szCs w:val="24"/>
        </w:rPr>
        <w:t>Doume</w:t>
      </w:r>
      <w:proofErr w:type="spellEnd"/>
      <w:r w:rsidR="00EC6D3B">
        <w:rPr>
          <w:rFonts w:ascii="Trebuchet MS" w:hAnsi="Trebuchet MS"/>
          <w:szCs w:val="24"/>
        </w:rPr>
        <w:t xml:space="preserve">, département du Haut-Nyong, </w:t>
      </w:r>
      <w:proofErr w:type="spellStart"/>
      <w:r w:rsidR="00EC6D3B">
        <w:rPr>
          <w:rFonts w:ascii="Trebuchet MS" w:hAnsi="Trebuchet MS"/>
          <w:szCs w:val="24"/>
        </w:rPr>
        <w:t>region</w:t>
      </w:r>
      <w:proofErr w:type="spellEnd"/>
      <w:r w:rsidR="00EC6D3B">
        <w:rPr>
          <w:rFonts w:ascii="Trebuchet MS" w:hAnsi="Trebuchet MS"/>
          <w:szCs w:val="24"/>
        </w:rPr>
        <w:t xml:space="preserve"> de  l’E</w:t>
      </w:r>
      <w:r w:rsidR="00EC6D3B" w:rsidRPr="00EC6D3B">
        <w:rPr>
          <w:rFonts w:ascii="Trebuchet MS" w:hAnsi="Trebuchet MS"/>
          <w:szCs w:val="24"/>
        </w:rPr>
        <w:t>st</w:t>
      </w:r>
    </w:p>
    <w:p w:rsidR="00EC6D3B" w:rsidRDefault="00EC6D3B" w:rsidP="006739D4">
      <w:pPr>
        <w:jc w:val="center"/>
        <w:rPr>
          <w:rFonts w:ascii="Trebuchet MS" w:hAnsi="Trebuchet MS"/>
          <w:szCs w:val="24"/>
        </w:rPr>
      </w:pPr>
    </w:p>
    <w:p w:rsidR="00324067" w:rsidRPr="00851049" w:rsidRDefault="00324067" w:rsidP="006739D4">
      <w:pPr>
        <w:jc w:val="center"/>
        <w:rPr>
          <w:rFonts w:ascii="Trebuchet MS" w:hAnsi="Trebuchet MS"/>
          <w:szCs w:val="24"/>
          <w:u w:val="single"/>
        </w:rPr>
      </w:pPr>
      <w:r w:rsidRPr="00851049">
        <w:rPr>
          <w:rFonts w:ascii="Trebuchet MS" w:hAnsi="Trebuchet MS"/>
          <w:szCs w:val="24"/>
        </w:rPr>
        <w:t>Article 02 : Obligations générales de l’attributaire</w:t>
      </w:r>
      <w:bookmarkEnd w:id="13"/>
    </w:p>
    <w:p w:rsidR="00324067" w:rsidRPr="00740410" w:rsidRDefault="00324067" w:rsidP="00324067">
      <w:pPr>
        <w:jc w:val="both"/>
        <w:rPr>
          <w:rFonts w:ascii="Trebuchet MS" w:hAnsi="Trebuchet MS"/>
          <w:szCs w:val="24"/>
        </w:rPr>
      </w:pPr>
    </w:p>
    <w:p w:rsidR="00324067" w:rsidRPr="00740410" w:rsidRDefault="00324067" w:rsidP="00324067">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rsidR="00324067" w:rsidRPr="00740410" w:rsidRDefault="00324067" w:rsidP="00324067">
      <w:pPr>
        <w:ind w:firstLine="708"/>
        <w:jc w:val="both"/>
        <w:rPr>
          <w:rFonts w:ascii="Trebuchet MS" w:hAnsi="Trebuchet MS"/>
          <w:szCs w:val="24"/>
        </w:rPr>
      </w:pPr>
      <w:r w:rsidRPr="00740410">
        <w:rPr>
          <w:rFonts w:ascii="Trebuchet MS" w:hAnsi="Trebuchet MS"/>
          <w:szCs w:val="24"/>
        </w:rPr>
        <w:t>Les Missions de contrôle seront assurées par : </w:t>
      </w:r>
    </w:p>
    <w:p w:rsidR="00324067" w:rsidRPr="00740410" w:rsidRDefault="00324067" w:rsidP="00324067">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rsidR="00324067" w:rsidRPr="00740410" w:rsidRDefault="00324067" w:rsidP="00324067">
      <w:pPr>
        <w:jc w:val="both"/>
        <w:rPr>
          <w:rFonts w:ascii="Trebuchet MS" w:hAnsi="Trebuchet MS"/>
          <w:szCs w:val="24"/>
        </w:rPr>
      </w:pPr>
      <w:r w:rsidRPr="00740410">
        <w:rPr>
          <w:rFonts w:ascii="Trebuchet MS" w:hAnsi="Trebuchet MS"/>
          <w:szCs w:val="24"/>
        </w:rPr>
        <w:t xml:space="preserve">            - le Maître d’œuvre ;</w:t>
      </w:r>
    </w:p>
    <w:p w:rsidR="00324067" w:rsidRPr="00740410" w:rsidRDefault="00324067" w:rsidP="00324067">
      <w:pPr>
        <w:pStyle w:val="Paragraphedeliste"/>
        <w:ind w:left="0"/>
        <w:rPr>
          <w:rFonts w:ascii="Trebuchet MS" w:hAnsi="Trebuchet MS"/>
          <w:szCs w:val="24"/>
        </w:rPr>
      </w:pPr>
      <w:r w:rsidRPr="00740410">
        <w:rPr>
          <w:rFonts w:ascii="Trebuchet MS" w:hAnsi="Trebuchet MS"/>
          <w:szCs w:val="24"/>
        </w:rPr>
        <w:t>- l’Ingénieur du marché</w:t>
      </w:r>
    </w:p>
    <w:p w:rsidR="00324067" w:rsidRPr="00740410" w:rsidRDefault="00324067" w:rsidP="00324067">
      <w:pPr>
        <w:ind w:firstLine="708"/>
        <w:jc w:val="both"/>
        <w:rPr>
          <w:rFonts w:ascii="Trebuchet MS" w:hAnsi="Trebuchet MS"/>
          <w:szCs w:val="24"/>
        </w:rPr>
      </w:pPr>
      <w:r w:rsidRPr="00740410">
        <w:rPr>
          <w:rFonts w:ascii="Trebuchet MS" w:hAnsi="Trebuchet MS"/>
          <w:szCs w:val="24"/>
        </w:rPr>
        <w:t>Ce contrôle portera notamment sur les points suivants :</w:t>
      </w:r>
    </w:p>
    <w:p w:rsidR="00324067" w:rsidRPr="00740410" w:rsidRDefault="00324067" w:rsidP="00324067">
      <w:pPr>
        <w:ind w:firstLine="708"/>
        <w:jc w:val="both"/>
        <w:rPr>
          <w:rFonts w:ascii="Trebuchet MS" w:hAnsi="Trebuchet MS"/>
          <w:szCs w:val="24"/>
        </w:rPr>
      </w:pPr>
    </w:p>
    <w:p w:rsidR="00324067" w:rsidRPr="00740410" w:rsidRDefault="00324067" w:rsidP="00324067">
      <w:pPr>
        <w:jc w:val="both"/>
        <w:rPr>
          <w:rFonts w:ascii="Trebuchet MS" w:hAnsi="Trebuchet MS"/>
          <w:b/>
          <w:bCs/>
          <w:szCs w:val="24"/>
        </w:rPr>
      </w:pPr>
      <w:r w:rsidRPr="00740410">
        <w:rPr>
          <w:rFonts w:ascii="Trebuchet MS" w:hAnsi="Trebuchet MS"/>
          <w:b/>
          <w:bCs/>
          <w:szCs w:val="24"/>
        </w:rPr>
        <w:t>a) Contrôle technique :</w:t>
      </w:r>
    </w:p>
    <w:p w:rsidR="00324067" w:rsidRPr="00740410" w:rsidRDefault="00324067" w:rsidP="00324067">
      <w:pPr>
        <w:jc w:val="both"/>
        <w:rPr>
          <w:rFonts w:ascii="Trebuchet MS" w:hAnsi="Trebuchet MS"/>
          <w:i/>
          <w:iCs/>
          <w:szCs w:val="24"/>
          <w:u w:val="single"/>
        </w:rPr>
      </w:pPr>
    </w:p>
    <w:p w:rsidR="00324067" w:rsidRPr="00740410" w:rsidRDefault="00324067" w:rsidP="00324067">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rsidR="00324067" w:rsidRPr="00E709C1" w:rsidRDefault="00324067" w:rsidP="00324067">
      <w:pPr>
        <w:pStyle w:val="Corpsdetexte2"/>
        <w:numPr>
          <w:ilvl w:val="0"/>
          <w:numId w:val="68"/>
        </w:numPr>
        <w:tabs>
          <w:tab w:val="clear" w:pos="1065"/>
          <w:tab w:val="num" w:pos="720"/>
        </w:tabs>
        <w:spacing w:before="0" w:after="0"/>
        <w:ind w:left="0"/>
        <w:jc w:val="both"/>
        <w:rPr>
          <w:rFonts w:ascii="Trebuchet MS" w:hAnsi="Trebuchet MS"/>
          <w:sz w:val="24"/>
          <w:szCs w:val="24"/>
          <w:lang w:val="fr-CM"/>
        </w:rPr>
      </w:pPr>
      <w:r w:rsidRPr="00740410">
        <w:rPr>
          <w:rFonts w:ascii="Trebuchet MS" w:hAnsi="Trebuchet MS"/>
          <w:sz w:val="24"/>
          <w:szCs w:val="24"/>
        </w:rPr>
        <w:t>Examen des</w:t>
      </w:r>
      <w:r w:rsidRPr="00E709C1">
        <w:rPr>
          <w:rFonts w:ascii="Trebuchet MS" w:hAnsi="Trebuchet MS"/>
          <w:sz w:val="24"/>
          <w:szCs w:val="24"/>
          <w:lang w:val="fr-CM"/>
        </w:rPr>
        <w:t xml:space="preserve"> dépositions générales proposées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 concernant</w:t>
      </w:r>
      <w:r w:rsidRPr="00740410">
        <w:rPr>
          <w:rFonts w:ascii="Trebuchet MS" w:hAnsi="Trebuchet MS"/>
          <w:sz w:val="24"/>
          <w:szCs w:val="24"/>
        </w:rPr>
        <w:t xml:space="preserve"> les</w:t>
      </w:r>
      <w:r w:rsidRPr="00E709C1">
        <w:rPr>
          <w:rFonts w:ascii="Trebuchet MS" w:hAnsi="Trebuchet MS"/>
          <w:sz w:val="24"/>
          <w:szCs w:val="24"/>
          <w:lang w:val="fr-CM"/>
        </w:rPr>
        <w:t xml:space="preserve"> installations</w:t>
      </w:r>
      <w:r w:rsidRPr="00740410">
        <w:rPr>
          <w:rFonts w:ascii="Trebuchet MS" w:hAnsi="Trebuchet MS"/>
          <w:sz w:val="24"/>
          <w:szCs w:val="24"/>
        </w:rPr>
        <w:t xml:space="preserve"> de</w:t>
      </w:r>
      <w:r w:rsidRPr="00E709C1">
        <w:rPr>
          <w:rFonts w:ascii="Trebuchet MS" w:hAnsi="Trebuchet MS"/>
          <w:sz w:val="24"/>
          <w:szCs w:val="24"/>
          <w:lang w:val="fr-CM"/>
        </w:rPr>
        <w:t xml:space="preserve"> chantier</w:t>
      </w:r>
      <w:r w:rsidRPr="00740410">
        <w:rPr>
          <w:rFonts w:ascii="Trebuchet MS" w:hAnsi="Trebuchet MS"/>
          <w:sz w:val="24"/>
          <w:szCs w:val="24"/>
        </w:rPr>
        <w:t>, le</w:t>
      </w:r>
      <w:r w:rsidRPr="00E709C1">
        <w:rPr>
          <w:rFonts w:ascii="Trebuchet MS" w:hAnsi="Trebuchet MS"/>
          <w:sz w:val="24"/>
          <w:szCs w:val="24"/>
          <w:lang w:val="fr-CM"/>
        </w:rPr>
        <w:t xml:space="preserve"> programme d’exécution</w:t>
      </w:r>
      <w:r w:rsidRPr="00740410">
        <w:rPr>
          <w:rFonts w:ascii="Trebuchet MS" w:hAnsi="Trebuchet MS"/>
          <w:sz w:val="24"/>
          <w:szCs w:val="24"/>
        </w:rPr>
        <w:t xml:space="preserve"> et les</w:t>
      </w:r>
      <w:r w:rsidRPr="00E709C1">
        <w:rPr>
          <w:rFonts w:ascii="Trebuchet MS" w:hAnsi="Trebuchet MS"/>
          <w:sz w:val="24"/>
          <w:szCs w:val="24"/>
          <w:lang w:val="fr-CM"/>
        </w:rPr>
        <w:t xml:space="preserve"> sous-traitants éventuels</w:t>
      </w:r>
      <w:r w:rsidRPr="00740410">
        <w:rPr>
          <w:rFonts w:ascii="Trebuchet MS" w:hAnsi="Trebuchet MS"/>
          <w:sz w:val="24"/>
          <w:szCs w:val="24"/>
        </w:rPr>
        <w:t> ;</w:t>
      </w:r>
    </w:p>
    <w:p w:rsidR="00324067" w:rsidRPr="00E709C1" w:rsidRDefault="00324067" w:rsidP="00324067">
      <w:pPr>
        <w:pStyle w:val="Corpsdetexte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métrés établis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w:t>
      </w:r>
      <w:r w:rsidRPr="00740410">
        <w:rPr>
          <w:rFonts w:ascii="Trebuchet MS" w:hAnsi="Trebuchet MS"/>
          <w:sz w:val="24"/>
          <w:szCs w:val="24"/>
        </w:rPr>
        <w:t> ;</w:t>
      </w:r>
    </w:p>
    <w:p w:rsidR="00324067" w:rsidRPr="00F331B2" w:rsidRDefault="00324067" w:rsidP="00324067">
      <w:pPr>
        <w:pStyle w:val="Corpsdetexte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plans d’exécution pour approbation</w:t>
      </w:r>
      <w:r w:rsidRPr="00740410">
        <w:rPr>
          <w:rFonts w:ascii="Trebuchet MS" w:hAnsi="Trebuchet MS"/>
          <w:sz w:val="24"/>
          <w:szCs w:val="24"/>
        </w:rPr>
        <w:t>,</w:t>
      </w:r>
      <w:r w:rsidRPr="00F319EA">
        <w:rPr>
          <w:rFonts w:ascii="Trebuchet MS" w:hAnsi="Trebuchet MS"/>
          <w:sz w:val="24"/>
          <w:szCs w:val="24"/>
          <w:lang w:val="fr-CM"/>
        </w:rPr>
        <w:t xml:space="preserve"> clauses techniques</w:t>
      </w:r>
      <w:r w:rsidRPr="00740410">
        <w:rPr>
          <w:rFonts w:ascii="Trebuchet MS" w:hAnsi="Trebuchet MS"/>
          <w:sz w:val="24"/>
          <w:szCs w:val="24"/>
        </w:rPr>
        <w:t xml:space="preserve"> et</w:t>
      </w:r>
      <w:r w:rsidRPr="00F319EA">
        <w:rPr>
          <w:rFonts w:ascii="Trebuchet MS" w:hAnsi="Trebuchet MS"/>
          <w:sz w:val="24"/>
          <w:szCs w:val="24"/>
          <w:lang w:val="fr-CM"/>
        </w:rPr>
        <w:t xml:space="preserve"> tous documents relatifs aux modifications qui seront nécessaires</w:t>
      </w:r>
      <w:r w:rsidRPr="00F331B2">
        <w:rPr>
          <w:rFonts w:ascii="Trebuchet MS" w:hAnsi="Trebuchet MS"/>
          <w:sz w:val="24"/>
          <w:szCs w:val="24"/>
          <w:lang w:val="fr-CM"/>
        </w:rPr>
        <w:t xml:space="preserve">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travaux</w:t>
      </w:r>
      <w:r w:rsidRPr="00740410">
        <w:rPr>
          <w:rFonts w:ascii="Trebuchet MS" w:hAnsi="Trebuchet MS"/>
          <w:sz w:val="24"/>
          <w:szCs w:val="24"/>
        </w:rPr>
        <w:t>.</w:t>
      </w:r>
    </w:p>
    <w:p w:rsidR="00324067" w:rsidRPr="00F331B2" w:rsidRDefault="00324067" w:rsidP="00324067">
      <w:pPr>
        <w:pStyle w:val="Corpsdetexte2"/>
        <w:numPr>
          <w:ilvl w:val="0"/>
          <w:numId w:val="68"/>
        </w:numPr>
        <w:tabs>
          <w:tab w:val="clear" w:pos="1065"/>
          <w:tab w:val="num" w:pos="720"/>
        </w:tabs>
        <w:spacing w:before="0" w:after="0"/>
        <w:ind w:left="0"/>
        <w:jc w:val="both"/>
        <w:rPr>
          <w:rFonts w:ascii="Trebuchet MS" w:hAnsi="Trebuchet MS"/>
          <w:sz w:val="24"/>
          <w:szCs w:val="24"/>
          <w:lang w:val="fr-CM"/>
        </w:rPr>
      </w:pPr>
      <w:r w:rsidRPr="00F331B2">
        <w:rPr>
          <w:rFonts w:ascii="Trebuchet MS" w:hAnsi="Trebuchet MS"/>
          <w:sz w:val="24"/>
          <w:szCs w:val="24"/>
          <w:lang w:val="fr-CM"/>
        </w:rPr>
        <w:t>Réception</w:t>
      </w:r>
      <w:r w:rsidRPr="00740410">
        <w:rPr>
          <w:rFonts w:ascii="Trebuchet MS" w:hAnsi="Trebuchet MS"/>
          <w:sz w:val="24"/>
          <w:szCs w:val="24"/>
        </w:rPr>
        <w:t xml:space="preserve"> du</w:t>
      </w:r>
      <w:r w:rsidRPr="00F331B2">
        <w:rPr>
          <w:rFonts w:ascii="Trebuchet MS" w:hAnsi="Trebuchet MS"/>
          <w:sz w:val="24"/>
          <w:szCs w:val="24"/>
          <w:lang w:val="fr-CM"/>
        </w:rPr>
        <w:t xml:space="preserve"> matériel</w:t>
      </w:r>
      <w:r w:rsidRPr="00740410">
        <w:rPr>
          <w:rFonts w:ascii="Trebuchet MS" w:hAnsi="Trebuchet MS"/>
          <w:sz w:val="24"/>
          <w:szCs w:val="24"/>
        </w:rPr>
        <w:t xml:space="preserve"> et des</w:t>
      </w:r>
      <w:r w:rsidRPr="00F331B2">
        <w:rPr>
          <w:rFonts w:ascii="Trebuchet MS" w:hAnsi="Trebuchet MS"/>
          <w:sz w:val="24"/>
          <w:szCs w:val="24"/>
          <w:lang w:val="fr-CM"/>
        </w:rPr>
        <w:t xml:space="preserve"> équipements requis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prestations</w:t>
      </w:r>
      <w:r w:rsidRPr="00740410">
        <w:rPr>
          <w:rFonts w:ascii="Trebuchet MS" w:hAnsi="Trebuchet MS"/>
          <w:sz w:val="24"/>
          <w:szCs w:val="24"/>
        </w:rPr>
        <w:t> ;</w:t>
      </w:r>
    </w:p>
    <w:p w:rsidR="00324067" w:rsidRPr="00740410" w:rsidRDefault="00324067" w:rsidP="00324067">
      <w:pPr>
        <w:pStyle w:val="Corpsdetexte2"/>
        <w:numPr>
          <w:ilvl w:val="0"/>
          <w:numId w:val="68"/>
        </w:numPr>
        <w:tabs>
          <w:tab w:val="clear" w:pos="1065"/>
          <w:tab w:val="num" w:pos="720"/>
        </w:tabs>
        <w:spacing w:before="0" w:after="0"/>
        <w:ind w:left="0"/>
        <w:jc w:val="both"/>
        <w:rPr>
          <w:rFonts w:ascii="Trebuchet MS" w:hAnsi="Trebuchet MS"/>
          <w:sz w:val="24"/>
          <w:szCs w:val="24"/>
        </w:rPr>
      </w:pPr>
      <w:r w:rsidRPr="00F331B2">
        <w:rPr>
          <w:rFonts w:ascii="Trebuchet MS" w:hAnsi="Trebuchet MS"/>
          <w:sz w:val="24"/>
          <w:szCs w:val="24"/>
          <w:lang w:val="fr-CM"/>
        </w:rPr>
        <w:t>Contrôle</w:t>
      </w:r>
      <w:r w:rsidRPr="00740410">
        <w:rPr>
          <w:rFonts w:ascii="Trebuchet MS" w:hAnsi="Trebuchet MS"/>
          <w:sz w:val="24"/>
          <w:szCs w:val="24"/>
        </w:rPr>
        <w:t xml:space="preserve"> de la mise en place des</w:t>
      </w:r>
      <w:r w:rsidRPr="00F331B2">
        <w:rPr>
          <w:rFonts w:ascii="Trebuchet MS" w:hAnsi="Trebuchet MS"/>
          <w:sz w:val="24"/>
          <w:szCs w:val="24"/>
          <w:lang w:val="fr-CM"/>
        </w:rPr>
        <w:t xml:space="preserve"> activités</w:t>
      </w:r>
      <w:r w:rsidRPr="00740410">
        <w:rPr>
          <w:rFonts w:ascii="Trebuchet MS" w:hAnsi="Trebuchet MS"/>
          <w:sz w:val="24"/>
          <w:szCs w:val="24"/>
        </w:rPr>
        <w:t xml:space="preserve"> de</w:t>
      </w:r>
      <w:r w:rsidRPr="00F331B2">
        <w:rPr>
          <w:rFonts w:ascii="Trebuchet MS" w:hAnsi="Trebuchet MS"/>
          <w:sz w:val="24"/>
          <w:szCs w:val="24"/>
          <w:lang w:val="fr-CM"/>
        </w:rPr>
        <w:t xml:space="preserve"> sensibilisation</w:t>
      </w:r>
      <w:r w:rsidRPr="00740410">
        <w:rPr>
          <w:rFonts w:ascii="Trebuchet MS" w:hAnsi="Trebuchet MS"/>
          <w:sz w:val="24"/>
          <w:szCs w:val="24"/>
        </w:rPr>
        <w:t xml:space="preserve"> des</w:t>
      </w:r>
      <w:r w:rsidRPr="00F331B2">
        <w:rPr>
          <w:rFonts w:ascii="Trebuchet MS" w:hAnsi="Trebuchet MS"/>
          <w:sz w:val="24"/>
          <w:szCs w:val="24"/>
          <w:lang w:val="fr-CM"/>
        </w:rPr>
        <w:t xml:space="preserve"> populations bénéficiaires</w:t>
      </w:r>
      <w:r w:rsidRPr="00740410">
        <w:rPr>
          <w:rFonts w:ascii="Trebuchet MS" w:hAnsi="Trebuchet MS"/>
          <w:sz w:val="24"/>
          <w:szCs w:val="24"/>
        </w:rPr>
        <w:t>.</w:t>
      </w:r>
    </w:p>
    <w:p w:rsidR="00324067" w:rsidRPr="00740410" w:rsidRDefault="00324067" w:rsidP="00324067">
      <w:pPr>
        <w:jc w:val="both"/>
        <w:rPr>
          <w:rFonts w:ascii="Trebuchet MS" w:hAnsi="Trebuchet MS"/>
          <w:i/>
          <w:iCs/>
          <w:szCs w:val="24"/>
          <w:u w:val="single"/>
        </w:rPr>
      </w:pPr>
    </w:p>
    <w:p w:rsidR="00324067" w:rsidRPr="00740410" w:rsidRDefault="00324067" w:rsidP="00324067">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rsidR="00324067" w:rsidRPr="00740410" w:rsidRDefault="00324067" w:rsidP="00324067">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rsidR="00324067" w:rsidRPr="00740410" w:rsidRDefault="00324067" w:rsidP="00324067">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Les travaux de terrassement pour les autres ouvrages ;</w:t>
      </w:r>
    </w:p>
    <w:p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Les travaux de béton armé, béton ordinaire, maçonnerie et autres ;</w:t>
      </w:r>
    </w:p>
    <w:p w:rsidR="00324067" w:rsidRPr="00740410" w:rsidRDefault="00324067" w:rsidP="00324067">
      <w:pPr>
        <w:jc w:val="both"/>
        <w:rPr>
          <w:rFonts w:ascii="Trebuchet MS" w:hAnsi="Trebuchet MS"/>
          <w:b/>
          <w:bCs/>
          <w:szCs w:val="24"/>
        </w:rPr>
      </w:pPr>
    </w:p>
    <w:p w:rsidR="00324067" w:rsidRPr="00740410" w:rsidRDefault="00324067" w:rsidP="00324067">
      <w:pPr>
        <w:jc w:val="both"/>
        <w:rPr>
          <w:rFonts w:ascii="Trebuchet MS" w:hAnsi="Trebuchet MS"/>
          <w:b/>
          <w:bCs/>
          <w:szCs w:val="24"/>
          <w:u w:val="single"/>
        </w:rPr>
      </w:pPr>
      <w:r w:rsidRPr="00740410">
        <w:rPr>
          <w:rFonts w:ascii="Trebuchet MS" w:hAnsi="Trebuchet MS"/>
          <w:b/>
          <w:bCs/>
          <w:szCs w:val="24"/>
        </w:rPr>
        <w:t>b) Contrôle environnemental</w:t>
      </w:r>
    </w:p>
    <w:p w:rsidR="00324067" w:rsidRPr="00740410" w:rsidRDefault="00324067" w:rsidP="00324067">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324067" w:rsidRPr="00851049" w:rsidRDefault="00324067" w:rsidP="00324067">
      <w:pPr>
        <w:pStyle w:val="Titre3"/>
        <w:rPr>
          <w:rFonts w:ascii="Trebuchet MS" w:hAnsi="Trebuchet MS"/>
          <w:szCs w:val="24"/>
          <w:lang w:val="fr-FR"/>
        </w:rPr>
      </w:pPr>
      <w:bookmarkStart w:id="14" w:name="_Toc256171533"/>
      <w:r w:rsidRPr="00851049">
        <w:rPr>
          <w:rFonts w:ascii="Trebuchet MS" w:hAnsi="Trebuchet MS"/>
          <w:szCs w:val="24"/>
          <w:lang w:val="fr-FR"/>
        </w:rPr>
        <w:t xml:space="preserve">Article 03 : Mise en place des moyens en personnel et en </w:t>
      </w:r>
      <w:bookmarkEnd w:id="14"/>
      <w:r w:rsidRPr="00851049">
        <w:rPr>
          <w:rFonts w:ascii="Trebuchet MS" w:hAnsi="Trebuchet MS"/>
          <w:szCs w:val="24"/>
          <w:lang w:val="fr-FR"/>
        </w:rPr>
        <w:t>matériels</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rsidR="00324067" w:rsidRPr="00851049" w:rsidRDefault="00324067" w:rsidP="00324067">
      <w:pPr>
        <w:pStyle w:val="Titre3"/>
        <w:rPr>
          <w:rFonts w:ascii="Trebuchet MS" w:hAnsi="Trebuchet MS"/>
          <w:szCs w:val="24"/>
          <w:u w:val="single"/>
          <w:lang w:val="fr-FR"/>
        </w:rPr>
      </w:pPr>
      <w:bookmarkStart w:id="15" w:name="_Toc256171534"/>
      <w:r w:rsidRPr="00851049">
        <w:rPr>
          <w:rFonts w:ascii="Trebuchet MS" w:hAnsi="Trebuchet MS"/>
          <w:szCs w:val="24"/>
          <w:lang w:val="fr-FR"/>
        </w:rPr>
        <w:t>Article 04:   Démarrage et durée des travaux</w:t>
      </w:r>
      <w:bookmarkEnd w:id="15"/>
    </w:p>
    <w:p w:rsidR="00324067" w:rsidRPr="00740410" w:rsidRDefault="00324067" w:rsidP="00324067">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rsidR="00324067" w:rsidRPr="00740410" w:rsidRDefault="00324067" w:rsidP="00324067">
      <w:pPr>
        <w:pStyle w:val="Titre2"/>
        <w:jc w:val="both"/>
        <w:rPr>
          <w:rFonts w:ascii="Trebuchet MS" w:hAnsi="Trebuchet MS"/>
          <w:szCs w:val="24"/>
        </w:rPr>
      </w:pPr>
      <w:bookmarkStart w:id="16" w:name="_Toc256171536"/>
      <w:r w:rsidRPr="00740410">
        <w:rPr>
          <w:rFonts w:ascii="Trebuchet MS" w:hAnsi="Trebuchet MS"/>
          <w:szCs w:val="24"/>
        </w:rPr>
        <w:t>CHAPITRE  II : CLAUSES TECHNIQUES</w:t>
      </w:r>
      <w:bookmarkEnd w:id="16"/>
    </w:p>
    <w:p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construction d’un hangar au marché de GUINADJI dans la Commune de Maroua 3ème. Il précise la qualité des matériaux et le mode d’exécution dans les règles de l’art conformément aux documents constitutifs de la Lettre-Commande. </w:t>
      </w:r>
    </w:p>
    <w:p w:rsidR="00324067" w:rsidRPr="00740410" w:rsidRDefault="00324067" w:rsidP="00324067">
      <w:pPr>
        <w:pStyle w:val="Titre2"/>
        <w:jc w:val="both"/>
        <w:rPr>
          <w:rFonts w:ascii="Trebuchet MS" w:hAnsi="Trebuchet MS"/>
          <w:szCs w:val="24"/>
        </w:rPr>
      </w:pPr>
      <w:r w:rsidRPr="00740410">
        <w:rPr>
          <w:rFonts w:ascii="Trebuchet MS" w:hAnsi="Trebuchet MS"/>
          <w:szCs w:val="24"/>
        </w:rPr>
        <w:t>Description des prestations</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Travaux préparatoires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Terrassements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Fondations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Maçonnerie-béton armé en élévations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Couverture -acrotère-charpente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Peinture ;</w:t>
      </w:r>
    </w:p>
    <w:p w:rsidR="00324067" w:rsidRPr="00740410" w:rsidRDefault="00324067" w:rsidP="00324067">
      <w:pPr>
        <w:numPr>
          <w:ilvl w:val="0"/>
          <w:numId w:val="67"/>
        </w:numPr>
        <w:tabs>
          <w:tab w:val="clear" w:pos="360"/>
          <w:tab w:val="num" w:pos="1068"/>
        </w:tabs>
        <w:ind w:left="0"/>
        <w:jc w:val="both"/>
        <w:rPr>
          <w:rFonts w:ascii="Trebuchet MS" w:hAnsi="Trebuchet MS"/>
          <w:szCs w:val="24"/>
        </w:rPr>
      </w:pPr>
      <w:r w:rsidRPr="00740410">
        <w:rPr>
          <w:rFonts w:ascii="Trebuchet MS" w:hAnsi="Trebuchet MS"/>
          <w:szCs w:val="24"/>
        </w:rPr>
        <w:t>VRD.</w:t>
      </w:r>
    </w:p>
    <w:p w:rsidR="00324067" w:rsidRPr="00740410" w:rsidRDefault="00324067" w:rsidP="00324067">
      <w:pPr>
        <w:jc w:val="both"/>
        <w:rPr>
          <w:rFonts w:ascii="Trebuchet MS" w:hAnsi="Trebuchet MS"/>
          <w:szCs w:val="24"/>
        </w:rPr>
      </w:pPr>
    </w:p>
    <w:p w:rsidR="00324067" w:rsidRPr="00740410" w:rsidRDefault="00324067" w:rsidP="00324067">
      <w:pPr>
        <w:pStyle w:val="Corpsdetexte3"/>
        <w:jc w:val="both"/>
        <w:rPr>
          <w:rFonts w:ascii="Trebuchet MS" w:hAnsi="Trebuchet MS"/>
          <w:b/>
          <w:sz w:val="24"/>
          <w:szCs w:val="24"/>
        </w:rPr>
      </w:pPr>
      <w:r w:rsidRPr="00740410">
        <w:rPr>
          <w:rFonts w:ascii="Trebuchet MS" w:hAnsi="Trebuchet MS"/>
          <w:b/>
          <w:sz w:val="24"/>
          <w:szCs w:val="24"/>
        </w:rPr>
        <w:t>Documents de références</w:t>
      </w:r>
    </w:p>
    <w:p w:rsidR="00324067" w:rsidRPr="00CB466A" w:rsidRDefault="00324067" w:rsidP="00324067">
      <w:pPr>
        <w:pStyle w:val="Paragraphedeliste"/>
        <w:numPr>
          <w:ilvl w:val="0"/>
          <w:numId w:val="75"/>
        </w:numPr>
        <w:rPr>
          <w:rFonts w:ascii="Trebuchet MS" w:hAnsi="Trebuchet MS"/>
          <w:szCs w:val="24"/>
        </w:rPr>
      </w:pPr>
      <w:r w:rsidRPr="00CB466A">
        <w:rPr>
          <w:rFonts w:ascii="Trebuchet MS" w:hAnsi="Trebuchet MS"/>
          <w:szCs w:val="24"/>
        </w:rPr>
        <w:t>Dans l’étude et l’exécution de leur marché, les soumissionnaires devront tenir compte de :</w:t>
      </w:r>
    </w:p>
    <w:p w:rsidR="00324067" w:rsidRPr="00CB466A" w:rsidRDefault="00324067" w:rsidP="00324067">
      <w:pPr>
        <w:pStyle w:val="Paragraphedeliste"/>
        <w:numPr>
          <w:ilvl w:val="0"/>
          <w:numId w:val="75"/>
        </w:numPr>
        <w:rPr>
          <w:rFonts w:ascii="Trebuchet MS" w:hAnsi="Trebuchet MS"/>
          <w:szCs w:val="24"/>
        </w:rPr>
      </w:pPr>
      <w:r w:rsidRPr="00CB466A">
        <w:rPr>
          <w:rFonts w:ascii="Trebuchet MS" w:hAnsi="Trebuchet MS"/>
          <w:szCs w:val="24"/>
        </w:rPr>
        <w:t>textes législatifs et réglementaires (Lois, Ordonnances, Décrets, Arrêtés),</w:t>
      </w:r>
    </w:p>
    <w:p w:rsidR="00324067" w:rsidRPr="00CB466A" w:rsidRDefault="00324067" w:rsidP="00324067">
      <w:pPr>
        <w:pStyle w:val="Paragraphedeliste"/>
        <w:numPr>
          <w:ilvl w:val="0"/>
          <w:numId w:val="75"/>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rsidR="00324067" w:rsidRPr="00CB466A" w:rsidRDefault="00324067" w:rsidP="00324067">
      <w:pPr>
        <w:pStyle w:val="Paragraphedeliste"/>
        <w:numPr>
          <w:ilvl w:val="0"/>
          <w:numId w:val="75"/>
        </w:numPr>
        <w:rPr>
          <w:rFonts w:ascii="Trebuchet MS" w:hAnsi="Trebuchet MS"/>
          <w:szCs w:val="24"/>
        </w:rPr>
      </w:pPr>
      <w:r w:rsidRPr="00CB466A">
        <w:rPr>
          <w:rFonts w:ascii="Trebuchet MS" w:hAnsi="Trebuchet MS"/>
          <w:szCs w:val="24"/>
        </w:rPr>
        <w:t>normes françaises homologuées par l’AFNOR ;</w:t>
      </w:r>
    </w:p>
    <w:p w:rsidR="00324067" w:rsidRPr="00CB466A" w:rsidRDefault="00324067" w:rsidP="00324067">
      <w:pPr>
        <w:pStyle w:val="Paragraphedeliste"/>
        <w:numPr>
          <w:ilvl w:val="0"/>
          <w:numId w:val="75"/>
        </w:numPr>
        <w:rPr>
          <w:rFonts w:ascii="Trebuchet MS" w:hAnsi="Trebuchet MS"/>
          <w:szCs w:val="24"/>
        </w:rPr>
      </w:pPr>
      <w:r w:rsidRPr="00CB466A">
        <w:rPr>
          <w:rFonts w:ascii="Trebuchet MS" w:hAnsi="Trebuchet MS"/>
          <w:szCs w:val="24"/>
        </w:rPr>
        <w:t>règlements et normes de sécurité relatifs à la protection du public ;</w:t>
      </w:r>
    </w:p>
    <w:p w:rsidR="00324067" w:rsidRPr="00740410" w:rsidRDefault="00324067" w:rsidP="00324067">
      <w:pPr>
        <w:pStyle w:val="Paragraphedeliste"/>
        <w:numPr>
          <w:ilvl w:val="0"/>
          <w:numId w:val="75"/>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rsidR="00324067" w:rsidRPr="00740410" w:rsidRDefault="00324067" w:rsidP="00324067">
      <w:pPr>
        <w:pStyle w:val="Corpsdetexte3"/>
        <w:jc w:val="both"/>
        <w:rPr>
          <w:rFonts w:ascii="Trebuchet MS" w:hAnsi="Trebuchet MS"/>
          <w:sz w:val="24"/>
          <w:szCs w:val="24"/>
        </w:rPr>
      </w:pPr>
    </w:p>
    <w:p w:rsidR="00324067" w:rsidRPr="00740410" w:rsidRDefault="00324067" w:rsidP="00324067">
      <w:pPr>
        <w:ind w:firstLine="360"/>
        <w:jc w:val="both"/>
        <w:rPr>
          <w:rFonts w:ascii="Trebuchet MS" w:hAnsi="Trebuchet MS"/>
          <w:szCs w:val="24"/>
        </w:rPr>
      </w:pPr>
      <w:r w:rsidRPr="00CB466A">
        <w:rPr>
          <w:rFonts w:ascii="Trebuchet MS" w:hAnsi="Trebuchet MS"/>
          <w:b/>
          <w:szCs w:val="24"/>
        </w:rPr>
        <w:lastRenderedPageBreak/>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327D6E">
        <w:rPr>
          <w:rFonts w:ascii="Trebuchet MS" w:hAnsi="Trebuchet MS"/>
          <w:szCs w:val="24"/>
        </w:rPr>
        <w:t xml:space="preserve">Délégué Départemental </w:t>
      </w:r>
      <w:r w:rsidR="00327D6E" w:rsidRPr="00327D6E">
        <w:rPr>
          <w:rFonts w:ascii="Trebuchet MS" w:hAnsi="Trebuchet MS"/>
          <w:szCs w:val="24"/>
        </w:rPr>
        <w:t>du MINEE du Haut-Nyong</w:t>
      </w:r>
      <w:r w:rsidRPr="00327D6E">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rsidR="00324067" w:rsidRPr="00740410" w:rsidRDefault="00324067" w:rsidP="00324067">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rsidR="00327D6E" w:rsidRDefault="00327D6E" w:rsidP="00327D6E">
      <w:pPr>
        <w:pStyle w:val="Titre3"/>
        <w:rPr>
          <w:rFonts w:ascii="Trebuchet MS" w:hAnsi="Trebuchet MS"/>
          <w:b/>
          <w:szCs w:val="24"/>
          <w:lang w:val="fr-FR"/>
        </w:rPr>
      </w:pPr>
      <w:bookmarkStart w:id="17" w:name="_Toc256171537"/>
    </w:p>
    <w:p w:rsidR="00324067" w:rsidRPr="00327D6E" w:rsidRDefault="00324067" w:rsidP="00327D6E">
      <w:pPr>
        <w:pStyle w:val="Titre3"/>
        <w:rPr>
          <w:rFonts w:ascii="Trebuchet MS" w:hAnsi="Trebuchet MS"/>
          <w:b/>
          <w:szCs w:val="24"/>
          <w:lang w:val="fr-FR"/>
        </w:rPr>
      </w:pPr>
      <w:r w:rsidRPr="00851049">
        <w:rPr>
          <w:rFonts w:ascii="Trebuchet MS" w:hAnsi="Trebuchet MS"/>
          <w:b/>
          <w:szCs w:val="24"/>
          <w:lang w:val="fr-FR"/>
        </w:rPr>
        <w:t>Article 06:   QUALITE ET PREPARATION DES MATERIAUX</w:t>
      </w:r>
      <w:bookmarkEnd w:id="17"/>
    </w:p>
    <w:p w:rsidR="00324067" w:rsidRPr="00CB466A" w:rsidRDefault="00324067" w:rsidP="00324067">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rsidR="00324067" w:rsidRPr="00CB466A" w:rsidRDefault="00324067" w:rsidP="00324067">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rsidR="00324067" w:rsidRPr="00CB466A" w:rsidRDefault="00324067" w:rsidP="00324067">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rsidR="00324067" w:rsidRPr="00CB466A" w:rsidRDefault="00324067" w:rsidP="00324067">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rsidR="00324067" w:rsidRPr="00CB466A" w:rsidRDefault="00324067" w:rsidP="00324067">
      <w:pPr>
        <w:tabs>
          <w:tab w:val="num" w:pos="0"/>
          <w:tab w:val="left" w:pos="567"/>
        </w:tabs>
        <w:jc w:val="both"/>
        <w:rPr>
          <w:rFonts w:ascii="Trebuchet MS" w:hAnsi="Trebuchet MS"/>
          <w:b/>
          <w:szCs w:val="24"/>
        </w:rPr>
      </w:pPr>
      <w:r w:rsidRPr="00CB466A">
        <w:rPr>
          <w:rFonts w:ascii="Trebuchet MS" w:hAnsi="Trebuchet MS"/>
          <w:b/>
          <w:szCs w:val="24"/>
        </w:rPr>
        <w:t>Fourniture équivalente</w:t>
      </w:r>
    </w:p>
    <w:p w:rsidR="00324067" w:rsidRPr="00CB466A" w:rsidRDefault="00324067" w:rsidP="00324067">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rsidR="00324067" w:rsidRPr="00740410" w:rsidRDefault="00324067" w:rsidP="00324067">
      <w:pPr>
        <w:pStyle w:val="Corpsdetexte3"/>
        <w:jc w:val="both"/>
        <w:rPr>
          <w:rFonts w:ascii="Trebuchet MS" w:hAnsi="Trebuchet MS"/>
          <w:i/>
          <w:iCs/>
          <w:sz w:val="24"/>
          <w:szCs w:val="24"/>
          <w:u w:val="single"/>
        </w:rPr>
      </w:pPr>
    </w:p>
    <w:p w:rsidR="00324067" w:rsidRPr="00740410" w:rsidRDefault="00324067" w:rsidP="00324067">
      <w:pPr>
        <w:tabs>
          <w:tab w:val="num" w:pos="0"/>
          <w:tab w:val="left" w:pos="567"/>
        </w:tabs>
        <w:jc w:val="both"/>
        <w:rPr>
          <w:rFonts w:ascii="Trebuchet MS" w:hAnsi="Trebuchet MS"/>
          <w:b/>
          <w:szCs w:val="24"/>
        </w:rPr>
      </w:pPr>
      <w:bookmarkStart w:id="18" w:name="_Toc321315039"/>
      <w:r w:rsidRPr="00740410">
        <w:rPr>
          <w:rFonts w:ascii="Trebuchet MS" w:hAnsi="Trebuchet MS"/>
          <w:b/>
          <w:szCs w:val="24"/>
        </w:rPr>
        <w:t>GENERALITES</w:t>
      </w:r>
    </w:p>
    <w:p w:rsidR="00324067" w:rsidRPr="00740410" w:rsidRDefault="00324067" w:rsidP="00324067">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18"/>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rsidR="00324067" w:rsidRPr="00740410" w:rsidRDefault="00324067" w:rsidP="00324067">
      <w:pPr>
        <w:pStyle w:val="Dao5"/>
        <w:tabs>
          <w:tab w:val="num" w:pos="0"/>
          <w:tab w:val="left" w:pos="567"/>
        </w:tabs>
        <w:spacing w:line="240" w:lineRule="auto"/>
        <w:rPr>
          <w:rFonts w:ascii="Trebuchet MS" w:hAnsi="Trebuchet MS"/>
        </w:rPr>
      </w:pPr>
      <w:bookmarkStart w:id="19" w:name="_Toc321315040"/>
      <w:bookmarkStart w:id="20" w:name="_Toc246196933"/>
      <w:r w:rsidRPr="00740410">
        <w:rPr>
          <w:rFonts w:ascii="Trebuchet MS" w:hAnsi="Trebuchet MS"/>
        </w:rPr>
        <w:t>Panneaux de chantier</w:t>
      </w:r>
      <w:bookmarkEnd w:id="19"/>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Les références du Chef service du marché</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rsidR="00324067" w:rsidRPr="00740410" w:rsidRDefault="00324067" w:rsidP="00324067">
      <w:pPr>
        <w:pStyle w:val="Dao5"/>
        <w:tabs>
          <w:tab w:val="num" w:pos="0"/>
          <w:tab w:val="left" w:pos="567"/>
        </w:tabs>
        <w:spacing w:line="240" w:lineRule="auto"/>
        <w:rPr>
          <w:rFonts w:ascii="Trebuchet MS" w:hAnsi="Trebuchet MS"/>
        </w:rPr>
      </w:pPr>
      <w:bookmarkStart w:id="21" w:name="_Toc321315041"/>
      <w:r w:rsidRPr="00740410">
        <w:rPr>
          <w:rFonts w:ascii="Trebuchet MS" w:hAnsi="Trebuchet MS"/>
        </w:rPr>
        <w:t>Journal de chantier et</w:t>
      </w:r>
      <w:bookmarkEnd w:id="20"/>
      <w:r w:rsidRPr="00740410">
        <w:rPr>
          <w:rFonts w:ascii="Trebuchet MS" w:hAnsi="Trebuchet MS"/>
        </w:rPr>
        <w:t xml:space="preserve"> réunions de chantier</w:t>
      </w:r>
      <w:bookmarkEnd w:id="21"/>
    </w:p>
    <w:p w:rsidR="00324067" w:rsidRPr="00740410" w:rsidRDefault="00324067" w:rsidP="00324067">
      <w:pPr>
        <w:tabs>
          <w:tab w:val="num" w:pos="0"/>
          <w:tab w:val="left" w:pos="567"/>
        </w:tabs>
        <w:jc w:val="both"/>
        <w:rPr>
          <w:rFonts w:ascii="Trebuchet MS" w:hAnsi="Trebuchet MS"/>
          <w:szCs w:val="24"/>
        </w:rPr>
      </w:pPr>
      <w:bookmarkStart w:id="22"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w:t>
      </w:r>
    </w:p>
    <w:p w:rsidR="00324067" w:rsidRPr="00740410" w:rsidRDefault="00324067" w:rsidP="00324067">
      <w:pPr>
        <w:pStyle w:val="Dao5"/>
        <w:tabs>
          <w:tab w:val="num" w:pos="0"/>
          <w:tab w:val="left" w:pos="567"/>
        </w:tabs>
        <w:spacing w:line="240" w:lineRule="auto"/>
        <w:rPr>
          <w:rFonts w:ascii="Trebuchet MS" w:hAnsi="Trebuchet MS"/>
        </w:rPr>
      </w:pPr>
      <w:bookmarkStart w:id="23" w:name="_Toc517053224"/>
      <w:bookmarkStart w:id="24" w:name="_Toc246196934"/>
      <w:bookmarkStart w:id="25" w:name="_Toc321315042"/>
      <w:bookmarkEnd w:id="22"/>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3"/>
      <w:bookmarkEnd w:id="24"/>
      <w:bookmarkEnd w:id="25"/>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rsidR="00324067" w:rsidRPr="00740410" w:rsidRDefault="00324067" w:rsidP="00324067">
      <w:pPr>
        <w:pStyle w:val="Dao5"/>
        <w:tabs>
          <w:tab w:val="num" w:pos="0"/>
          <w:tab w:val="left" w:pos="567"/>
        </w:tabs>
        <w:spacing w:line="240" w:lineRule="auto"/>
        <w:rPr>
          <w:rFonts w:ascii="Trebuchet MS" w:hAnsi="Trebuchet MS"/>
        </w:rPr>
      </w:pPr>
      <w:bookmarkStart w:id="26" w:name="_Toc517053225"/>
      <w:bookmarkStart w:id="27" w:name="_Toc246196935"/>
      <w:bookmarkStart w:id="28" w:name="_Toc321315043"/>
      <w:r w:rsidRPr="00740410">
        <w:rPr>
          <w:rFonts w:ascii="Trebuchet MS" w:hAnsi="Trebuchet MS"/>
        </w:rPr>
        <w:lastRenderedPageBreak/>
        <w:t xml:space="preserve">Plans de </w:t>
      </w:r>
      <w:bookmarkEnd w:id="26"/>
      <w:bookmarkEnd w:id="27"/>
      <w:r w:rsidRPr="00740410">
        <w:rPr>
          <w:rFonts w:ascii="Trebuchet MS" w:hAnsi="Trebuchet MS"/>
        </w:rPr>
        <w:t>récolement</w:t>
      </w:r>
      <w:bookmarkEnd w:id="28"/>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29" w:name="_Toc321315044"/>
      <w:bookmarkStart w:id="30" w:name="_Toc321685505"/>
      <w:bookmarkStart w:id="31" w:name="_Toc393547187"/>
    </w:p>
    <w:p w:rsidR="00324067" w:rsidRPr="00740410" w:rsidRDefault="00324067" w:rsidP="00324067">
      <w:pPr>
        <w:tabs>
          <w:tab w:val="num" w:pos="0"/>
          <w:tab w:val="left" w:pos="567"/>
        </w:tabs>
        <w:jc w:val="both"/>
        <w:rPr>
          <w:rFonts w:ascii="Trebuchet MS" w:hAnsi="Trebuchet MS"/>
          <w:szCs w:val="24"/>
        </w:rPr>
      </w:pPr>
    </w:p>
    <w:p w:rsidR="00324067" w:rsidRPr="00740410" w:rsidRDefault="00324067" w:rsidP="00324067">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29"/>
      <w:bookmarkEnd w:id="30"/>
      <w:bookmarkEnd w:id="31"/>
    </w:p>
    <w:p w:rsidR="00324067" w:rsidRPr="00740410" w:rsidRDefault="00324067" w:rsidP="00324067">
      <w:pPr>
        <w:pStyle w:val="Corpsdetexte"/>
        <w:rPr>
          <w:rFonts w:ascii="Trebuchet MS" w:hAnsi="Trebuchet MS"/>
          <w:szCs w:val="24"/>
        </w:rPr>
      </w:pPr>
    </w:p>
    <w:p w:rsidR="00324067" w:rsidRPr="00740410" w:rsidRDefault="00324067" w:rsidP="00324067">
      <w:pPr>
        <w:pStyle w:val="Dao5"/>
        <w:tabs>
          <w:tab w:val="num" w:pos="0"/>
          <w:tab w:val="left" w:pos="567"/>
        </w:tabs>
        <w:spacing w:before="0" w:line="240" w:lineRule="auto"/>
        <w:rPr>
          <w:rFonts w:ascii="Trebuchet MS" w:hAnsi="Trebuchet MS"/>
        </w:rPr>
      </w:pPr>
      <w:bookmarkStart w:id="32" w:name="_Toc321315045"/>
      <w:r w:rsidRPr="00740410">
        <w:rPr>
          <w:rFonts w:ascii="Trebuchet MS" w:hAnsi="Trebuchet MS"/>
        </w:rPr>
        <w:t>Remblais courants</w:t>
      </w:r>
      <w:bookmarkEnd w:id="32"/>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rsidR="00324067" w:rsidRPr="00740410" w:rsidRDefault="00324067" w:rsidP="00324067">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1"/>
        <w:gridCol w:w="2767"/>
      </w:tblGrid>
      <w:tr w:rsidR="00324067" w:rsidRPr="00740410" w:rsidTr="00324067">
        <w:trPr>
          <w:trHeight w:val="277"/>
          <w:jc w:val="center"/>
        </w:trPr>
        <w:tc>
          <w:tcPr>
            <w:tcW w:w="3791"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rsidR="00324067" w:rsidRPr="00740410" w:rsidRDefault="00324067" w:rsidP="00324067">
            <w:pPr>
              <w:tabs>
                <w:tab w:val="num" w:pos="0"/>
                <w:tab w:val="left" w:pos="567"/>
              </w:tabs>
              <w:jc w:val="both"/>
              <w:rPr>
                <w:rFonts w:ascii="Trebuchet MS" w:hAnsi="Trebuchet MS"/>
                <w:szCs w:val="24"/>
              </w:rPr>
            </w:pPr>
            <w:proofErr w:type="spellStart"/>
            <w:r w:rsidRPr="00740410">
              <w:rPr>
                <w:rFonts w:ascii="Trebuchet MS" w:hAnsi="Trebuchet MS"/>
                <w:szCs w:val="24"/>
              </w:rPr>
              <w:t>dmax</w:t>
            </w:r>
            <w:proofErr w:type="spellEnd"/>
            <w:r w:rsidRPr="00740410">
              <w:rPr>
                <w:rFonts w:ascii="Trebuchet MS" w:hAnsi="Trebuchet MS"/>
                <w:szCs w:val="24"/>
              </w:rPr>
              <w:t xml:space="preserve"> = 40mm</w:t>
            </w:r>
          </w:p>
        </w:tc>
      </w:tr>
      <w:tr w:rsidR="00324067" w:rsidRPr="00740410" w:rsidTr="00324067">
        <w:trPr>
          <w:trHeight w:val="277"/>
          <w:jc w:val="center"/>
        </w:trPr>
        <w:tc>
          <w:tcPr>
            <w:tcW w:w="3791"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IP &lt; 35</w:t>
            </w:r>
          </w:p>
        </w:tc>
      </w:tr>
      <w:tr w:rsidR="00324067" w:rsidRPr="00740410" w:rsidTr="00324067">
        <w:trPr>
          <w:trHeight w:val="277"/>
          <w:jc w:val="center"/>
        </w:trPr>
        <w:tc>
          <w:tcPr>
            <w:tcW w:w="3791"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f &lt; 30</w:t>
            </w:r>
          </w:p>
        </w:tc>
      </w:tr>
      <w:tr w:rsidR="00324067" w:rsidRPr="00740410" w:rsidTr="00324067">
        <w:trPr>
          <w:trHeight w:val="277"/>
          <w:jc w:val="center"/>
        </w:trPr>
        <w:tc>
          <w:tcPr>
            <w:tcW w:w="3791"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&gt; 15</w:t>
            </w:r>
          </w:p>
        </w:tc>
      </w:tr>
    </w:tbl>
    <w:p w:rsidR="00324067" w:rsidRPr="00740410" w:rsidRDefault="00324067" w:rsidP="00324067">
      <w:pPr>
        <w:pStyle w:val="Dao5"/>
        <w:tabs>
          <w:tab w:val="num" w:pos="0"/>
          <w:tab w:val="left" w:pos="567"/>
        </w:tabs>
        <w:spacing w:line="240" w:lineRule="auto"/>
        <w:rPr>
          <w:rFonts w:ascii="Trebuchet MS" w:hAnsi="Trebuchet MS"/>
        </w:rPr>
      </w:pPr>
      <w:bookmarkStart w:id="33" w:name="_Toc483633905"/>
      <w:bookmarkStart w:id="34" w:name="_Toc517053243"/>
      <w:bookmarkStart w:id="35" w:name="_Toc321315047"/>
      <w:r w:rsidRPr="00740410">
        <w:rPr>
          <w:rFonts w:ascii="Trebuchet MS" w:hAnsi="Trebuchet MS"/>
        </w:rPr>
        <w:t xml:space="preserve">Matériaux pour mortier, béton et </w:t>
      </w:r>
      <w:bookmarkEnd w:id="33"/>
      <w:r w:rsidRPr="00740410">
        <w:rPr>
          <w:rFonts w:ascii="Trebuchet MS" w:hAnsi="Trebuchet MS"/>
        </w:rPr>
        <w:t>béton armé</w:t>
      </w:r>
      <w:bookmarkEnd w:id="34"/>
      <w:bookmarkEnd w:id="35"/>
    </w:p>
    <w:p w:rsidR="00324067" w:rsidRPr="00740410" w:rsidRDefault="00324067" w:rsidP="00324067">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rsidR="00324067" w:rsidRPr="00740410" w:rsidRDefault="00324067" w:rsidP="00324067">
      <w:pPr>
        <w:tabs>
          <w:tab w:val="num" w:pos="0"/>
          <w:tab w:val="left" w:pos="567"/>
        </w:tabs>
        <w:jc w:val="both"/>
        <w:rPr>
          <w:rFonts w:ascii="Trebuchet MS" w:hAnsi="Trebuchet MS"/>
          <w:szCs w:val="24"/>
        </w:rPr>
      </w:pPr>
    </w:p>
    <w:p w:rsidR="00324067" w:rsidRPr="00740410" w:rsidRDefault="00324067" w:rsidP="00324067">
      <w:pPr>
        <w:pStyle w:val="Dao7"/>
        <w:tabs>
          <w:tab w:val="num" w:pos="0"/>
          <w:tab w:val="left" w:pos="567"/>
        </w:tabs>
        <w:spacing w:before="0" w:line="240" w:lineRule="auto"/>
        <w:contextualSpacing/>
        <w:rPr>
          <w:rFonts w:ascii="Trebuchet MS" w:hAnsi="Trebuchet MS"/>
          <w:b/>
        </w:rPr>
      </w:pPr>
      <w:bookmarkStart w:id="36" w:name="_Toc483633907"/>
      <w:r w:rsidRPr="00740410">
        <w:rPr>
          <w:rFonts w:ascii="Trebuchet MS" w:hAnsi="Trebuchet MS"/>
          <w:b/>
        </w:rPr>
        <w:t>Granulats </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7" w:name="_Toc483633908"/>
      <w:bookmarkEnd w:id="36"/>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lastRenderedPageBreak/>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rsidR="00324067" w:rsidRPr="00740410" w:rsidRDefault="00324067" w:rsidP="00324067">
      <w:pPr>
        <w:pStyle w:val="Dao7"/>
        <w:tabs>
          <w:tab w:val="num" w:pos="0"/>
          <w:tab w:val="left" w:pos="567"/>
        </w:tabs>
        <w:spacing w:line="240" w:lineRule="auto"/>
        <w:contextualSpacing/>
        <w:rPr>
          <w:rFonts w:ascii="Trebuchet MS" w:hAnsi="Trebuchet MS"/>
          <w:b/>
        </w:rPr>
      </w:pPr>
      <w:bookmarkStart w:id="38" w:name="_Toc321767278"/>
      <w:bookmarkStart w:id="39" w:name="_Toc321810210"/>
      <w:r w:rsidRPr="00740410">
        <w:rPr>
          <w:rFonts w:ascii="Trebuchet MS" w:hAnsi="Trebuchet MS"/>
          <w:b/>
        </w:rPr>
        <w:t>Eau de gâchage</w:t>
      </w:r>
      <w:bookmarkEnd w:id="38"/>
      <w:bookmarkEnd w:id="39"/>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rsidR="00324067" w:rsidRPr="00740410" w:rsidRDefault="00324067" w:rsidP="00324067">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7"/>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rsidR="00324067" w:rsidRPr="00740410" w:rsidRDefault="00324067" w:rsidP="00324067">
      <w:pPr>
        <w:pStyle w:val="Dao7"/>
        <w:tabs>
          <w:tab w:val="num" w:pos="0"/>
          <w:tab w:val="left" w:pos="567"/>
        </w:tabs>
        <w:spacing w:line="240" w:lineRule="auto"/>
        <w:rPr>
          <w:rFonts w:ascii="Trebuchet MS" w:hAnsi="Trebuchet MS"/>
          <w:b/>
        </w:rPr>
      </w:pPr>
      <w:r w:rsidRPr="00740410">
        <w:rPr>
          <w:rFonts w:ascii="Trebuchet MS" w:hAnsi="Trebuchet MS"/>
          <w:b/>
        </w:rPr>
        <w:t>Aciers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rsidR="00324067"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rsidR="00327D6E" w:rsidRPr="00740410" w:rsidRDefault="00327D6E" w:rsidP="00324067">
      <w:pPr>
        <w:tabs>
          <w:tab w:val="num" w:pos="0"/>
          <w:tab w:val="left" w:pos="567"/>
        </w:tabs>
        <w:jc w:val="both"/>
        <w:rPr>
          <w:rFonts w:ascii="Trebuchet MS" w:hAnsi="Trebuchet MS"/>
          <w:szCs w:val="24"/>
        </w:rPr>
      </w:pPr>
    </w:p>
    <w:p w:rsidR="00324067" w:rsidRDefault="00324067" w:rsidP="00324067">
      <w:pPr>
        <w:pStyle w:val="Titre2"/>
        <w:jc w:val="both"/>
        <w:rPr>
          <w:rFonts w:ascii="Trebuchet MS" w:hAnsi="Trebuchet MS"/>
          <w:szCs w:val="24"/>
        </w:rPr>
      </w:pPr>
      <w:bookmarkStart w:id="40" w:name="_Toc256171538"/>
      <w:r w:rsidRPr="00740410">
        <w:rPr>
          <w:rFonts w:ascii="Trebuchet MS" w:hAnsi="Trebuchet MS"/>
          <w:szCs w:val="24"/>
        </w:rPr>
        <w:lastRenderedPageBreak/>
        <w:t>CHAPITRE  III : MODE D’EXECUTION DES TRAVAUX</w:t>
      </w:r>
      <w:bookmarkEnd w:id="40"/>
    </w:p>
    <w:p w:rsidR="00327D6E" w:rsidRPr="00327D6E" w:rsidRDefault="00327D6E" w:rsidP="00327D6E"/>
    <w:p w:rsidR="00324067" w:rsidRPr="00327D6E" w:rsidRDefault="00324067" w:rsidP="00327D6E">
      <w:pPr>
        <w:pStyle w:val="Titre3"/>
        <w:rPr>
          <w:rFonts w:ascii="Trebuchet MS" w:hAnsi="Trebuchet MS"/>
          <w:szCs w:val="24"/>
          <w:lang w:val="fr-FR"/>
        </w:rPr>
      </w:pPr>
      <w:bookmarkStart w:id="41" w:name="_Toc256171539"/>
      <w:r w:rsidRPr="00851049">
        <w:rPr>
          <w:rFonts w:ascii="Trebuchet MS" w:hAnsi="Trebuchet MS"/>
          <w:szCs w:val="24"/>
          <w:lang w:val="fr-FR"/>
        </w:rPr>
        <w:t>Article 07 : INSTALLATION DE CHANTIER</w:t>
      </w:r>
      <w:bookmarkEnd w:id="41"/>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La fourniture de l’eau et le gardiennage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Leur déplacement éventuel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rsidR="00324067" w:rsidRPr="00CB466A" w:rsidRDefault="00324067" w:rsidP="00324067">
      <w:pPr>
        <w:pStyle w:val="Paragraphedeliste"/>
        <w:numPr>
          <w:ilvl w:val="0"/>
          <w:numId w:val="76"/>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rsidR="00324067" w:rsidRPr="00740410" w:rsidRDefault="00324067" w:rsidP="00324067">
      <w:pPr>
        <w:pStyle w:val="Corpsdetexte3"/>
        <w:jc w:val="both"/>
        <w:rPr>
          <w:rFonts w:ascii="Trebuchet MS" w:hAnsi="Trebuchet MS"/>
          <w:sz w:val="24"/>
          <w:szCs w:val="24"/>
          <w:u w:val="single"/>
        </w:rPr>
      </w:pPr>
    </w:p>
    <w:p w:rsidR="00324067" w:rsidRPr="00CB466A" w:rsidRDefault="00324067" w:rsidP="00324067">
      <w:pPr>
        <w:pStyle w:val="Titre2"/>
        <w:jc w:val="both"/>
        <w:rPr>
          <w:rFonts w:ascii="Trebuchet MS" w:hAnsi="Trebuchet MS"/>
          <w:szCs w:val="24"/>
        </w:rPr>
      </w:pPr>
      <w:r w:rsidRPr="00CB466A">
        <w:rPr>
          <w:rFonts w:ascii="Trebuchet MS" w:hAnsi="Trebuchet MS"/>
          <w:szCs w:val="24"/>
        </w:rPr>
        <w:t>Signalisation, sécurité, divers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2" w:name="_Toc256171540"/>
      <w:r w:rsidRPr="00740410">
        <w:rPr>
          <w:rFonts w:ascii="Trebuchet MS" w:hAnsi="Trebuchet MS"/>
          <w:szCs w:val="24"/>
        </w:rPr>
        <w:t>ributaire en début de chantier.</w:t>
      </w:r>
    </w:p>
    <w:p w:rsidR="00324067" w:rsidRPr="00CB466A" w:rsidRDefault="00324067" w:rsidP="00324067">
      <w:pPr>
        <w:pStyle w:val="Titre2"/>
        <w:jc w:val="both"/>
        <w:rPr>
          <w:rFonts w:ascii="Trebuchet MS" w:hAnsi="Trebuchet MS"/>
          <w:szCs w:val="24"/>
        </w:rPr>
      </w:pPr>
      <w:r w:rsidRPr="00740410">
        <w:rPr>
          <w:rFonts w:ascii="Trebuchet MS" w:hAnsi="Trebuchet MS"/>
          <w:szCs w:val="24"/>
        </w:rPr>
        <w:t>PARTIE 1 : MODE D’EXECUTION</w:t>
      </w:r>
    </w:p>
    <w:p w:rsidR="00324067" w:rsidRPr="00740410" w:rsidRDefault="00324067" w:rsidP="00324067">
      <w:pPr>
        <w:pStyle w:val="Chapitre"/>
        <w:numPr>
          <w:ilvl w:val="0"/>
          <w:numId w:val="0"/>
        </w:numPr>
        <w:tabs>
          <w:tab w:val="left" w:pos="567"/>
        </w:tabs>
        <w:spacing w:before="0" w:line="240" w:lineRule="auto"/>
        <w:rPr>
          <w:rFonts w:ascii="Trebuchet MS" w:hAnsi="Trebuchet MS"/>
          <w:sz w:val="24"/>
          <w:szCs w:val="24"/>
        </w:rPr>
      </w:pPr>
      <w:bookmarkStart w:id="43" w:name="_Toc321315051"/>
      <w:bookmarkStart w:id="44" w:name="_Toc321685507"/>
      <w:bookmarkStart w:id="45" w:name="_Toc393547189"/>
      <w:bookmarkStart w:id="46" w:name="_Toc460472301"/>
      <w:bookmarkStart w:id="47" w:name="_Toc463358386"/>
      <w:bookmarkStart w:id="48" w:name="_Toc468941954"/>
      <w:bookmarkStart w:id="49" w:name="_Toc463358388"/>
      <w:bookmarkStart w:id="50" w:name="_Toc468941956"/>
      <w:bookmarkEnd w:id="42"/>
    </w:p>
    <w:p w:rsidR="00324067" w:rsidRPr="00740410" w:rsidRDefault="00324067" w:rsidP="00324067">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3"/>
      <w:bookmarkEnd w:id="44"/>
      <w:bookmarkEnd w:id="45"/>
    </w:p>
    <w:p w:rsidR="00324067" w:rsidRPr="00740410" w:rsidRDefault="00324067" w:rsidP="00324067">
      <w:pPr>
        <w:pStyle w:val="Dao5"/>
        <w:tabs>
          <w:tab w:val="num" w:pos="0"/>
          <w:tab w:val="left" w:pos="567"/>
        </w:tabs>
        <w:spacing w:before="0" w:line="240" w:lineRule="auto"/>
        <w:rPr>
          <w:rFonts w:ascii="Trebuchet MS" w:hAnsi="Trebuchet MS"/>
        </w:rPr>
      </w:pPr>
      <w:bookmarkStart w:id="51" w:name="_Toc321315052"/>
      <w:r w:rsidRPr="00740410">
        <w:rPr>
          <w:rFonts w:ascii="Trebuchet MS" w:hAnsi="Trebuchet MS"/>
        </w:rPr>
        <w:t>Installations de chantier</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moyens logistiques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présence d’une boîte à pharmacie de chantier comportant les produits de premier secours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L’assurance de l’efficacité sur le chantier des mesures de sécurité (port des équipements de protection…)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La mise en place des bureaux de chantier : pendant toute la durée de réalisation des travaux, en plus de ses bureaux où le cahier de chantier et le journal de chantier seront disponibles en permanence, le co-contractant devra mettre à disposition, dans un </w:t>
      </w:r>
      <w:r w:rsidRPr="00740410">
        <w:rPr>
          <w:rFonts w:ascii="Trebuchet MS" w:hAnsi="Trebuchet MS"/>
        </w:rPr>
        <w:lastRenderedPageBreak/>
        <w:t>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rsidR="00324067" w:rsidRPr="00740410" w:rsidRDefault="00324067" w:rsidP="00324067">
      <w:pPr>
        <w:pStyle w:val="Dao5"/>
        <w:tabs>
          <w:tab w:val="num" w:pos="0"/>
          <w:tab w:val="left" w:pos="567"/>
        </w:tabs>
        <w:spacing w:line="240" w:lineRule="auto"/>
        <w:rPr>
          <w:rFonts w:ascii="Trebuchet MS" w:hAnsi="Trebuchet MS"/>
        </w:rPr>
      </w:pPr>
      <w:r w:rsidRPr="00740410">
        <w:rPr>
          <w:rFonts w:ascii="Trebuchet MS" w:hAnsi="Trebuchet MS"/>
        </w:rPr>
        <w:t>Plans d’exécution</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rsidR="00324067" w:rsidRPr="00740410" w:rsidRDefault="00324067" w:rsidP="00324067">
      <w:pPr>
        <w:pStyle w:val="Dao5"/>
        <w:tabs>
          <w:tab w:val="num" w:pos="0"/>
          <w:tab w:val="left" w:pos="567"/>
        </w:tabs>
        <w:spacing w:line="240" w:lineRule="auto"/>
        <w:rPr>
          <w:rFonts w:ascii="Trebuchet MS" w:hAnsi="Trebuchet MS"/>
        </w:rPr>
      </w:pPr>
      <w:bookmarkStart w:id="52" w:name="_Toc321315054"/>
      <w:r w:rsidRPr="00740410">
        <w:rPr>
          <w:rFonts w:ascii="Trebuchet MS" w:hAnsi="Trebuchet MS"/>
        </w:rPr>
        <w:t>Modification en cours de travaux</w:t>
      </w:r>
      <w:bookmarkEnd w:id="52"/>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 xml:space="preserve">Le Co-contractant  est réputé avoir les connaissances suffisantes sur les conditions et contexte de réalisation du projet et les suggestions d'exécution des travaux. </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rsidR="00324067" w:rsidRPr="00740410" w:rsidRDefault="00324067" w:rsidP="00324067">
      <w:pPr>
        <w:pStyle w:val="Dao5"/>
        <w:tabs>
          <w:tab w:val="num" w:pos="0"/>
          <w:tab w:val="left" w:pos="567"/>
        </w:tabs>
        <w:spacing w:line="240" w:lineRule="auto"/>
        <w:rPr>
          <w:rFonts w:ascii="Trebuchet MS" w:hAnsi="Trebuchet MS"/>
        </w:rPr>
      </w:pPr>
      <w:bookmarkStart w:id="53" w:name="_Toc463358402"/>
      <w:bookmarkStart w:id="54" w:name="_Toc468941970"/>
      <w:bookmarkEnd w:id="46"/>
      <w:bookmarkEnd w:id="47"/>
      <w:bookmarkEnd w:id="48"/>
      <w:bookmarkEnd w:id="51"/>
      <w:r w:rsidRPr="00740410">
        <w:rPr>
          <w:rFonts w:ascii="Trebuchet MS" w:hAnsi="Trebuchet MS"/>
        </w:rPr>
        <w:t>Préparation de terrain</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rsidR="00324067" w:rsidRPr="00740410" w:rsidRDefault="00324067" w:rsidP="00324067">
      <w:pPr>
        <w:pStyle w:val="Dao5"/>
        <w:tabs>
          <w:tab w:val="num" w:pos="0"/>
          <w:tab w:val="left" w:pos="567"/>
        </w:tabs>
        <w:spacing w:line="240" w:lineRule="auto"/>
        <w:rPr>
          <w:rFonts w:ascii="Trebuchet MS" w:hAnsi="Trebuchet MS"/>
        </w:rPr>
      </w:pPr>
      <w:bookmarkStart w:id="55" w:name="_Toc321315053"/>
      <w:bookmarkEnd w:id="49"/>
      <w:bookmarkEnd w:id="50"/>
      <w:bookmarkEnd w:id="53"/>
      <w:bookmarkEnd w:id="54"/>
      <w:r w:rsidRPr="00740410">
        <w:rPr>
          <w:rFonts w:ascii="Trebuchet MS" w:hAnsi="Trebuchet MS"/>
        </w:rPr>
        <w:t> Terrassements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 xml:space="preserve">Après réalisation de tous les remblais, les terres mises en dépôt seront enlevées et évacuées à la décharge par le co-contractant du présent lot, toutes sujétions et frais à </w:t>
      </w:r>
      <w:r w:rsidRPr="00740410">
        <w:rPr>
          <w:rFonts w:ascii="Trebuchet MS" w:hAnsi="Trebuchet MS"/>
          <w:szCs w:val="24"/>
        </w:rPr>
        <w:lastRenderedPageBreak/>
        <w:t>sa charge. La mise en décharge de la terre végétale ne pourra se faire qu’après accord formel du Maître d’Œuvre, et ce afin de garantir le maintien sur site de la quantité nécessaire pour l’aménagement en fin de chantier des espaces plantés.</w:t>
      </w:r>
    </w:p>
    <w:p w:rsidR="00324067" w:rsidRPr="00740410" w:rsidRDefault="00324067" w:rsidP="00324067">
      <w:pPr>
        <w:pStyle w:val="Dao5"/>
        <w:tabs>
          <w:tab w:val="num" w:pos="0"/>
          <w:tab w:val="left" w:pos="567"/>
        </w:tabs>
        <w:spacing w:line="240" w:lineRule="auto"/>
        <w:rPr>
          <w:rFonts w:ascii="Trebuchet MS" w:hAnsi="Trebuchet MS"/>
        </w:rPr>
      </w:pPr>
      <w:r w:rsidRPr="00740410">
        <w:rPr>
          <w:rFonts w:ascii="Trebuchet MS" w:hAnsi="Trebuchet MS"/>
        </w:rPr>
        <w:t>Implantation des bâtiments</w:t>
      </w:r>
      <w:bookmarkEnd w:id="55"/>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 xml:space="preserve"> Le co-contractant  est responsable de l’implantation de l’ouvrage et il est également responsable des niveaux, alignements et dimensions de l’ouvrage exécutés selon les indications du plan d’implantation et du plan de masse. </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Dès l’ouverture du chantier, le co-contractant  sera tenu de reconnaître, en présence de l’Ingénieur, les repères généraux ayant servi de base à l’étude et de mettre en place des repères principaux en vue de l’implantation de l’ouvrage.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co-contractant  sera tenu d’exécuter à ses frais et quelle que soit leur importance tous les travaux nécessaires au rétablissement de l’ouvrage dans leur position prévue.</w:t>
      </w:r>
    </w:p>
    <w:p w:rsidR="00324067" w:rsidRPr="00740410" w:rsidRDefault="00324067" w:rsidP="00324067">
      <w:pPr>
        <w:pStyle w:val="Chapitre"/>
        <w:tabs>
          <w:tab w:val="num" w:pos="0"/>
          <w:tab w:val="left" w:pos="567"/>
        </w:tabs>
        <w:spacing w:line="240" w:lineRule="auto"/>
        <w:ind w:left="0" w:firstLine="0"/>
        <w:rPr>
          <w:rFonts w:ascii="Trebuchet MS" w:hAnsi="Trebuchet MS"/>
          <w:sz w:val="24"/>
          <w:szCs w:val="24"/>
        </w:rPr>
      </w:pPr>
      <w:bookmarkStart w:id="56" w:name="_Toc393547190"/>
      <w:r w:rsidRPr="00740410">
        <w:rPr>
          <w:rFonts w:ascii="Trebuchet MS" w:hAnsi="Trebuchet MS"/>
          <w:sz w:val="24"/>
          <w:szCs w:val="24"/>
        </w:rPr>
        <w:t>FONDATIONS</w:t>
      </w:r>
      <w:bookmarkEnd w:id="56"/>
    </w:p>
    <w:p w:rsidR="00324067" w:rsidRPr="00740410" w:rsidRDefault="00324067" w:rsidP="00324067">
      <w:pPr>
        <w:pStyle w:val="Chapitre"/>
        <w:numPr>
          <w:ilvl w:val="0"/>
          <w:numId w:val="0"/>
        </w:numPr>
        <w:tabs>
          <w:tab w:val="left" w:pos="567"/>
        </w:tabs>
        <w:spacing w:line="240" w:lineRule="auto"/>
        <w:rPr>
          <w:rFonts w:ascii="Trebuchet MS" w:hAnsi="Trebuchet MS"/>
          <w:sz w:val="24"/>
          <w:szCs w:val="24"/>
        </w:rPr>
      </w:pPr>
    </w:p>
    <w:p w:rsidR="00324067" w:rsidRPr="00740410" w:rsidRDefault="00324067" w:rsidP="00324067">
      <w:pPr>
        <w:pStyle w:val="Dao5"/>
        <w:tabs>
          <w:tab w:val="num" w:pos="0"/>
          <w:tab w:val="left" w:pos="567"/>
        </w:tabs>
        <w:spacing w:before="0" w:line="240" w:lineRule="auto"/>
        <w:rPr>
          <w:rFonts w:ascii="Trebuchet MS" w:hAnsi="Trebuchet MS"/>
        </w:rPr>
      </w:pPr>
      <w:bookmarkStart w:id="57" w:name="_Toc321315059"/>
      <w:r w:rsidRPr="00740410">
        <w:rPr>
          <w:rFonts w:ascii="Trebuchet MS" w:hAnsi="Trebuchet MS"/>
        </w:rPr>
        <w:t xml:space="preserve">Fouilles </w:t>
      </w:r>
      <w:bookmarkEnd w:id="57"/>
      <w:r w:rsidRPr="00740410">
        <w:rPr>
          <w:rFonts w:ascii="Trebuchet MS" w:hAnsi="Trebuchet MS"/>
        </w:rPr>
        <w:t>pour fondations et fosse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fouilles en rigoles quant à elles seront exécutées avec une profondeur  minimum de 80 cm.</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rsidR="00324067" w:rsidRPr="00740410" w:rsidRDefault="00324067" w:rsidP="00324067">
      <w:pPr>
        <w:pStyle w:val="Dao5"/>
        <w:tabs>
          <w:tab w:val="num" w:pos="0"/>
          <w:tab w:val="left" w:pos="567"/>
        </w:tabs>
        <w:spacing w:line="240" w:lineRule="auto"/>
        <w:rPr>
          <w:rFonts w:ascii="Trebuchet MS" w:hAnsi="Trebuchet MS"/>
        </w:rPr>
      </w:pPr>
      <w:bookmarkStart w:id="58" w:name="_Toc321315062"/>
      <w:r w:rsidRPr="00740410">
        <w:rPr>
          <w:rFonts w:ascii="Trebuchet MS" w:hAnsi="Trebuchet MS"/>
        </w:rPr>
        <w:t>Remblais</w:t>
      </w:r>
      <w:bookmarkEnd w:id="58"/>
      <w:r w:rsidRPr="00740410">
        <w:rPr>
          <w:rFonts w:ascii="Trebuchet MS" w:hAnsi="Trebuchet MS"/>
        </w:rPr>
        <w:t xml:space="preserve"> compactés</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s'agit des remblaiements autour des fondations et des remblais sous dallage pour mise à niveau du terrain.</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remblais seront réalisés en matériau issu  des fouilles ou d’emprunt agrée, et mis en œuvre par couches successives de 15 cm, arrosées et compactées à la dame manuelle.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b/>
          <w:szCs w:val="24"/>
          <w:u w:val="single"/>
        </w:rPr>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rsidR="00324067" w:rsidRPr="00740410" w:rsidRDefault="00324067" w:rsidP="00324067">
      <w:pPr>
        <w:pStyle w:val="Dao5"/>
        <w:tabs>
          <w:tab w:val="num" w:pos="0"/>
          <w:tab w:val="left" w:pos="567"/>
        </w:tabs>
        <w:spacing w:line="240" w:lineRule="auto"/>
        <w:rPr>
          <w:rFonts w:ascii="Trebuchet MS" w:hAnsi="Trebuchet MS"/>
        </w:rPr>
      </w:pPr>
      <w:bookmarkStart w:id="59" w:name="_Toc321315064"/>
      <w:r w:rsidRPr="00740410">
        <w:rPr>
          <w:rFonts w:ascii="Trebuchet MS" w:hAnsi="Trebuchet MS"/>
        </w:rPr>
        <w:t>Mise en œuvre des bétons</w:t>
      </w:r>
      <w:bookmarkEnd w:id="59"/>
      <w:r w:rsidRPr="00740410">
        <w:rPr>
          <w:rFonts w:ascii="Trebuchet MS" w:hAnsi="Trebuchet MS"/>
        </w:rPr>
        <w:t xml:space="preserve"> et mortiers</w:t>
      </w:r>
    </w:p>
    <w:p w:rsidR="00324067" w:rsidRPr="00740410" w:rsidRDefault="00324067" w:rsidP="00324067">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17"/>
        <w:gridCol w:w="1481"/>
        <w:gridCol w:w="1492"/>
        <w:gridCol w:w="1292"/>
        <w:gridCol w:w="1350"/>
        <w:gridCol w:w="1045"/>
      </w:tblGrid>
      <w:tr w:rsidR="00324067" w:rsidRPr="00740410" w:rsidTr="00324067">
        <w:trPr>
          <w:trHeight w:val="338"/>
          <w:jc w:val="center"/>
        </w:trPr>
        <w:tc>
          <w:tcPr>
            <w:tcW w:w="4117"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Matériau</w:t>
            </w:r>
          </w:p>
        </w:tc>
        <w:tc>
          <w:tcPr>
            <w:tcW w:w="1481"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Dosage (kg/m3)</w:t>
            </w:r>
          </w:p>
        </w:tc>
        <w:tc>
          <w:tcPr>
            <w:tcW w:w="1492"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Ciment</w:t>
            </w:r>
          </w:p>
        </w:tc>
        <w:tc>
          <w:tcPr>
            <w:tcW w:w="1292"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Gravier</w:t>
            </w:r>
          </w:p>
        </w:tc>
        <w:tc>
          <w:tcPr>
            <w:tcW w:w="1350"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 xml:space="preserve">Sable </w:t>
            </w:r>
          </w:p>
        </w:tc>
        <w:tc>
          <w:tcPr>
            <w:tcW w:w="1045" w:type="dxa"/>
            <w:vAlign w:val="center"/>
          </w:tcPr>
          <w:p w:rsidR="00324067" w:rsidRPr="00740410" w:rsidRDefault="00324067" w:rsidP="00324067">
            <w:pPr>
              <w:pStyle w:val="Tableau1"/>
              <w:tabs>
                <w:tab w:val="num" w:pos="0"/>
                <w:tab w:val="left" w:pos="567"/>
              </w:tabs>
              <w:ind w:left="0" w:right="0"/>
              <w:jc w:val="both"/>
              <w:rPr>
                <w:rFonts w:ascii="Trebuchet MS" w:hAnsi="Trebuchet MS"/>
                <w:sz w:val="24"/>
                <w:szCs w:val="24"/>
              </w:rPr>
            </w:pPr>
            <w:r w:rsidRPr="00740410">
              <w:rPr>
                <w:rFonts w:ascii="Trebuchet MS" w:hAnsi="Trebuchet MS"/>
                <w:sz w:val="24"/>
                <w:szCs w:val="24"/>
              </w:rPr>
              <w:t>Eau</w:t>
            </w:r>
          </w:p>
        </w:tc>
      </w:tr>
      <w:tr w:rsidR="00324067" w:rsidRPr="00740410" w:rsidTr="00324067">
        <w:trPr>
          <w:trHeight w:val="338"/>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lastRenderedPageBreak/>
              <w:t>Béton de propreté</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150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 brouettes</w:t>
            </w: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seaux</w:t>
            </w:r>
          </w:p>
        </w:tc>
      </w:tr>
      <w:tr w:rsidR="00324067" w:rsidRPr="00740410" w:rsidTr="00324067">
        <w:trPr>
          <w:trHeight w:val="338"/>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 xml:space="preserve">Béton de structure </w:t>
            </w:r>
            <w:r w:rsidRPr="00740410">
              <w:rPr>
                <w:rFonts w:ascii="Trebuchet MS" w:hAnsi="Trebuchet MS"/>
                <w:b w:val="0"/>
                <w:sz w:val="24"/>
                <w:szCs w:val="24"/>
              </w:rPr>
              <w:t>(semelles, attentes, poteaux, longrines, chainage, linteaux, rampe)</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350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 brouettes</w:t>
            </w: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brouette</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Béton de dallage en béton armé</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300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 brouettes</w:t>
            </w: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1,5 brouette</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Mortier pour pose de la maçonnerie</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250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3,5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 xml:space="preserve">Mortier pour la fabrication des parpaings </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250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 xml:space="preserve">Mortier pour la couche d’accrochage d’enduit </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400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1,5 brouette</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Mortier pour corps d’enduit (première couche)</w:t>
            </w:r>
          </w:p>
        </w:tc>
        <w:tc>
          <w:tcPr>
            <w:tcW w:w="1481" w:type="dxa"/>
          </w:tcPr>
          <w:p w:rsidR="00324067" w:rsidRPr="00740410" w:rsidRDefault="00324067" w:rsidP="00324067">
            <w:pPr>
              <w:jc w:val="both"/>
              <w:rPr>
                <w:rFonts w:ascii="Trebuchet MS" w:hAnsi="Trebuchet MS"/>
                <w:szCs w:val="24"/>
              </w:rPr>
            </w:pPr>
            <w:r w:rsidRPr="00740410">
              <w:rPr>
                <w:rFonts w:ascii="Trebuchet MS" w:hAnsi="Trebuchet MS"/>
                <w:szCs w:val="24"/>
              </w:rPr>
              <w:t>400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Mortier pour finition d’enduit</w:t>
            </w:r>
          </w:p>
        </w:tc>
        <w:tc>
          <w:tcPr>
            <w:tcW w:w="1481" w:type="dxa"/>
          </w:tcPr>
          <w:p w:rsidR="00324067" w:rsidRPr="00740410" w:rsidRDefault="00324067" w:rsidP="00324067">
            <w:pPr>
              <w:jc w:val="both"/>
              <w:rPr>
                <w:rFonts w:ascii="Trebuchet MS" w:hAnsi="Trebuchet MS"/>
                <w:szCs w:val="24"/>
              </w:rPr>
            </w:pPr>
            <w:r w:rsidRPr="00740410">
              <w:rPr>
                <w:rFonts w:ascii="Trebuchet MS" w:hAnsi="Trebuchet MS"/>
                <w:szCs w:val="24"/>
              </w:rPr>
              <w:t>400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3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 seaux</w:t>
            </w:r>
          </w:p>
        </w:tc>
      </w:tr>
      <w:tr w:rsidR="00324067" w:rsidRPr="00740410" w:rsidTr="00324067">
        <w:trPr>
          <w:trHeight w:val="339"/>
          <w:jc w:val="center"/>
        </w:trPr>
        <w:tc>
          <w:tcPr>
            <w:tcW w:w="4117" w:type="dxa"/>
            <w:vAlign w:val="center"/>
          </w:tcPr>
          <w:p w:rsidR="00324067" w:rsidRPr="00740410" w:rsidRDefault="00324067" w:rsidP="00324067">
            <w:pPr>
              <w:pStyle w:val="Tableau0"/>
              <w:tabs>
                <w:tab w:val="num" w:pos="0"/>
                <w:tab w:val="left" w:pos="567"/>
              </w:tabs>
              <w:ind w:left="0" w:right="0"/>
              <w:jc w:val="both"/>
              <w:rPr>
                <w:rFonts w:ascii="Trebuchet MS" w:hAnsi="Trebuchet MS"/>
                <w:sz w:val="24"/>
                <w:szCs w:val="24"/>
              </w:rPr>
            </w:pPr>
            <w:r w:rsidRPr="00740410">
              <w:rPr>
                <w:rFonts w:ascii="Trebuchet MS" w:hAnsi="Trebuchet MS"/>
                <w:sz w:val="24"/>
                <w:szCs w:val="24"/>
              </w:rPr>
              <w:t>Chape lisse</w:t>
            </w:r>
          </w:p>
        </w:tc>
        <w:tc>
          <w:tcPr>
            <w:tcW w:w="1481"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400</w:t>
            </w:r>
          </w:p>
        </w:tc>
        <w:tc>
          <w:tcPr>
            <w:tcW w:w="1492"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1 sac de 50 kg</w:t>
            </w:r>
          </w:p>
        </w:tc>
        <w:tc>
          <w:tcPr>
            <w:tcW w:w="1292" w:type="dxa"/>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p>
        </w:tc>
        <w:tc>
          <w:tcPr>
            <w:tcW w:w="1350"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2,5 brouettes</w:t>
            </w:r>
          </w:p>
        </w:tc>
        <w:tc>
          <w:tcPr>
            <w:tcW w:w="1045" w:type="dxa"/>
            <w:vAlign w:val="center"/>
          </w:tcPr>
          <w:p w:rsidR="00324067" w:rsidRPr="00740410" w:rsidRDefault="00324067" w:rsidP="00324067">
            <w:pPr>
              <w:pStyle w:val="Tableau2"/>
              <w:tabs>
                <w:tab w:val="num" w:pos="0"/>
                <w:tab w:val="left" w:pos="567"/>
              </w:tabs>
              <w:spacing w:line="240" w:lineRule="auto"/>
              <w:ind w:left="0" w:right="0"/>
              <w:jc w:val="both"/>
              <w:rPr>
                <w:rFonts w:ascii="Trebuchet MS" w:hAnsi="Trebuchet MS"/>
                <w:b w:val="0"/>
                <w:sz w:val="24"/>
                <w:szCs w:val="24"/>
              </w:rPr>
            </w:pPr>
            <w:r w:rsidRPr="00740410">
              <w:rPr>
                <w:rFonts w:ascii="Trebuchet MS" w:hAnsi="Trebuchet MS"/>
                <w:b w:val="0"/>
                <w:sz w:val="24"/>
                <w:szCs w:val="24"/>
              </w:rPr>
              <w:t>2,5 seaux</w:t>
            </w:r>
          </w:p>
        </w:tc>
      </w:tr>
    </w:tbl>
    <w:p w:rsidR="00324067" w:rsidRPr="00740410" w:rsidRDefault="00324067" w:rsidP="00324067">
      <w:pPr>
        <w:tabs>
          <w:tab w:val="num" w:pos="0"/>
          <w:tab w:val="left" w:pos="567"/>
        </w:tabs>
        <w:contextualSpacing/>
        <w:mirrorIndents/>
        <w:jc w:val="both"/>
        <w:rPr>
          <w:rFonts w:ascii="Trebuchet MS" w:hAnsi="Trebuchet MS"/>
          <w:b/>
          <w:szCs w:val="24"/>
        </w:rPr>
      </w:pPr>
    </w:p>
    <w:p w:rsidR="00324067" w:rsidRPr="00740410" w:rsidRDefault="00324067" w:rsidP="00324067">
      <w:pPr>
        <w:tabs>
          <w:tab w:val="num" w:pos="0"/>
          <w:tab w:val="left" w:pos="567"/>
        </w:tabs>
        <w:contextualSpacing/>
        <w:mirrorIndents/>
        <w:jc w:val="both"/>
        <w:rPr>
          <w:rFonts w:ascii="Trebuchet MS" w:hAnsi="Trebuchet MS"/>
          <w:b/>
          <w:szCs w:val="24"/>
        </w:rPr>
      </w:pPr>
      <w:r w:rsidRPr="00740410">
        <w:rPr>
          <w:rFonts w:ascii="Trebuchet MS" w:hAnsi="Trebuchet MS"/>
          <w:b/>
          <w:szCs w:val="24"/>
        </w:rPr>
        <w:t>N.B. Une brouette est entendue comme  contenu d’une brouette  à ras</w:t>
      </w:r>
    </w:p>
    <w:p w:rsidR="00324067" w:rsidRPr="00740410" w:rsidRDefault="00324067" w:rsidP="00324067">
      <w:pPr>
        <w:tabs>
          <w:tab w:val="num" w:pos="0"/>
          <w:tab w:val="left" w:pos="567"/>
        </w:tabs>
        <w:contextualSpacing/>
        <w:mirrorIndents/>
        <w:jc w:val="both"/>
        <w:rPr>
          <w:rFonts w:ascii="Trebuchet MS" w:hAnsi="Trebuchet MS"/>
          <w:b/>
          <w:szCs w:val="24"/>
        </w:rPr>
      </w:pPr>
    </w:p>
    <w:p w:rsidR="00324067" w:rsidRPr="00740410" w:rsidRDefault="00324067" w:rsidP="00324067">
      <w:pPr>
        <w:tabs>
          <w:tab w:val="num" w:pos="0"/>
          <w:tab w:val="left" w:pos="567"/>
          <w:tab w:val="left" w:pos="1560"/>
        </w:tabs>
        <w:jc w:val="both"/>
        <w:rPr>
          <w:rFonts w:ascii="Trebuchet MS" w:hAnsi="Trebuchet MS"/>
          <w:szCs w:val="24"/>
        </w:rPr>
      </w:pPr>
      <w:bookmarkStart w:id="60"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61" w:name="_Toc483634031"/>
      <w:bookmarkEnd w:id="60"/>
      <w:r w:rsidRPr="00740410">
        <w:rPr>
          <w:rFonts w:ascii="Trebuchet MS" w:hAnsi="Trebuchet MS"/>
          <w:szCs w:val="24"/>
        </w:rPr>
        <w:t>résistance minimale à la compression de 20 MPA à 28 jours.</w:t>
      </w:r>
      <w:bookmarkEnd w:id="61"/>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62"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62"/>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rsidR="00324067" w:rsidRPr="00740410" w:rsidRDefault="00324067" w:rsidP="00324067">
      <w:pPr>
        <w:pStyle w:val="Dao7"/>
        <w:tabs>
          <w:tab w:val="num" w:pos="0"/>
          <w:tab w:val="left" w:pos="567"/>
          <w:tab w:val="left" w:pos="1560"/>
        </w:tabs>
        <w:spacing w:line="240" w:lineRule="auto"/>
        <w:rPr>
          <w:rFonts w:ascii="Trebuchet MS" w:hAnsi="Trebuchet MS"/>
          <w:b/>
        </w:rPr>
      </w:pPr>
      <w:r w:rsidRPr="00740410">
        <w:rPr>
          <w:rFonts w:ascii="Trebuchet MS" w:hAnsi="Trebuchet MS"/>
          <w:b/>
        </w:rPr>
        <w:t>Coffrages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Avant le début de l'opération de bétonnage, un contrôle des coffrages sera effectué portant sur la géométrie, la stabilité, l’étanchéité, le traitement des joints de </w:t>
      </w:r>
      <w:r w:rsidRPr="00740410">
        <w:rPr>
          <w:rFonts w:ascii="Trebuchet MS" w:hAnsi="Trebuchet MS"/>
          <w:szCs w:val="24"/>
        </w:rPr>
        <w:lastRenderedPageBreak/>
        <w:t>construction, l’élimination de l'eau en fond de coffrage et les ouvertures, sans oublier les réservations.</w:t>
      </w:r>
    </w:p>
    <w:p w:rsidR="00324067" w:rsidRPr="00740410" w:rsidRDefault="00324067" w:rsidP="00324067">
      <w:pPr>
        <w:pStyle w:val="Dao7"/>
        <w:tabs>
          <w:tab w:val="num" w:pos="0"/>
          <w:tab w:val="left" w:pos="567"/>
          <w:tab w:val="left" w:pos="1560"/>
        </w:tabs>
        <w:spacing w:line="240" w:lineRule="auto"/>
        <w:rPr>
          <w:rFonts w:ascii="Trebuchet MS" w:hAnsi="Trebuchet MS"/>
          <w:b/>
        </w:rPr>
      </w:pPr>
      <w:bookmarkStart w:id="63" w:name="COR11.4.2"/>
      <w:bookmarkEnd w:id="63"/>
      <w:r w:rsidRPr="00740410">
        <w:rPr>
          <w:rFonts w:ascii="Trebuchet MS" w:hAnsi="Trebuchet MS"/>
          <w:b/>
        </w:rPr>
        <w:t xml:space="preserve">Armatures </w:t>
      </w:r>
    </w:p>
    <w:p w:rsidR="00324067" w:rsidRPr="00740410" w:rsidRDefault="00324067" w:rsidP="00324067">
      <w:pPr>
        <w:tabs>
          <w:tab w:val="num" w:pos="0"/>
          <w:tab w:val="left" w:pos="567"/>
          <w:tab w:val="left" w:pos="1560"/>
        </w:tabs>
        <w:jc w:val="both"/>
        <w:rPr>
          <w:rFonts w:ascii="Trebuchet MS" w:hAnsi="Trebuchet MS"/>
          <w:szCs w:val="24"/>
        </w:rPr>
      </w:pPr>
      <w:bookmarkStart w:id="64" w:name="COR11.5.1"/>
      <w:bookmarkEnd w:id="64"/>
      <w:r w:rsidRPr="00740410">
        <w:rPr>
          <w:rFonts w:ascii="Trebuchet MS" w:hAnsi="Trebuchet MS"/>
          <w:szCs w:val="24"/>
        </w:rPr>
        <w:t>Les inspections, en fonction de leur classe, devront confirmer, avant chaque bétonnage, que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rsidR="00324067" w:rsidRPr="00740410" w:rsidRDefault="00324067" w:rsidP="00324067">
      <w:pPr>
        <w:tabs>
          <w:tab w:val="num" w:pos="0"/>
          <w:tab w:val="left" w:pos="567"/>
          <w:tab w:val="left" w:pos="1560"/>
        </w:tabs>
        <w:jc w:val="both"/>
        <w:rPr>
          <w:rFonts w:ascii="Trebuchet MS" w:hAnsi="Trebuchet MS"/>
          <w:szCs w:val="24"/>
        </w:rPr>
      </w:pPr>
      <w:bookmarkStart w:id="65" w:name="COR11.5.2"/>
      <w:bookmarkEnd w:id="65"/>
      <w:r w:rsidRPr="00740410">
        <w:rPr>
          <w:rFonts w:ascii="Trebuchet MS" w:hAnsi="Trebuchet MS"/>
          <w:szCs w:val="24"/>
        </w:rPr>
        <w:t>Après bétonnage, les joints de reprise devront être vérifiés afin de s’assurer que les barres d’attente sont en position correcte, puis l’on procédera à leur nettoyage.</w:t>
      </w:r>
    </w:p>
    <w:p w:rsidR="00324067" w:rsidRPr="00740410" w:rsidRDefault="00324067" w:rsidP="00324067">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rsidR="00324067" w:rsidRPr="00740410" w:rsidRDefault="00324067" w:rsidP="00324067">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rsidR="00324067" w:rsidRPr="00740410" w:rsidRDefault="00324067" w:rsidP="00324067">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de  4HA8 horizontaux  et reliés par des cadres de RL6 disposés tous les </w:t>
      </w:r>
      <w:smartTag w:uri="urn:schemas-microsoft-com:office:smarttags" w:element="metricconverter">
        <w:smartTagPr>
          <w:attr w:name="ProductID" w:val="20 cm"/>
        </w:smartTagPr>
        <w:r w:rsidRPr="00740410">
          <w:rPr>
            <w:rFonts w:ascii="Trebuchet MS" w:hAnsi="Trebuchet MS"/>
            <w:szCs w:val="24"/>
          </w:rPr>
          <w:t>20 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 xml:space="preserve">Maçonneries de fondation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mur de soubassement sera réalisé en agglomérés de 20x20x40 bourrés au béton et posés à l’aide de mortier M250. Ils seront couronnés d’un chaînage en béton armé B350 de 20x20 cm.</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Dallage en béton Armé</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le remblai de la fondation, Le sol recevra un dallage en béton armé de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d’épaisseur sur un film polyane de 400 microns. Il sera recoupé en surfaces de </w:t>
      </w:r>
      <w:smartTag w:uri="urn:schemas-microsoft-com:office:smarttags" w:element="metricconverter">
        <w:smartTagPr>
          <w:attr w:name="ProductID" w:val="16 mﾲ"/>
        </w:smartTagPr>
        <w:r w:rsidRPr="00740410">
          <w:rPr>
            <w:rFonts w:ascii="Trebuchet MS" w:hAnsi="Trebuchet MS"/>
            <w:szCs w:val="24"/>
          </w:rPr>
          <w:t>16 m²</w:t>
        </w:r>
      </w:smartTag>
      <w:r w:rsidRPr="00740410">
        <w:rPr>
          <w:rFonts w:ascii="Trebuchet MS" w:hAnsi="Trebuchet MS"/>
          <w:szCs w:val="24"/>
        </w:rPr>
        <w:t xml:space="preserve"> maximum avec des joints combinés. Finition talochée.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Béton : dosé à 300 kg/m3.</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Aciers : treillis 6/6 ; maille (40 x40</w:t>
      </w:r>
      <w:r w:rsidR="00F331B2" w:rsidRPr="00740410">
        <w:rPr>
          <w:rFonts w:ascii="Trebuchet MS" w:hAnsi="Trebuchet MS"/>
          <w:szCs w:val="24"/>
        </w:rPr>
        <w:t>) cm</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pStyle w:val="Chapitre"/>
        <w:tabs>
          <w:tab w:val="num" w:pos="0"/>
          <w:tab w:val="left" w:pos="567"/>
          <w:tab w:val="left" w:pos="1560"/>
        </w:tabs>
        <w:spacing w:line="240" w:lineRule="auto"/>
        <w:ind w:left="0" w:firstLine="0"/>
        <w:rPr>
          <w:rFonts w:ascii="Trebuchet MS" w:hAnsi="Trebuchet MS"/>
          <w:sz w:val="24"/>
          <w:szCs w:val="24"/>
        </w:rPr>
      </w:pPr>
      <w:bookmarkStart w:id="66" w:name="_Toc393547191"/>
      <w:r w:rsidRPr="00740410">
        <w:rPr>
          <w:rFonts w:ascii="Trebuchet MS" w:hAnsi="Trebuchet MS"/>
          <w:sz w:val="24"/>
          <w:szCs w:val="24"/>
        </w:rPr>
        <w:t>MAÇONNERIES ET ÉLÉVATIONS</w:t>
      </w:r>
      <w:bookmarkEnd w:id="66"/>
    </w:p>
    <w:p w:rsidR="00324067" w:rsidRPr="00740410" w:rsidRDefault="00324067" w:rsidP="00324067">
      <w:pPr>
        <w:pStyle w:val="Dao5"/>
        <w:tabs>
          <w:tab w:val="num" w:pos="0"/>
          <w:tab w:val="left" w:pos="567"/>
          <w:tab w:val="left" w:pos="1560"/>
        </w:tabs>
        <w:spacing w:before="0" w:line="240" w:lineRule="auto"/>
        <w:rPr>
          <w:rFonts w:ascii="Trebuchet MS" w:hAnsi="Trebuchet MS"/>
        </w:rPr>
      </w:pPr>
      <w:bookmarkStart w:id="67" w:name="_Toc321315066"/>
      <w:r w:rsidRPr="00740410">
        <w:rPr>
          <w:rFonts w:ascii="Trebuchet MS" w:hAnsi="Trebuchet MS"/>
        </w:rPr>
        <w:t>Béton armé en élévation</w:t>
      </w:r>
      <w:bookmarkEnd w:id="67"/>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décoffrage des poutres et des chaînages sera effectué dans un délai de 3 et 16 jours minimum respectivement pour les fonds, tandis que celui des poteaux pourra intervenir 48 heures après la mise en œuvre du béton.</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CB466A" w:rsidRDefault="00324067" w:rsidP="00324067">
      <w:pPr>
        <w:tabs>
          <w:tab w:val="num" w:pos="0"/>
          <w:tab w:val="left" w:pos="567"/>
          <w:tab w:val="left" w:pos="1560"/>
        </w:tabs>
        <w:jc w:val="both"/>
        <w:rPr>
          <w:rFonts w:ascii="Trebuchet MS" w:hAnsi="Trebuchet MS"/>
          <w:b/>
          <w:szCs w:val="24"/>
        </w:rPr>
      </w:pPr>
      <w:r w:rsidRPr="00CB466A">
        <w:rPr>
          <w:rFonts w:ascii="Trebuchet MS" w:hAnsi="Trebuchet MS"/>
          <w:b/>
          <w:szCs w:val="24"/>
        </w:rPr>
        <w:t xml:space="preserve">1- Les poteaux :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ab/>
        <w:t>Ils seront réalisés en béton armé dosé à 350 kg/m3 de section : 15x15 dans les murs et 15x30 sur véranda avec l’acier : cadre Ø6 tous les 20cm + 4HA8 filants  pour les poteaux de (15x15) cm et cadre+ épingles  Ø6 tous les 20cm + 6HA8 filants pour les poteaux (15x30</w:t>
      </w:r>
      <w:r w:rsidR="00F331B2" w:rsidRPr="00740410">
        <w:rPr>
          <w:rFonts w:ascii="Trebuchet MS" w:hAnsi="Trebuchet MS"/>
          <w:szCs w:val="24"/>
        </w:rPr>
        <w:t>) cm</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CB466A" w:rsidRDefault="00324067" w:rsidP="00324067">
      <w:pPr>
        <w:tabs>
          <w:tab w:val="num" w:pos="0"/>
          <w:tab w:val="left" w:pos="567"/>
          <w:tab w:val="left" w:pos="1560"/>
        </w:tabs>
        <w:jc w:val="both"/>
        <w:rPr>
          <w:rFonts w:ascii="Trebuchet MS" w:hAnsi="Trebuchet MS"/>
          <w:b/>
          <w:szCs w:val="24"/>
        </w:rPr>
      </w:pPr>
      <w:r w:rsidRPr="00CB466A">
        <w:rPr>
          <w:rFonts w:ascii="Trebuchet MS" w:hAnsi="Trebuchet MS"/>
          <w:b/>
          <w:szCs w:val="24"/>
        </w:rPr>
        <w:t>2</w:t>
      </w:r>
      <w:r w:rsidRPr="00740410">
        <w:rPr>
          <w:rFonts w:ascii="Trebuchet MS" w:hAnsi="Trebuchet MS"/>
          <w:b/>
          <w:szCs w:val="24"/>
        </w:rPr>
        <w:t xml:space="preserve">- </w:t>
      </w:r>
      <w:r w:rsidRPr="00CB466A">
        <w:rPr>
          <w:rFonts w:ascii="Trebuchet MS" w:hAnsi="Trebuchet MS"/>
          <w:b/>
          <w:szCs w:val="24"/>
        </w:rPr>
        <w:t>Les linteaux et poutre de véranda</w:t>
      </w:r>
      <w:r w:rsidRPr="00740410">
        <w:rPr>
          <w:rFonts w:ascii="Trebuchet MS" w:hAnsi="Trebuchet MS"/>
          <w:b/>
          <w:szCs w:val="24"/>
        </w:rPr>
        <w:t>:</w:t>
      </w:r>
      <w:r w:rsidRPr="00CB466A">
        <w:rPr>
          <w:rFonts w:ascii="Trebuchet MS" w:hAnsi="Trebuchet MS"/>
          <w:b/>
          <w:szCs w:val="24"/>
        </w:rPr>
        <w:t xml:space="preserve">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cm suivant épaisseur des murs avec l’acier : cadre Ø6 tous les 15cm + 4HA8 filants. </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3- </w:t>
      </w:r>
      <w:r w:rsidRPr="00CB466A">
        <w:rPr>
          <w:rFonts w:ascii="Trebuchet MS" w:hAnsi="Trebuchet MS"/>
          <w:b/>
          <w:szCs w:val="24"/>
        </w:rPr>
        <w:t>Le chaînage haut</w:t>
      </w:r>
      <w:r w:rsidRPr="00740410">
        <w:rPr>
          <w:rFonts w:ascii="Trebuchet MS" w:hAnsi="Trebuchet MS"/>
          <w:b/>
          <w:szCs w:val="24"/>
        </w:rPr>
        <w:t xml:space="preserve">: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suivant épaisseur des murs avec l’acier : cadre Ø6 tous les 20cm + 4 filants HA8. </w:t>
      </w:r>
    </w:p>
    <w:p w:rsidR="00324067" w:rsidRPr="00740410" w:rsidRDefault="00324067" w:rsidP="00324067">
      <w:pPr>
        <w:pStyle w:val="Dao5"/>
        <w:tabs>
          <w:tab w:val="num" w:pos="0"/>
          <w:tab w:val="left" w:pos="567"/>
          <w:tab w:val="left" w:pos="1560"/>
        </w:tabs>
        <w:spacing w:line="240" w:lineRule="auto"/>
        <w:rPr>
          <w:rFonts w:ascii="Trebuchet MS" w:hAnsi="Trebuchet MS"/>
        </w:rPr>
      </w:pPr>
      <w:bookmarkStart w:id="68" w:name="_Toc321315068"/>
      <w:r w:rsidRPr="00740410">
        <w:rPr>
          <w:rFonts w:ascii="Trebuchet MS" w:hAnsi="Trebuchet MS"/>
        </w:rPr>
        <w:t xml:space="preserve">Agglomérés </w:t>
      </w:r>
      <w:bookmarkEnd w:id="68"/>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Ils devront présenter les faces sensiblement planes dont les tolérances maximum seront de plus ou moins 2 mm sur les petites faces et de plus ou moins 4 mm sur les grandes faces.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rsidR="00324067" w:rsidRPr="00740410" w:rsidRDefault="00324067" w:rsidP="00324067">
      <w:pPr>
        <w:pStyle w:val="Dao5"/>
        <w:tabs>
          <w:tab w:val="num" w:pos="0"/>
          <w:tab w:val="left" w:pos="567"/>
          <w:tab w:val="left" w:pos="1560"/>
        </w:tabs>
        <w:spacing w:line="240" w:lineRule="auto"/>
        <w:rPr>
          <w:rFonts w:ascii="Trebuchet MS" w:hAnsi="Trebuchet MS"/>
        </w:rPr>
      </w:pPr>
      <w:bookmarkStart w:id="69" w:name="_Toc321315072"/>
      <w:r w:rsidRPr="00740410">
        <w:rPr>
          <w:rFonts w:ascii="Trebuchet MS" w:hAnsi="Trebuchet MS"/>
        </w:rPr>
        <w:t>Murs de cote 0,15 m</w:t>
      </w:r>
      <w:bookmarkEnd w:id="69"/>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Il s’agit des murs extérieurs en parpaing de 15x20x40 cm</w:t>
      </w:r>
      <w:r w:rsidRPr="00740410" w:rsidDel="001148E4">
        <w:rPr>
          <w:rFonts w:ascii="Trebuchet MS" w:hAnsi="Trebuchet MS"/>
          <w:szCs w:val="24"/>
        </w:rPr>
        <w:t>,</w:t>
      </w:r>
      <w:r w:rsidRPr="00740410">
        <w:rPr>
          <w:rFonts w:ascii="Trebuchet MS" w:hAnsi="Trebuchet MS"/>
          <w:szCs w:val="24"/>
        </w:rPr>
        <w:t xml:space="preserve"> posés au mortier de ciment CPJ dosé à 350 kg/m3.</w:t>
      </w:r>
    </w:p>
    <w:p w:rsidR="00324067" w:rsidRPr="00740410" w:rsidRDefault="00324067" w:rsidP="00324067">
      <w:pPr>
        <w:pStyle w:val="Dao5"/>
        <w:tabs>
          <w:tab w:val="num" w:pos="0"/>
          <w:tab w:val="left" w:pos="567"/>
          <w:tab w:val="left" w:pos="1560"/>
        </w:tabs>
        <w:spacing w:line="240" w:lineRule="auto"/>
        <w:rPr>
          <w:rFonts w:ascii="Trebuchet MS" w:hAnsi="Trebuchet MS"/>
        </w:rPr>
      </w:pPr>
      <w:bookmarkStart w:id="70" w:name="_Toc321315081"/>
      <w:r w:rsidRPr="00740410">
        <w:rPr>
          <w:rFonts w:ascii="Trebuchet MS" w:hAnsi="Trebuchet MS"/>
        </w:rPr>
        <w:t>Enduits</w:t>
      </w:r>
      <w:bookmarkEnd w:id="70"/>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rsidR="00324067" w:rsidRPr="00740410" w:rsidRDefault="00324067" w:rsidP="00324067">
      <w:pPr>
        <w:pStyle w:val="Liste1"/>
        <w:numPr>
          <w:ilvl w:val="0"/>
          <w:numId w:val="74"/>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lastRenderedPageBreak/>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rsidR="00324067" w:rsidRPr="00740410" w:rsidRDefault="00324067" w:rsidP="00324067">
      <w:pPr>
        <w:pStyle w:val="Liste1"/>
        <w:numPr>
          <w:ilvl w:val="0"/>
          <w:numId w:val="74"/>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deuxième couche (finition)</w:t>
      </w:r>
      <w:r w:rsidRPr="00740410">
        <w:rPr>
          <w:rFonts w:ascii="Trebuchet MS" w:hAnsi="Trebuchet MS"/>
        </w:rPr>
        <w:t xml:space="preserve"> exécutée après séchage du gobetis au mortier de granulométrie plus fine.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rsidR="00324067" w:rsidRPr="00740410" w:rsidRDefault="00324067" w:rsidP="00324067">
      <w:pPr>
        <w:pStyle w:val="Dao5"/>
        <w:tabs>
          <w:tab w:val="num" w:pos="0"/>
          <w:tab w:val="left" w:pos="567"/>
          <w:tab w:val="left" w:pos="1560"/>
        </w:tabs>
        <w:spacing w:line="240" w:lineRule="auto"/>
        <w:rPr>
          <w:rFonts w:ascii="Trebuchet MS" w:hAnsi="Trebuchet MS"/>
        </w:rPr>
      </w:pPr>
      <w:bookmarkStart w:id="71" w:name="_Toc321315084"/>
      <w:r w:rsidRPr="00740410">
        <w:rPr>
          <w:rFonts w:ascii="Trebuchet MS" w:hAnsi="Trebuchet MS"/>
        </w:rPr>
        <w:t>Chapes</w:t>
      </w:r>
      <w:bookmarkEnd w:id="71"/>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740410">
        <w:rPr>
          <w:rFonts w:ascii="Trebuchet MS" w:hAnsi="Trebuchet MS"/>
          <w:b/>
          <w:i/>
          <w:szCs w:val="24"/>
        </w:rPr>
        <w:t>soin tenant compte d’une pente orientée vers les portes</w:t>
      </w:r>
      <w:r w:rsidRPr="00740410">
        <w:rPr>
          <w:rFonts w:ascii="Trebuchet MS" w:hAnsi="Trebuchet MS"/>
          <w:szCs w:val="24"/>
        </w:rPr>
        <w:t>. La finition consistera en un lissage à la barbotine de ciment.</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La chape devra être maintenue humide pendant trois jours pour être protégée contre le retrait. La chape ne sera chargée qu’après sept jours. Des joints de fractionnement seront exécutés tous les 16 m².</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Percements, Tranchées et Saignées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Dans le cas de percements dans les éléments porteurs soumis à des contraintes importantes, le co-contractant  devra obtenir l'accord du maître d'œuvre avant d'exécuter ses percements.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Dans le cas de cloisons en matériaux creux, les saignées et tranchées ne devront jamais pénétrer dans la paroi opposée du matériau creux.</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Scellements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Dans le cas général, les scellements se feront au mortier de ciment et sable fin, les cales en bois dans les scellements sont interdites. Le ciment employé devra correspondre ou être compatible avec celui utilisé pour l'ouvrage en question.</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scellements devront toujours être arasés de 2 cm environ en retrait du nu fini des murs, afin de réserver l'épaisseur pour le raccord ou le revêtement (sols et murs).</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Raccords et calfeutrements sur éléments verticaux</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Ceux-ci seront arasés au nu fini des murs en béton ou des enduits sur murs et cloisons. L'aspect fini devra correspondre à celui du parement. Ces raccords et calfeutrements sont à la charge du co-contractant.</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851049" w:rsidRDefault="00324067" w:rsidP="00324067">
      <w:pPr>
        <w:pStyle w:val="Chapitre"/>
        <w:tabs>
          <w:tab w:val="num" w:pos="0"/>
          <w:tab w:val="left" w:pos="567"/>
          <w:tab w:val="left" w:pos="1560"/>
        </w:tabs>
        <w:spacing w:line="240" w:lineRule="auto"/>
        <w:ind w:left="0" w:firstLine="0"/>
        <w:rPr>
          <w:rFonts w:ascii="Trebuchet MS" w:hAnsi="Trebuchet MS"/>
          <w:i w:val="0"/>
          <w:sz w:val="24"/>
          <w:szCs w:val="24"/>
        </w:rPr>
      </w:pPr>
      <w:bookmarkStart w:id="72" w:name="_Toc321315075"/>
      <w:bookmarkStart w:id="73" w:name="_Toc321685510"/>
      <w:bookmarkStart w:id="74" w:name="_Toc393547192"/>
      <w:r w:rsidRPr="00851049">
        <w:rPr>
          <w:rFonts w:ascii="Trebuchet MS" w:hAnsi="Trebuchet MS"/>
          <w:i w:val="0"/>
          <w:sz w:val="24"/>
          <w:szCs w:val="24"/>
        </w:rPr>
        <w:t>CHARPENTE –</w:t>
      </w:r>
      <w:r w:rsidRPr="00851049">
        <w:rPr>
          <w:rFonts w:ascii="Trebuchet MS" w:hAnsi="Trebuchet MS"/>
          <w:i w:val="0"/>
          <w:sz w:val="24"/>
          <w:szCs w:val="24"/>
          <w:lang w:val="fr-FR"/>
        </w:rPr>
        <w:t xml:space="preserve"> </w:t>
      </w:r>
      <w:r w:rsidRPr="00851049">
        <w:rPr>
          <w:rFonts w:ascii="Trebuchet MS" w:hAnsi="Trebuchet MS"/>
          <w:i w:val="0"/>
          <w:sz w:val="24"/>
          <w:szCs w:val="24"/>
        </w:rPr>
        <w:t>acrotère</w:t>
      </w:r>
      <w:r w:rsidRPr="00851049">
        <w:rPr>
          <w:rFonts w:ascii="Trebuchet MS" w:hAnsi="Trebuchet MS"/>
          <w:i w:val="0"/>
          <w:sz w:val="24"/>
          <w:szCs w:val="24"/>
          <w:lang w:val="fr-FR"/>
        </w:rPr>
        <w:t xml:space="preserve"> </w:t>
      </w:r>
      <w:r w:rsidRPr="00851049">
        <w:rPr>
          <w:rFonts w:ascii="Trebuchet MS" w:hAnsi="Trebuchet MS"/>
          <w:i w:val="0"/>
          <w:sz w:val="24"/>
          <w:szCs w:val="24"/>
        </w:rPr>
        <w:t>- COUVERTUR</w:t>
      </w:r>
      <w:bookmarkEnd w:id="72"/>
      <w:bookmarkEnd w:id="73"/>
      <w:r w:rsidRPr="00851049">
        <w:rPr>
          <w:rFonts w:ascii="Trebuchet MS" w:hAnsi="Trebuchet MS"/>
          <w:i w:val="0"/>
          <w:sz w:val="24"/>
          <w:szCs w:val="24"/>
        </w:rPr>
        <w:t>E</w:t>
      </w:r>
      <w:bookmarkEnd w:id="74"/>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co-contractant aura à sa charge la réalisation des travaux de charpente bois, en travaux neufs.</w:t>
      </w:r>
    </w:p>
    <w:p w:rsidR="00324067" w:rsidRPr="00740410" w:rsidRDefault="00324067" w:rsidP="00324067">
      <w:pPr>
        <w:pStyle w:val="Dao5"/>
        <w:tabs>
          <w:tab w:val="num" w:pos="0"/>
          <w:tab w:val="left" w:pos="567"/>
          <w:tab w:val="left" w:pos="1560"/>
        </w:tabs>
        <w:spacing w:line="240" w:lineRule="auto"/>
        <w:rPr>
          <w:rFonts w:ascii="Trebuchet MS" w:hAnsi="Trebuchet MS"/>
        </w:rPr>
      </w:pPr>
      <w:bookmarkStart w:id="75" w:name="_Toc463358650"/>
      <w:bookmarkStart w:id="76" w:name="_Toc468942222"/>
      <w:bookmarkStart w:id="77" w:name="_Toc321315076"/>
      <w:r w:rsidRPr="00740410">
        <w:rPr>
          <w:rFonts w:ascii="Trebuchet MS" w:hAnsi="Trebuchet MS"/>
        </w:rPr>
        <w:t>Caractéristiques des bois</w:t>
      </w:r>
      <w:bookmarkEnd w:id="75"/>
      <w:bookmarkEnd w:id="76"/>
      <w:bookmarkEnd w:id="77"/>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bois employé pour les charpentes devra être dur et résistant aux intempéries, avec un taux d’humidité compris  entre 17 et 20%. On utilisera de préférence les essences telles que l’</w:t>
      </w:r>
      <w:proofErr w:type="spellStart"/>
      <w:r w:rsidRPr="00740410">
        <w:rPr>
          <w:rFonts w:ascii="Trebuchet MS" w:hAnsi="Trebuchet MS"/>
          <w:szCs w:val="24"/>
        </w:rPr>
        <w:t>azobé</w:t>
      </w:r>
      <w:proofErr w:type="spellEnd"/>
      <w:r w:rsidRPr="00740410">
        <w:rPr>
          <w:rFonts w:ascii="Trebuchet MS" w:hAnsi="Trebuchet MS"/>
          <w:szCs w:val="24"/>
        </w:rPr>
        <w:t xml:space="preserve">, le </w:t>
      </w:r>
      <w:proofErr w:type="spellStart"/>
      <w:r w:rsidRPr="00740410">
        <w:rPr>
          <w:rFonts w:ascii="Trebuchet MS" w:hAnsi="Trebuchet MS"/>
          <w:szCs w:val="24"/>
        </w:rPr>
        <w:t>Doussie</w:t>
      </w:r>
      <w:proofErr w:type="spellEnd"/>
      <w:r w:rsidRPr="00740410">
        <w:rPr>
          <w:rFonts w:ascii="Trebuchet MS" w:hAnsi="Trebuchet MS"/>
          <w:szCs w:val="24"/>
        </w:rPr>
        <w:t>, l’Iroko etc.</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Pour éviter l’arrachement de la charpente par des orages, le procédé d’ancrage à employer sera la fixation à l’aide de barres d’attentes en acier de 6mm de diamètre ancrées dans le chaînage.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Avant toute mise en œuvre, tous les bois seront protégés par imprégnation d’un fongicide et d’un insecticide, et traitées contre les termites. Une protection hydrofuge (avec </w:t>
      </w:r>
      <w:proofErr w:type="spellStart"/>
      <w:r w:rsidRPr="00740410">
        <w:rPr>
          <w:rFonts w:ascii="Trebuchet MS" w:hAnsi="Trebuchet MS"/>
          <w:szCs w:val="24"/>
        </w:rPr>
        <w:t>Flinkote</w:t>
      </w:r>
      <w:proofErr w:type="spellEnd"/>
      <w:r w:rsidRPr="00740410">
        <w:rPr>
          <w:rFonts w:ascii="Trebuchet MS" w:hAnsi="Trebuchet MS"/>
          <w:szCs w:val="24"/>
        </w:rPr>
        <w:t xml:space="preserve"> par exemple) sera nécessaire lorsque le bois devra être scellé dans la maçonnerie. Le co-contractant en soumettra la marque, les références et le mode d’application à l’approbation du Maître d’Œuvre avant toute utilisation.</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Fermes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Les fermes seront exécutées avec du bois traités de 3x15 cm, suivant les indications des plans. L’entrait et l’arbalétrier seront doublés. L’ensemble sera solidement ancré dans la maçonnerie à l’aide des fers d’attente des poteaux.</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Pannes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Elles seront en bois dur traités au </w:t>
      </w:r>
      <w:proofErr w:type="spellStart"/>
      <w:r w:rsidRPr="00740410">
        <w:rPr>
          <w:rFonts w:ascii="Trebuchet MS" w:hAnsi="Trebuchet MS"/>
          <w:szCs w:val="24"/>
        </w:rPr>
        <w:t>xylamon</w:t>
      </w:r>
      <w:proofErr w:type="spellEnd"/>
      <w:r w:rsidRPr="00740410">
        <w:rPr>
          <w:rFonts w:ascii="Trebuchet MS" w:hAnsi="Trebuchet MS"/>
          <w:szCs w:val="24"/>
        </w:rPr>
        <w:t>, de section 8x8 cm suivant les indications des plans. Sur les pignons et les murs de séparation, elles seront fixées par les cavaliers en acier diamètre 6, sur les pignons et les murs de séparation.</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740410" w:rsidRDefault="00324067" w:rsidP="00324067">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   Couverture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La couverture sera réalisée en tôles bac en aluminium d’épaisseur 6/10</w:t>
      </w:r>
      <w:r w:rsidRPr="00740410">
        <w:rPr>
          <w:rFonts w:ascii="Trebuchet MS" w:hAnsi="Trebuchet MS"/>
          <w:szCs w:val="24"/>
          <w:vertAlign w:val="superscript"/>
        </w:rPr>
        <w:t>ème</w:t>
      </w:r>
      <w:r w:rsidRPr="00740410">
        <w:rPr>
          <w:rFonts w:ascii="Trebuchet MS" w:hAnsi="Trebuchet MS"/>
          <w:szCs w:val="24"/>
        </w:rPr>
        <w:t>, dont la longueur sera appréciée par le Co-contractant  en fonction des dimensions prévues au plan d’exécution de la toiture :</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 xml:space="preserve">La couverture sera fixée sur les pannes par des </w:t>
      </w:r>
      <w:proofErr w:type="spellStart"/>
      <w:r w:rsidRPr="00740410">
        <w:rPr>
          <w:rFonts w:ascii="Trebuchet MS" w:hAnsi="Trebuchet MS"/>
        </w:rPr>
        <w:t>tire-fonds</w:t>
      </w:r>
      <w:proofErr w:type="spellEnd"/>
      <w:r w:rsidRPr="00740410">
        <w:rPr>
          <w:rFonts w:ascii="Trebuchet MS" w:hAnsi="Trebuchet MS"/>
        </w:rPr>
        <w:t xml:space="preserve"> de 8x80mm avec accessoires.</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Un débord de toiture de 15 cm maximum est effectué.</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 faîtage sera relevé et couvert avec des tôles faîtières de 50 cm de 6/10</w:t>
      </w:r>
      <w:r w:rsidRPr="00740410">
        <w:rPr>
          <w:rFonts w:ascii="Trebuchet MS" w:hAnsi="Trebuchet MS"/>
          <w:vertAlign w:val="superscript"/>
        </w:rPr>
        <w:t>ème</w:t>
      </w:r>
      <w:r w:rsidRPr="00740410">
        <w:rPr>
          <w:rFonts w:ascii="Trebuchet MS" w:hAnsi="Trebuchet MS"/>
        </w:rPr>
        <w:t>;</w:t>
      </w:r>
    </w:p>
    <w:p w:rsidR="00324067" w:rsidRPr="00740410" w:rsidRDefault="00324067" w:rsidP="00324067">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pignons recevront  des rives en tôles bac en aluminium.</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Le sens de montage des tôles sera fonction de la prédominance des vents. En outre il faudra exécuter un calfeutrement bitumineux entre la tôle faîtière et la partie haute de la dernière tôle.</w:t>
      </w:r>
    </w:p>
    <w:p w:rsidR="00324067" w:rsidRPr="00740410" w:rsidRDefault="00324067" w:rsidP="00324067">
      <w:pPr>
        <w:pStyle w:val="Dao5"/>
        <w:tabs>
          <w:tab w:val="num" w:pos="0"/>
          <w:tab w:val="left" w:pos="567"/>
          <w:tab w:val="left" w:pos="1560"/>
        </w:tabs>
        <w:spacing w:line="240" w:lineRule="auto"/>
        <w:rPr>
          <w:rFonts w:ascii="Trebuchet MS" w:hAnsi="Trebuchet MS"/>
        </w:rPr>
      </w:pPr>
      <w:r w:rsidRPr="00740410">
        <w:rPr>
          <w:rFonts w:ascii="Trebuchet MS" w:hAnsi="Trebuchet MS"/>
        </w:rPr>
        <w:t>assemblage</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assemblages se feront principalement par clouage. Toutefois, le </w:t>
      </w:r>
      <w:proofErr w:type="spellStart"/>
      <w:r w:rsidRPr="00740410">
        <w:rPr>
          <w:rFonts w:ascii="Trebuchet MS" w:hAnsi="Trebuchet MS"/>
          <w:szCs w:val="24"/>
        </w:rPr>
        <w:t>tirefonnage</w:t>
      </w:r>
      <w:proofErr w:type="spellEnd"/>
      <w:r w:rsidRPr="00740410">
        <w:rPr>
          <w:rFonts w:ascii="Trebuchet MS" w:hAnsi="Trebuchet MS"/>
          <w:szCs w:val="24"/>
        </w:rPr>
        <w:t xml:space="preserve"> ou le boulonnage peuvent être requis.</w:t>
      </w:r>
    </w:p>
    <w:p w:rsidR="00324067" w:rsidRPr="00740410" w:rsidRDefault="00324067" w:rsidP="00324067">
      <w:pPr>
        <w:tabs>
          <w:tab w:val="num" w:pos="0"/>
          <w:tab w:val="left" w:pos="567"/>
          <w:tab w:val="left" w:pos="1560"/>
        </w:tabs>
        <w:jc w:val="both"/>
        <w:rPr>
          <w:rFonts w:ascii="Trebuchet MS" w:hAnsi="Trebuchet MS"/>
          <w:szCs w:val="24"/>
        </w:rPr>
      </w:pPr>
    </w:p>
    <w:p w:rsidR="00324067" w:rsidRPr="00851049" w:rsidRDefault="00324067" w:rsidP="00324067">
      <w:pPr>
        <w:pStyle w:val="Dao5"/>
        <w:rPr>
          <w:rFonts w:ascii="Trebuchet MS" w:hAnsi="Trebuchet MS"/>
        </w:rPr>
      </w:pPr>
      <w:r w:rsidRPr="00851049">
        <w:rPr>
          <w:rFonts w:ascii="Trebuchet MS" w:hAnsi="Trebuchet MS"/>
        </w:rPr>
        <w:t>Acrotère maçonné et étanchéité</w:t>
      </w:r>
    </w:p>
    <w:p w:rsidR="00324067" w:rsidRPr="00851049" w:rsidRDefault="00324067" w:rsidP="00324067">
      <w:pPr>
        <w:ind w:hanging="142"/>
        <w:jc w:val="both"/>
        <w:rPr>
          <w:rFonts w:ascii="Trebuchet MS" w:eastAsia="Arial" w:hAnsi="Trebuchet MS"/>
          <w:szCs w:val="24"/>
        </w:rPr>
      </w:pPr>
      <w:r w:rsidRPr="00851049">
        <w:rPr>
          <w:rFonts w:ascii="Trebuchet MS" w:eastAsia="Arial" w:hAnsi="Trebuchet MS"/>
          <w:b/>
          <w:szCs w:val="24"/>
        </w:rPr>
        <w:t>Acrotère </w:t>
      </w:r>
      <w:r w:rsidRPr="00851049">
        <w:rPr>
          <w:rFonts w:ascii="Trebuchet MS" w:eastAsia="Arial" w:hAnsi="Trebuchet MS"/>
          <w:szCs w:val="24"/>
        </w:rPr>
        <w:t>: il s’agit d’un canal destiné à recueillir et à drainer les eaux de pluie En béton armé de section 20 x 45 accroché au chainage</w:t>
      </w:r>
    </w:p>
    <w:p w:rsidR="00324067" w:rsidRPr="00851049" w:rsidRDefault="00324067" w:rsidP="00324067">
      <w:pPr>
        <w:tabs>
          <w:tab w:val="left" w:pos="3180"/>
        </w:tabs>
        <w:ind w:hanging="142"/>
        <w:jc w:val="both"/>
        <w:rPr>
          <w:rFonts w:ascii="Trebuchet MS" w:eastAsia="Arial" w:hAnsi="Trebuchet MS"/>
          <w:szCs w:val="24"/>
        </w:rPr>
      </w:pPr>
      <w:r w:rsidRPr="00851049">
        <w:rPr>
          <w:rFonts w:ascii="Trebuchet MS" w:eastAsia="Arial" w:hAnsi="Trebuchet MS"/>
          <w:szCs w:val="24"/>
        </w:rPr>
        <w:lastRenderedPageBreak/>
        <w:t>Béton : dosé à 350 kg/m3.</w:t>
      </w:r>
      <w:r w:rsidRPr="00851049">
        <w:rPr>
          <w:rFonts w:ascii="Trebuchet MS" w:eastAsia="Arial" w:hAnsi="Trebuchet MS"/>
          <w:szCs w:val="24"/>
        </w:rPr>
        <w:tab/>
      </w:r>
    </w:p>
    <w:p w:rsidR="00324067" w:rsidRPr="00851049" w:rsidRDefault="00324067" w:rsidP="00324067">
      <w:pPr>
        <w:ind w:hanging="142"/>
        <w:jc w:val="both"/>
        <w:rPr>
          <w:rFonts w:ascii="Trebuchet MS" w:eastAsia="Arial" w:hAnsi="Trebuchet MS"/>
          <w:szCs w:val="24"/>
        </w:rPr>
      </w:pPr>
      <w:r w:rsidRPr="00851049">
        <w:rPr>
          <w:rFonts w:ascii="Trebuchet MS" w:eastAsia="Arial" w:hAnsi="Trebuchet MS"/>
          <w:szCs w:val="24"/>
        </w:rPr>
        <w:t>Aciers : filants HA 8 sur tout le linéaire</w:t>
      </w:r>
    </w:p>
    <w:p w:rsidR="00324067" w:rsidRPr="00851049" w:rsidRDefault="00324067" w:rsidP="00324067">
      <w:pPr>
        <w:ind w:hanging="142"/>
        <w:jc w:val="both"/>
        <w:rPr>
          <w:rFonts w:ascii="Trebuchet MS" w:eastAsia="Arial" w:hAnsi="Trebuchet MS"/>
          <w:szCs w:val="24"/>
        </w:rPr>
      </w:pPr>
      <w:r w:rsidRPr="00851049">
        <w:rPr>
          <w:rFonts w:ascii="Trebuchet MS" w:eastAsia="Arial" w:hAnsi="Trebuchet MS"/>
          <w:b/>
          <w:szCs w:val="24"/>
        </w:rPr>
        <w:t>Maçonnerie et béquet </w:t>
      </w:r>
      <w:r w:rsidRPr="00851049">
        <w:rPr>
          <w:rFonts w:ascii="Trebuchet MS" w:eastAsia="Arial" w:hAnsi="Trebuchet MS"/>
          <w:szCs w:val="24"/>
        </w:rPr>
        <w:t>: les agglos creux de 12x20x40 Seront élevés sur les bordures de l’acrotère d’une hauteur de 80cm avec un béquet coulé au-dessus de section 5cm x 10cm.</w:t>
      </w:r>
    </w:p>
    <w:p w:rsidR="00324067" w:rsidRPr="00851049" w:rsidRDefault="00324067" w:rsidP="00324067">
      <w:pPr>
        <w:ind w:hanging="142"/>
        <w:jc w:val="both"/>
        <w:rPr>
          <w:rFonts w:ascii="Trebuchet MS" w:eastAsia="Arial" w:hAnsi="Trebuchet MS"/>
          <w:szCs w:val="24"/>
        </w:rPr>
      </w:pPr>
      <w:r w:rsidRPr="00851049">
        <w:rPr>
          <w:rFonts w:ascii="Trebuchet MS" w:eastAsia="Arial" w:hAnsi="Trebuchet MS"/>
          <w:b/>
          <w:szCs w:val="24"/>
        </w:rPr>
        <w:t>Etanchéité </w:t>
      </w:r>
      <w:r w:rsidRPr="00851049">
        <w:rPr>
          <w:rFonts w:ascii="Trebuchet MS" w:eastAsia="Arial" w:hAnsi="Trebuchet MS"/>
          <w:szCs w:val="24"/>
        </w:rPr>
        <w:t>: avec des rouleaux de membranes bitumeuses chauffées à la flamme.</w:t>
      </w:r>
    </w:p>
    <w:p w:rsidR="00324067" w:rsidRPr="00851049" w:rsidRDefault="00324067" w:rsidP="00324067">
      <w:pPr>
        <w:pStyle w:val="Dao5"/>
        <w:numPr>
          <w:ilvl w:val="0"/>
          <w:numId w:val="0"/>
        </w:numPr>
        <w:rPr>
          <w:rFonts w:ascii="Trebuchet MS" w:hAnsi="Trebuchet MS"/>
        </w:rPr>
      </w:pPr>
    </w:p>
    <w:p w:rsidR="00324067" w:rsidRPr="00851049" w:rsidRDefault="00324067" w:rsidP="00324067">
      <w:pPr>
        <w:pStyle w:val="Chapitre"/>
        <w:rPr>
          <w:rFonts w:ascii="Trebuchet MS" w:hAnsi="Trebuchet MS"/>
          <w:sz w:val="24"/>
          <w:szCs w:val="24"/>
        </w:rPr>
      </w:pPr>
      <w:r w:rsidRPr="00851049">
        <w:rPr>
          <w:rFonts w:ascii="Trebuchet MS" w:hAnsi="Trebuchet MS"/>
          <w:sz w:val="24"/>
          <w:szCs w:val="24"/>
        </w:rPr>
        <w:t>les comptoirs</w:t>
      </w:r>
    </w:p>
    <w:p w:rsidR="00324067" w:rsidRPr="00851049" w:rsidRDefault="00324067" w:rsidP="00324067">
      <w:pPr>
        <w:tabs>
          <w:tab w:val="num" w:pos="0"/>
          <w:tab w:val="left" w:pos="567"/>
          <w:tab w:val="left" w:pos="1560"/>
        </w:tabs>
        <w:jc w:val="both"/>
        <w:rPr>
          <w:rFonts w:ascii="Trebuchet MS" w:hAnsi="Trebuchet MS"/>
          <w:szCs w:val="24"/>
        </w:rPr>
      </w:pPr>
      <w:r w:rsidRPr="00851049">
        <w:rPr>
          <w:rFonts w:ascii="Trebuchet MS" w:hAnsi="Trebuchet MS"/>
          <w:szCs w:val="24"/>
        </w:rPr>
        <w:t>Les comptoirs seront maçonnés avec des agglos de 12cm x 40cm x 20cm avec une dalle d’épaisseur 10cm et un placard a deux battants sous la dalle</w:t>
      </w:r>
    </w:p>
    <w:p w:rsidR="00324067" w:rsidRPr="00740410" w:rsidRDefault="00324067" w:rsidP="00324067">
      <w:pPr>
        <w:pStyle w:val="Corpsdetexte3"/>
        <w:jc w:val="both"/>
        <w:rPr>
          <w:rFonts w:ascii="Trebuchet MS" w:hAnsi="Trebuchet MS"/>
          <w:b/>
          <w:sz w:val="24"/>
          <w:szCs w:val="24"/>
        </w:rPr>
      </w:pPr>
    </w:p>
    <w:p w:rsidR="00324067" w:rsidRPr="00740410" w:rsidRDefault="00324067" w:rsidP="00324067">
      <w:pPr>
        <w:tabs>
          <w:tab w:val="num" w:pos="0"/>
          <w:tab w:val="left" w:pos="567"/>
          <w:tab w:val="left" w:pos="1560"/>
        </w:tabs>
        <w:jc w:val="both"/>
        <w:rPr>
          <w:rFonts w:ascii="Trebuchet MS" w:hAnsi="Trebuchet MS"/>
          <w:b/>
          <w:szCs w:val="24"/>
        </w:rPr>
      </w:pPr>
      <w:r w:rsidRPr="00740410">
        <w:rPr>
          <w:rFonts w:ascii="Trebuchet MS" w:hAnsi="Trebuchet MS"/>
          <w:b/>
          <w:szCs w:val="24"/>
        </w:rPr>
        <w:t>Règlement à observer</w:t>
      </w:r>
    </w:p>
    <w:p w:rsidR="00324067" w:rsidRPr="00CB466A"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Lors de la réalisation des ouvrages faisant l’objet du devis descriptif, l’entreprise devra se conformer aux lois règlements, normes en vigueur au moment de l’exécution des travaux notamment</w:t>
      </w:r>
      <w:r w:rsidRPr="00CB466A">
        <w:rPr>
          <w:rFonts w:ascii="Trebuchet MS" w:hAnsi="Trebuchet MS"/>
          <w:szCs w:val="24"/>
        </w:rPr>
        <w:t> :</w:t>
      </w:r>
    </w:p>
    <w:p w:rsidR="00324067" w:rsidRPr="00CB466A" w:rsidRDefault="00324067" w:rsidP="00324067">
      <w:pPr>
        <w:pStyle w:val="Paragraphedeliste"/>
        <w:numPr>
          <w:ilvl w:val="0"/>
          <w:numId w:val="77"/>
        </w:numPr>
        <w:tabs>
          <w:tab w:val="num" w:pos="0"/>
          <w:tab w:val="left" w:pos="567"/>
          <w:tab w:val="left" w:pos="1560"/>
        </w:tabs>
        <w:rPr>
          <w:rFonts w:ascii="Trebuchet MS" w:hAnsi="Trebuchet MS"/>
          <w:szCs w:val="24"/>
        </w:rPr>
      </w:pPr>
      <w:r w:rsidRPr="00CB466A">
        <w:rPr>
          <w:rFonts w:ascii="Trebuchet MS" w:hAnsi="Trebuchet MS"/>
          <w:szCs w:val="24"/>
        </w:rPr>
        <w:t>DTU N°30 : travaux de charpente et escaliers en bois</w:t>
      </w:r>
    </w:p>
    <w:p w:rsidR="00324067" w:rsidRPr="00CB466A" w:rsidRDefault="00324067" w:rsidP="00324067">
      <w:pPr>
        <w:pStyle w:val="Paragraphedeliste"/>
        <w:numPr>
          <w:ilvl w:val="0"/>
          <w:numId w:val="77"/>
        </w:numPr>
        <w:tabs>
          <w:tab w:val="num" w:pos="0"/>
          <w:tab w:val="left" w:pos="567"/>
          <w:tab w:val="left" w:pos="1560"/>
        </w:tabs>
        <w:rPr>
          <w:rFonts w:ascii="Trebuchet MS" w:hAnsi="Trebuchet MS"/>
          <w:szCs w:val="24"/>
        </w:rPr>
      </w:pPr>
      <w:r w:rsidRPr="00CB466A">
        <w:rPr>
          <w:rFonts w:ascii="Trebuchet MS" w:hAnsi="Trebuchet MS"/>
          <w:szCs w:val="24"/>
        </w:rPr>
        <w:t>DTU N°40.42 : Couverture par grands éléments de feuilles et bandes en aluminium</w:t>
      </w:r>
    </w:p>
    <w:p w:rsidR="00324067" w:rsidRPr="00CB466A" w:rsidRDefault="00324067" w:rsidP="00324067">
      <w:pPr>
        <w:pStyle w:val="Paragraphedeliste"/>
        <w:numPr>
          <w:ilvl w:val="0"/>
          <w:numId w:val="77"/>
        </w:numPr>
        <w:tabs>
          <w:tab w:val="num" w:pos="0"/>
          <w:tab w:val="left" w:pos="567"/>
          <w:tab w:val="left" w:pos="1560"/>
        </w:tabs>
        <w:rPr>
          <w:rFonts w:ascii="Trebuchet MS" w:hAnsi="Trebuchet MS"/>
          <w:szCs w:val="24"/>
        </w:rPr>
      </w:pPr>
      <w:r w:rsidRPr="00CB466A">
        <w:rPr>
          <w:rFonts w:ascii="Trebuchet MS" w:hAnsi="Trebuchet MS"/>
          <w:szCs w:val="24"/>
        </w:rPr>
        <w:t>Norme NF P 21.202 : règle de calcul et exécution des assemblages</w:t>
      </w:r>
    </w:p>
    <w:p w:rsidR="00324067" w:rsidRPr="00CB466A" w:rsidRDefault="00324067" w:rsidP="00324067">
      <w:pPr>
        <w:pStyle w:val="Paragraphedeliste"/>
        <w:numPr>
          <w:ilvl w:val="0"/>
          <w:numId w:val="77"/>
        </w:numPr>
        <w:tabs>
          <w:tab w:val="num" w:pos="0"/>
          <w:tab w:val="left" w:pos="567"/>
          <w:tab w:val="left" w:pos="1560"/>
        </w:tabs>
        <w:rPr>
          <w:rFonts w:ascii="Trebuchet MS" w:hAnsi="Trebuchet MS"/>
          <w:szCs w:val="24"/>
        </w:rPr>
      </w:pPr>
      <w:r w:rsidRPr="00CB466A">
        <w:rPr>
          <w:rFonts w:ascii="Trebuchet MS" w:hAnsi="Trebuchet MS"/>
          <w:szCs w:val="24"/>
        </w:rPr>
        <w:t>Règles CB 71 : règles de calcul et de conception des charpentes en bois.</w:t>
      </w:r>
    </w:p>
    <w:p w:rsidR="00324067" w:rsidRPr="00740410" w:rsidRDefault="00324067" w:rsidP="00324067">
      <w:pPr>
        <w:pStyle w:val="Corpsdetexte3"/>
        <w:jc w:val="both"/>
        <w:rPr>
          <w:rFonts w:ascii="Trebuchet MS" w:hAnsi="Trebuchet MS"/>
          <w:b/>
          <w:bCs/>
          <w:sz w:val="24"/>
          <w:szCs w:val="24"/>
        </w:rPr>
      </w:pPr>
    </w:p>
    <w:p w:rsidR="00324067" w:rsidRPr="00CB466A" w:rsidRDefault="00324067" w:rsidP="00324067">
      <w:pPr>
        <w:tabs>
          <w:tab w:val="num" w:pos="0"/>
          <w:tab w:val="left" w:pos="567"/>
          <w:tab w:val="left" w:pos="1560"/>
        </w:tabs>
        <w:jc w:val="both"/>
        <w:rPr>
          <w:rFonts w:ascii="Trebuchet MS" w:hAnsi="Trebuchet MS"/>
          <w:b/>
          <w:szCs w:val="24"/>
        </w:rPr>
      </w:pPr>
      <w:r w:rsidRPr="00CB466A">
        <w:rPr>
          <w:rFonts w:ascii="Trebuchet MS" w:hAnsi="Trebuchet MS"/>
          <w:b/>
          <w:szCs w:val="24"/>
        </w:rPr>
        <w:t>PEINTURE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travaux de peinture comprendront toutes sujétions d’égrenage, de ponçage et de rebouchage à l’enduit de peinture </w:t>
      </w: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1- Impression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 xml:space="preserve">Murs : chaux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 xml:space="preserve">Plafonds : Peinture agréée par l’ingénieur.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Bois : Glycéro dilué</w:t>
      </w:r>
    </w:p>
    <w:p w:rsidR="00324067" w:rsidRPr="00740410" w:rsidRDefault="00324067" w:rsidP="00324067">
      <w:pPr>
        <w:pStyle w:val="Corpsdetexte3"/>
        <w:jc w:val="both"/>
        <w:rPr>
          <w:rFonts w:ascii="Trebuchet MS" w:hAnsi="Trebuchet MS"/>
          <w:sz w:val="24"/>
          <w:szCs w:val="24"/>
        </w:rPr>
      </w:pP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2- Finition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 xml:space="preserve">Plafonds : </w:t>
      </w:r>
      <w:proofErr w:type="spellStart"/>
      <w:r w:rsidRPr="00740410">
        <w:rPr>
          <w:rFonts w:ascii="Trebuchet MS" w:hAnsi="Trebuchet MS"/>
          <w:szCs w:val="24"/>
        </w:rPr>
        <w:t>Pantex</w:t>
      </w:r>
      <w:proofErr w:type="spellEnd"/>
      <w:r w:rsidRPr="00740410">
        <w:rPr>
          <w:rFonts w:ascii="Trebuchet MS" w:hAnsi="Trebuchet MS"/>
          <w:szCs w:val="24"/>
        </w:rPr>
        <w:t xml:space="preserve"> 800 en 02 couches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 xml:space="preserve">Murs extérieurs : </w:t>
      </w:r>
      <w:proofErr w:type="spellStart"/>
      <w:r w:rsidRPr="00740410">
        <w:rPr>
          <w:rFonts w:ascii="Trebuchet MS" w:hAnsi="Trebuchet MS"/>
          <w:szCs w:val="24"/>
        </w:rPr>
        <w:t>Pantex</w:t>
      </w:r>
      <w:proofErr w:type="spellEnd"/>
      <w:r w:rsidRPr="00740410">
        <w:rPr>
          <w:rFonts w:ascii="Trebuchet MS" w:hAnsi="Trebuchet MS"/>
          <w:szCs w:val="24"/>
        </w:rPr>
        <w:t xml:space="preserve"> 1300 en 02 couches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 xml:space="preserve">Murs intérieurs : </w:t>
      </w:r>
      <w:proofErr w:type="spellStart"/>
      <w:r w:rsidRPr="00740410">
        <w:rPr>
          <w:rFonts w:ascii="Trebuchet MS" w:hAnsi="Trebuchet MS"/>
          <w:szCs w:val="24"/>
        </w:rPr>
        <w:t>Pantex</w:t>
      </w:r>
      <w:proofErr w:type="spellEnd"/>
      <w:r w:rsidRPr="00740410">
        <w:rPr>
          <w:rFonts w:ascii="Trebuchet MS" w:hAnsi="Trebuchet MS"/>
          <w:szCs w:val="24"/>
        </w:rPr>
        <w:t xml:space="preserve"> 800 en 02 couches </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Soubassement : 15cm de plinthe + mur de soubassement en peinture glycérophtalique en 02 couches</w:t>
      </w:r>
    </w:p>
    <w:p w:rsidR="00324067" w:rsidRPr="00740410" w:rsidRDefault="00324067" w:rsidP="00324067">
      <w:pPr>
        <w:pStyle w:val="Paragraphedeliste"/>
        <w:numPr>
          <w:ilvl w:val="0"/>
          <w:numId w:val="77"/>
        </w:numPr>
        <w:tabs>
          <w:tab w:val="num" w:pos="0"/>
          <w:tab w:val="left" w:pos="567"/>
          <w:tab w:val="left" w:pos="1560"/>
        </w:tabs>
        <w:rPr>
          <w:rFonts w:ascii="Trebuchet MS" w:hAnsi="Trebuchet MS"/>
          <w:szCs w:val="24"/>
        </w:rPr>
      </w:pPr>
      <w:r w:rsidRPr="00740410">
        <w:rPr>
          <w:rFonts w:ascii="Trebuchet MS" w:hAnsi="Trebuchet MS"/>
          <w:szCs w:val="24"/>
        </w:rPr>
        <w:t>Portes et fenêtres : glycérophtalique en 02 couches</w:t>
      </w:r>
    </w:p>
    <w:p w:rsidR="00324067" w:rsidRPr="00740410" w:rsidRDefault="00324067" w:rsidP="00324067">
      <w:pPr>
        <w:pStyle w:val="Corpsdetexte3"/>
        <w:jc w:val="both"/>
        <w:rPr>
          <w:rFonts w:ascii="Trebuchet MS" w:hAnsi="Trebuchet MS"/>
          <w:b/>
          <w:bCs/>
          <w:sz w:val="24"/>
          <w:szCs w:val="24"/>
          <w:u w:val="single"/>
        </w:rPr>
      </w:pPr>
      <w:r w:rsidRPr="00740410">
        <w:rPr>
          <w:rFonts w:ascii="Trebuchet MS" w:hAnsi="Trebuchet MS"/>
          <w:b/>
          <w:bCs/>
          <w:sz w:val="24"/>
          <w:szCs w:val="24"/>
        </w:rPr>
        <w:t>VRD :</w:t>
      </w: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Ces caniveaux seront couverts des </w:t>
      </w:r>
      <w:proofErr w:type="spellStart"/>
      <w:r w:rsidRPr="00740410">
        <w:rPr>
          <w:rFonts w:ascii="Trebuchet MS" w:hAnsi="Trebuchet MS"/>
          <w:szCs w:val="24"/>
        </w:rPr>
        <w:t>dalettes</w:t>
      </w:r>
      <w:proofErr w:type="spellEnd"/>
      <w:r w:rsidRPr="00740410">
        <w:rPr>
          <w:rFonts w:ascii="Trebuchet MS" w:hAnsi="Trebuchet MS"/>
          <w:szCs w:val="24"/>
        </w:rPr>
        <w:t xml:space="preserve"> préfabriquées aux droits des entrées des salles de classe et bureaux sur une largeur de 2m.</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pente minimale de 2% sera exécutée au fond desdits caniveaux pour faciliter l’écoulement des eaux. </w:t>
      </w: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murs de soubassement seront protégés par un dallage de 80 cm de largeur et 8 cm d’épaisseur tout autour des bâtiments. </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Ce dallage sera en béton ordinaire dosé à 300 kg/m3. </w:t>
      </w: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3- plantation des arbres :</w:t>
      </w:r>
    </w:p>
    <w:p w:rsidR="00324067" w:rsidRPr="00CB466A" w:rsidRDefault="00324067" w:rsidP="00324067">
      <w:pPr>
        <w:tabs>
          <w:tab w:val="num" w:pos="0"/>
          <w:tab w:val="left" w:pos="567"/>
          <w:tab w:val="left" w:pos="1560"/>
        </w:tabs>
        <w:jc w:val="both"/>
        <w:rPr>
          <w:rFonts w:ascii="Trebuchet MS" w:hAnsi="Trebuchet MS"/>
          <w:szCs w:val="24"/>
        </w:rPr>
      </w:pPr>
      <w:r w:rsidRPr="00CB466A">
        <w:rPr>
          <w:rFonts w:ascii="Trebuchet MS" w:hAnsi="Trebuchet MS"/>
          <w:szCs w:val="24"/>
        </w:rPr>
        <w:t xml:space="preserve">Les arbres seront plantés tout autour du bâtiment </w:t>
      </w:r>
    </w:p>
    <w:p w:rsidR="00324067" w:rsidRPr="00740410" w:rsidRDefault="00324067" w:rsidP="00324067">
      <w:pPr>
        <w:pStyle w:val="Corpsdetexte3"/>
        <w:ind w:firstLine="708"/>
        <w:jc w:val="both"/>
        <w:rPr>
          <w:rFonts w:ascii="Trebuchet MS" w:hAnsi="Trebuchet MS"/>
          <w:sz w:val="24"/>
          <w:szCs w:val="24"/>
        </w:rPr>
      </w:pP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Rampes d’accès pour handicapés</w:t>
      </w:r>
    </w:p>
    <w:p w:rsidR="00324067" w:rsidRPr="00740410" w:rsidRDefault="00324067" w:rsidP="00324067">
      <w:pPr>
        <w:tabs>
          <w:tab w:val="num" w:pos="0"/>
          <w:tab w:val="left" w:pos="567"/>
          <w:tab w:val="left" w:pos="1560"/>
        </w:tabs>
        <w:jc w:val="both"/>
        <w:rPr>
          <w:rFonts w:ascii="Trebuchet MS" w:hAnsi="Trebuchet MS"/>
          <w:szCs w:val="24"/>
        </w:rPr>
      </w:pPr>
      <w:r w:rsidRPr="00740410">
        <w:rPr>
          <w:rFonts w:ascii="Trebuchet MS" w:hAnsi="Trebuchet MS"/>
          <w:szCs w:val="24"/>
        </w:rPr>
        <w:t>Deux rampes d’accès pour handicapés seront réalisés pour le bâtiment, soit un de chaque côté de l’ouvrage.</w:t>
      </w:r>
    </w:p>
    <w:p w:rsidR="00324067" w:rsidRPr="00CB466A" w:rsidRDefault="00324067" w:rsidP="00324067">
      <w:pPr>
        <w:spacing w:line="276" w:lineRule="auto"/>
        <w:ind w:hanging="142"/>
        <w:jc w:val="both"/>
        <w:rPr>
          <w:rFonts w:ascii="Trebuchet MS" w:eastAsia="Arial" w:hAnsi="Trebuchet MS"/>
          <w:b/>
          <w:szCs w:val="24"/>
        </w:rPr>
      </w:pPr>
      <w:r w:rsidRPr="00CB466A">
        <w:rPr>
          <w:rFonts w:ascii="Trebuchet MS" w:eastAsia="Arial" w:hAnsi="Trebuchet MS"/>
          <w:b/>
          <w:szCs w:val="24"/>
        </w:rPr>
        <w:t>Règlements à observer</w:t>
      </w:r>
    </w:p>
    <w:p w:rsidR="00324067" w:rsidRPr="00CB466A" w:rsidRDefault="00324067" w:rsidP="00324067">
      <w:pPr>
        <w:pStyle w:val="Paragraphedeliste"/>
        <w:numPr>
          <w:ilvl w:val="0"/>
          <w:numId w:val="78"/>
        </w:numPr>
        <w:tabs>
          <w:tab w:val="num" w:pos="0"/>
          <w:tab w:val="left" w:pos="567"/>
          <w:tab w:val="left" w:pos="1560"/>
        </w:tabs>
        <w:rPr>
          <w:rFonts w:ascii="Trebuchet MS" w:hAnsi="Trebuchet MS"/>
          <w:szCs w:val="24"/>
        </w:rPr>
      </w:pPr>
      <w:r w:rsidRPr="00CB466A">
        <w:rPr>
          <w:rFonts w:ascii="Trebuchet MS" w:hAnsi="Trebuchet MS"/>
          <w:szCs w:val="24"/>
        </w:rPr>
        <w:t>DTU N°59 : travaux de peinture et nettoyage</w:t>
      </w:r>
    </w:p>
    <w:p w:rsidR="00324067" w:rsidRPr="00CB466A" w:rsidRDefault="00324067" w:rsidP="00324067">
      <w:pPr>
        <w:pStyle w:val="Paragraphedeliste"/>
        <w:numPr>
          <w:ilvl w:val="0"/>
          <w:numId w:val="78"/>
        </w:numPr>
        <w:tabs>
          <w:tab w:val="num" w:pos="0"/>
          <w:tab w:val="left" w:pos="567"/>
          <w:tab w:val="left" w:pos="1560"/>
        </w:tabs>
        <w:rPr>
          <w:rFonts w:ascii="Trebuchet MS" w:hAnsi="Trebuchet MS"/>
          <w:szCs w:val="24"/>
        </w:rPr>
      </w:pPr>
      <w:r w:rsidRPr="00CB466A">
        <w:rPr>
          <w:rFonts w:ascii="Trebuchet MS" w:hAnsi="Trebuchet MS"/>
          <w:szCs w:val="24"/>
        </w:rPr>
        <w:t>DTU N°81 : ravalement et peinture</w:t>
      </w:r>
    </w:p>
    <w:p w:rsidR="00324067" w:rsidRPr="00CB466A" w:rsidRDefault="00324067" w:rsidP="00324067">
      <w:pPr>
        <w:pStyle w:val="Paragraphedeliste"/>
        <w:numPr>
          <w:ilvl w:val="0"/>
          <w:numId w:val="78"/>
        </w:numPr>
        <w:tabs>
          <w:tab w:val="num" w:pos="0"/>
          <w:tab w:val="left" w:pos="567"/>
          <w:tab w:val="left" w:pos="1560"/>
        </w:tabs>
        <w:rPr>
          <w:rFonts w:ascii="Trebuchet MS" w:hAnsi="Trebuchet MS"/>
          <w:szCs w:val="24"/>
        </w:rPr>
      </w:pPr>
      <w:r w:rsidRPr="00CB466A">
        <w:rPr>
          <w:rFonts w:ascii="Trebuchet MS" w:hAnsi="Trebuchet MS"/>
          <w:szCs w:val="24"/>
        </w:rPr>
        <w:t>DTU N°39.4 : Travaux de miroiterie et vitrage en verre épais</w:t>
      </w:r>
    </w:p>
    <w:p w:rsidR="00324067" w:rsidRPr="00CB466A" w:rsidRDefault="00324067" w:rsidP="00324067">
      <w:pPr>
        <w:pStyle w:val="Paragraphedeliste"/>
        <w:numPr>
          <w:ilvl w:val="0"/>
          <w:numId w:val="78"/>
        </w:numPr>
        <w:tabs>
          <w:tab w:val="num" w:pos="0"/>
          <w:tab w:val="left" w:pos="567"/>
          <w:tab w:val="left" w:pos="1560"/>
        </w:tabs>
        <w:rPr>
          <w:rFonts w:ascii="Trebuchet MS" w:hAnsi="Trebuchet MS"/>
          <w:szCs w:val="24"/>
        </w:rPr>
      </w:pPr>
      <w:r w:rsidRPr="00CB466A">
        <w:rPr>
          <w:rFonts w:ascii="Trebuchet MS" w:hAnsi="Trebuchet MS"/>
          <w:szCs w:val="24"/>
        </w:rPr>
        <w:t>Spécifications des produits de peinture et méthode d’essai à L’UNP.</w:t>
      </w:r>
    </w:p>
    <w:p w:rsidR="00324067" w:rsidRPr="00CB466A" w:rsidRDefault="00324067" w:rsidP="00324067">
      <w:pPr>
        <w:tabs>
          <w:tab w:val="num" w:pos="0"/>
          <w:tab w:val="left" w:pos="567"/>
          <w:tab w:val="left" w:pos="1560"/>
        </w:tabs>
        <w:jc w:val="both"/>
        <w:rPr>
          <w:rFonts w:ascii="Trebuchet MS" w:hAnsi="Trebuchet MS"/>
          <w:szCs w:val="24"/>
        </w:rPr>
      </w:pPr>
    </w:p>
    <w:p w:rsidR="00324067" w:rsidRPr="00297CA8" w:rsidRDefault="00324067" w:rsidP="00324067">
      <w:pPr>
        <w:spacing w:line="276" w:lineRule="auto"/>
        <w:jc w:val="both"/>
        <w:rPr>
          <w:rFonts w:ascii="Trebuchet MS" w:eastAsia="Arial" w:hAnsi="Trebuchet MS"/>
          <w:szCs w:val="24"/>
        </w:rPr>
      </w:pPr>
    </w:p>
    <w:p w:rsidR="00324067" w:rsidRPr="00297CA8" w:rsidRDefault="00324067" w:rsidP="00324067">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rsidR="00324067" w:rsidRPr="00297CA8" w:rsidRDefault="00324067" w:rsidP="00324067">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rsidR="00324067" w:rsidRPr="00297CA8" w:rsidRDefault="00324067" w:rsidP="00324067">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rsidR="00324067" w:rsidRPr="00297CA8" w:rsidRDefault="00324067" w:rsidP="00324067">
      <w:pPr>
        <w:spacing w:after="160" w:line="276" w:lineRule="auto"/>
        <w:ind w:hanging="142"/>
        <w:jc w:val="both"/>
        <w:rPr>
          <w:rFonts w:ascii="Trebuchet MS" w:hAnsi="Trebuchet MS"/>
          <w:szCs w:val="24"/>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324067" w:rsidRPr="00297CA8" w:rsidRDefault="00324067" w:rsidP="00324067">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 MODE D’EXECUTION</w:t>
      </w:r>
    </w:p>
    <w:p w:rsidR="00324067" w:rsidRPr="00297CA8" w:rsidRDefault="00324067" w:rsidP="00324067">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324067" w:rsidRPr="00297CA8" w:rsidRDefault="00324067" w:rsidP="00324067">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324067" w:rsidRPr="00297CA8" w:rsidRDefault="00324067" w:rsidP="00324067">
      <w:pPr>
        <w:numPr>
          <w:ilvl w:val="0"/>
          <w:numId w:val="31"/>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324067" w:rsidRPr="00297CA8" w:rsidRDefault="00324067" w:rsidP="00324067">
      <w:pPr>
        <w:numPr>
          <w:ilvl w:val="0"/>
          <w:numId w:val="31"/>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324067" w:rsidRPr="00297CA8" w:rsidRDefault="00324067" w:rsidP="00324067">
      <w:pPr>
        <w:numPr>
          <w:ilvl w:val="0"/>
          <w:numId w:val="31"/>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324067" w:rsidRPr="00297CA8" w:rsidRDefault="00324067" w:rsidP="00324067">
      <w:pPr>
        <w:numPr>
          <w:ilvl w:val="0"/>
          <w:numId w:val="31"/>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324067" w:rsidRPr="00297CA8" w:rsidRDefault="00324067" w:rsidP="00324067">
      <w:pPr>
        <w:numPr>
          <w:ilvl w:val="0"/>
          <w:numId w:val="31"/>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324067" w:rsidRPr="00297CA8" w:rsidRDefault="00324067" w:rsidP="00324067">
      <w:pPr>
        <w:numPr>
          <w:ilvl w:val="0"/>
          <w:numId w:val="31"/>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324067" w:rsidRPr="00297CA8" w:rsidRDefault="00324067" w:rsidP="00324067">
      <w:pPr>
        <w:widowControl w:val="0"/>
        <w:numPr>
          <w:ilvl w:val="0"/>
          <w:numId w:val="31"/>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Béton</w:t>
      </w:r>
    </w:p>
    <w:p w:rsidR="00324067" w:rsidRPr="00297CA8" w:rsidRDefault="00324067" w:rsidP="00324067">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324067" w:rsidRPr="00297CA8" w:rsidRDefault="00324067" w:rsidP="00324067">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324067" w:rsidRPr="00297CA8" w:rsidRDefault="00324067" w:rsidP="00324067">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rsidR="00324067" w:rsidRPr="00297CA8" w:rsidRDefault="00324067" w:rsidP="00324067">
      <w:pPr>
        <w:suppressAutoHyphens/>
        <w:spacing w:after="166" w:line="276" w:lineRule="auto"/>
        <w:jc w:val="both"/>
        <w:rPr>
          <w:rFonts w:ascii="Trebuchet MS" w:hAnsi="Trebuchet MS"/>
          <w:spacing w:val="-3"/>
          <w:szCs w:val="24"/>
        </w:rPr>
      </w:pPr>
    </w:p>
    <w:p w:rsidR="00324067" w:rsidRPr="00297CA8" w:rsidRDefault="00324067" w:rsidP="00324067">
      <w:pPr>
        <w:keepNext/>
        <w:numPr>
          <w:ilvl w:val="0"/>
          <w:numId w:val="29"/>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324067" w:rsidRPr="00297CA8" w:rsidRDefault="00324067" w:rsidP="00324067">
      <w:pPr>
        <w:keepNext/>
        <w:numPr>
          <w:ilvl w:val="0"/>
          <w:numId w:val="2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324067" w:rsidRPr="00297CA8" w:rsidRDefault="00324067" w:rsidP="00324067">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324067" w:rsidRPr="00CE20A3" w:rsidTr="00324067">
        <w:tc>
          <w:tcPr>
            <w:tcW w:w="1983" w:type="dxa"/>
            <w:vAlign w:val="center"/>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324067" w:rsidRPr="00CE20A3" w:rsidTr="00324067">
        <w:tc>
          <w:tcPr>
            <w:tcW w:w="1983"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324067" w:rsidRPr="00CE20A3" w:rsidTr="00324067">
        <w:tc>
          <w:tcPr>
            <w:tcW w:w="1983"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324067" w:rsidRPr="00CE20A3" w:rsidTr="00324067">
        <w:tc>
          <w:tcPr>
            <w:tcW w:w="1983"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324067" w:rsidRPr="00297CA8" w:rsidRDefault="00324067" w:rsidP="00324067">
      <w:pPr>
        <w:spacing w:after="166" w:line="276" w:lineRule="auto"/>
        <w:ind w:left="567" w:firstLine="540"/>
        <w:jc w:val="both"/>
        <w:rPr>
          <w:rFonts w:ascii="Trebuchet MS" w:eastAsia="Garamond" w:hAnsi="Trebuchet MS"/>
          <w:color w:val="000000"/>
          <w:szCs w:val="24"/>
        </w:rPr>
      </w:pP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5pt;height:164.35pt" o:ole="">
            <v:imagedata r:id="rId16" o:title=""/>
          </v:shape>
          <o:OLEObject Type="Embed" ProgID="Photoshop.Image.7" ShapeID="_x0000_i1025" DrawAspect="Content" ObjectID="_1813847946" r:id="rId17"/>
        </w:objec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2pt;height:170.2pt" o:ole="">
            <v:imagedata r:id="rId18" o:title=""/>
          </v:shape>
          <o:OLEObject Type="Embed" ProgID="Photoshop.Image.7" ShapeID="_x0000_i1026" DrawAspect="Content" ObjectID="_1813847947" r:id="rId1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35pt;height:157.1pt" o:ole="">
            <v:imagedata r:id="rId20" o:title=""/>
          </v:shape>
          <o:OLEObject Type="Embed" ProgID="Photoshop.Image.7" ShapeID="_x0000_i1027" DrawAspect="Content" ObjectID="_1813847948" r:id="rId2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324067" w:rsidRPr="00297CA8" w:rsidRDefault="00324067" w:rsidP="00324067">
      <w:pPr>
        <w:numPr>
          <w:ilvl w:val="1"/>
          <w:numId w:val="30"/>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324067" w:rsidRPr="00297CA8" w:rsidRDefault="00324067" w:rsidP="00324067">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65pt;height:126.55pt" o:ole="">
            <v:imagedata r:id="rId22" o:title=""/>
          </v:shape>
          <o:OLEObject Type="Embed" ProgID="Photoshop.Image.7" ShapeID="_x0000_i1028" DrawAspect="Content" ObjectID="_1813847949" r:id="rId23"/>
        </w:objec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324067" w:rsidRPr="00297CA8" w:rsidRDefault="00324067" w:rsidP="00324067">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75pt;height:129.45pt" o:ole="">
            <v:imagedata r:id="rId24" o:title=""/>
          </v:shape>
          <o:OLEObject Type="Embed" ProgID="Photoshop.Image.7" ShapeID="_x0000_i1029" DrawAspect="Content" ObjectID="_1813847950" r:id="rId25"/>
        </w:objec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324067" w:rsidRPr="00CE20A3" w:rsidTr="00324067">
        <w:trPr>
          <w:jc w:val="center"/>
        </w:trPr>
        <w:tc>
          <w:tcPr>
            <w:tcW w:w="2181" w:type="dxa"/>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324067" w:rsidRPr="00CE20A3" w:rsidTr="00324067">
        <w:trPr>
          <w:trHeight w:val="567"/>
          <w:jc w:val="center"/>
        </w:trPr>
        <w:tc>
          <w:tcPr>
            <w:tcW w:w="2181" w:type="dxa"/>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324067" w:rsidRPr="00297CA8" w:rsidRDefault="00324067" w:rsidP="00324067">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324067" w:rsidRPr="00CE20A3" w:rsidTr="00324067">
        <w:trPr>
          <w:trHeight w:val="567"/>
          <w:jc w:val="center"/>
        </w:trPr>
        <w:tc>
          <w:tcPr>
            <w:tcW w:w="2181" w:type="dxa"/>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rsidR="00324067" w:rsidRPr="00297CA8" w:rsidRDefault="00324067" w:rsidP="00324067">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324067" w:rsidRPr="00CE20A3" w:rsidTr="00324067">
        <w:trPr>
          <w:trHeight w:val="567"/>
          <w:jc w:val="center"/>
        </w:trPr>
        <w:tc>
          <w:tcPr>
            <w:tcW w:w="2181" w:type="dxa"/>
          </w:tcPr>
          <w:p w:rsidR="00324067" w:rsidRPr="00297CA8" w:rsidRDefault="00324067" w:rsidP="00324067">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324067" w:rsidRPr="00297CA8" w:rsidRDefault="00324067" w:rsidP="00324067">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324067" w:rsidRPr="00297CA8" w:rsidRDefault="00324067" w:rsidP="00324067">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25pt;height:136.75pt" o:ole="">
            <v:imagedata r:id="rId26" o:title=""/>
          </v:shape>
          <o:OLEObject Type="Embed" ProgID="Photoshop.Image.7" ShapeID="_x0000_i1030" DrawAspect="Content" ObjectID="_1813847951" r:id="rId2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324067" w:rsidRPr="00297CA8" w:rsidRDefault="00F02A40" w:rsidP="00324067">
      <w:pPr>
        <w:spacing w:after="166" w:line="276" w:lineRule="auto"/>
        <w:ind w:left="567" w:hanging="10"/>
        <w:jc w:val="both"/>
        <w:rPr>
          <w:rFonts w:ascii="Trebuchet MS" w:hAnsi="Trebuchet MS" w:cs="Tahoma"/>
          <w:szCs w:val="24"/>
        </w:rPr>
      </w:pPr>
      <w:r w:rsidRPr="00F02A40">
        <w:rPr>
          <w:rFonts w:ascii="Trebuchet MS" w:eastAsia="Garamond" w:hAnsi="Trebuchet MS"/>
          <w:noProof/>
          <w:color w:val="000000"/>
          <w:szCs w:val="24"/>
          <w:lang w:val="en-US" w:eastAsia="en-US"/>
        </w:rPr>
        <w:pict>
          <v:line id="Connecteur droit 23" o:spid="_x0000_s1039" style="position:absolute;left:0;text-align:left;flip:x;z-index:251660288;visibility:visibl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w:r>
      <w:r w:rsidRPr="00F02A40">
        <w:rPr>
          <w:rFonts w:ascii="Trebuchet MS" w:eastAsia="Garamond" w:hAnsi="Trebuchet MS"/>
          <w:noProof/>
          <w:color w:val="000000"/>
          <w:szCs w:val="24"/>
          <w:lang w:val="en-US" w:eastAsia="en-US"/>
        </w:rPr>
        <w:pict>
          <v:line id="Connecteur droit 22" o:spid="_x0000_s1038" style="position:absolute;left:0;text-align:left;z-index:251661312;visibility:visible;mso-wrap-distance-top:-3e-5mm;mso-wrap-distance-bottom:-3e-5mm"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sidRPr="00F02A40">
        <w:rPr>
          <w:rFonts w:ascii="Trebuchet MS" w:eastAsia="Garamond" w:hAnsi="Trebuchet MS"/>
          <w:noProof/>
          <w:color w:val="000000"/>
          <w:szCs w:val="24"/>
          <w:lang w:val="en-US" w:eastAsia="en-US"/>
        </w:rPr>
        <w:pict>
          <v:line id="Connecteur droit 2" o:spid="_x0000_s1037" style="position:absolute;left:0;text-align:left;z-index:251659264;visibility:visible;mso-wrap-distance-top:-3e-5mm;mso-wrap-distance-bottom:-3e-5mm"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324067" w:rsidRPr="00297CA8">
        <w:rPr>
          <w:rFonts w:ascii="Trebuchet MS" w:eastAsia="Garamond" w:hAnsi="Trebuchet MS"/>
          <w:color w:val="000000"/>
          <w:szCs w:val="24"/>
        </w:rPr>
        <w:object w:dxaOrig="9564" w:dyaOrig="2124">
          <v:shape id="_x0000_i1031" type="#_x0000_t75" style="width:394.2pt;height:106.2pt" o:ole="">
            <v:imagedata r:id="rId28" o:title=""/>
          </v:shape>
          <o:OLEObject Type="Embed" ProgID="Photoshop.Image.7" ShapeID="_x0000_i1031" DrawAspect="Content" ObjectID="_1813847952" r:id="rId29"/>
        </w:object>
      </w:r>
      <w:r w:rsidR="00324067"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324067" w:rsidRPr="00297CA8" w:rsidRDefault="00324067" w:rsidP="00324067">
      <w:pPr>
        <w:spacing w:after="166" w:line="276" w:lineRule="auto"/>
        <w:ind w:left="567" w:hanging="10"/>
        <w:jc w:val="both"/>
        <w:rPr>
          <w:rFonts w:ascii="Trebuchet MS" w:eastAsia="Garamond" w:hAnsi="Trebuchet MS"/>
          <w:color w:val="000000"/>
          <w:szCs w:val="24"/>
        </w:rPr>
        <w:sectPr w:rsidR="00324067" w:rsidRPr="00297CA8" w:rsidSect="00324067">
          <w:headerReference w:type="even" r:id="rId30"/>
          <w:headerReference w:type="default" r:id="rId31"/>
          <w:footerReference w:type="even" r:id="rId32"/>
          <w:footerReference w:type="default" r:id="rId33"/>
          <w:headerReference w:type="first" r:id="rId34"/>
          <w:footerReference w:type="first" r:id="rId35"/>
          <w:pgSz w:w="11906" w:h="16838"/>
          <w:pgMar w:top="1417" w:right="849" w:bottom="1417" w:left="1417" w:header="708" w:footer="708" w:gutter="0"/>
          <w:cols w:space="708"/>
          <w:docGrid w:linePitch="360"/>
        </w:sectPr>
      </w:pPr>
    </w:p>
    <w:p w:rsidR="00324067" w:rsidRPr="00297CA8" w:rsidRDefault="00324067" w:rsidP="00324067">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rsidR="00324067" w:rsidRPr="00297CA8" w:rsidRDefault="00324067" w:rsidP="00324067">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324067" w:rsidRPr="00CE20A3" w:rsidTr="00324067">
        <w:trPr>
          <w:trHeight w:val="392"/>
        </w:trPr>
        <w:tc>
          <w:tcPr>
            <w:tcW w:w="3686" w:type="dxa"/>
          </w:tcPr>
          <w:p w:rsidR="00324067" w:rsidRPr="00297CA8" w:rsidRDefault="00324067" w:rsidP="00324067">
            <w:pPr>
              <w:ind w:left="567" w:hanging="10"/>
              <w:jc w:val="both"/>
              <w:rPr>
                <w:rFonts w:ascii="Trebuchet MS" w:eastAsia="Garamond" w:hAnsi="Trebuchet MS"/>
                <w:b/>
                <w:color w:val="000000"/>
                <w:szCs w:val="24"/>
              </w:rPr>
            </w:pPr>
          </w:p>
        </w:tc>
        <w:tc>
          <w:tcPr>
            <w:tcW w:w="1477"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324067" w:rsidRPr="00297CA8" w:rsidRDefault="00324067" w:rsidP="00324067">
            <w:pPr>
              <w:ind w:left="567" w:hanging="10"/>
              <w:jc w:val="center"/>
              <w:rPr>
                <w:rFonts w:ascii="Trebuchet MS" w:eastAsia="Garamond" w:hAnsi="Trebuchet MS"/>
                <w:b/>
                <w:color w:val="000000"/>
                <w:szCs w:val="24"/>
              </w:rPr>
            </w:pPr>
          </w:p>
        </w:tc>
      </w:tr>
      <w:tr w:rsidR="00324067" w:rsidRPr="00CE20A3" w:rsidTr="00324067">
        <w:trPr>
          <w:trHeight w:hRule="exact" w:val="567"/>
        </w:trPr>
        <w:tc>
          <w:tcPr>
            <w:tcW w:w="3686" w:type="dxa"/>
            <w:vAlign w:val="center"/>
          </w:tcPr>
          <w:p w:rsidR="00324067" w:rsidRPr="00297CA8" w:rsidRDefault="00324067" w:rsidP="0032406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w:t>
            </w:r>
            <w:r w:rsidRPr="00F331B2">
              <w:rPr>
                <w:rFonts w:ascii="Trebuchet MS" w:hAnsi="Trebuchet MS"/>
                <w:bCs/>
                <w:color w:val="000000"/>
                <w:szCs w:val="24"/>
                <w:lang w:val="fr-CM" w:eastAsia="en-US"/>
              </w:rPr>
              <w:t xml:space="preserve"> propreté</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324067" w:rsidRPr="00297CA8" w:rsidRDefault="00324067" w:rsidP="00324067">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324067" w:rsidRPr="00297CA8" w:rsidRDefault="00324067" w:rsidP="00324067">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67"/>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67"/>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67"/>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84"/>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33"/>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w:t>
            </w:r>
            <w:r w:rsidR="00F331B2" w:rsidRPr="00297CA8">
              <w:rPr>
                <w:rFonts w:ascii="Trebuchet MS" w:eastAsia="Garamond" w:hAnsi="Trebuchet MS"/>
                <w:bCs/>
                <w:color w:val="000000"/>
                <w:szCs w:val="24"/>
              </w:rPr>
              <w:t>acrotère</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67"/>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324067" w:rsidRPr="00CE20A3" w:rsidTr="00324067">
        <w:trPr>
          <w:trHeight w:hRule="exact" w:val="567"/>
        </w:trPr>
        <w:tc>
          <w:tcPr>
            <w:tcW w:w="3686" w:type="dxa"/>
            <w:vAlign w:val="center"/>
          </w:tcPr>
          <w:p w:rsidR="00324067" w:rsidRPr="00297CA8" w:rsidRDefault="00324067" w:rsidP="0032406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324067" w:rsidRPr="00297CA8" w:rsidRDefault="00324067" w:rsidP="0032406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324067" w:rsidRPr="00297CA8" w:rsidRDefault="00324067" w:rsidP="00324067">
      <w:pPr>
        <w:numPr>
          <w:ilvl w:val="0"/>
          <w:numId w:val="30"/>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324067" w:rsidRPr="00CE20A3" w:rsidTr="00324067">
        <w:trPr>
          <w:trHeight w:val="1229"/>
        </w:trPr>
        <w:tc>
          <w:tcPr>
            <w:tcW w:w="4751" w:type="dxa"/>
            <w:vAlign w:val="center"/>
          </w:tcPr>
          <w:p w:rsidR="00324067" w:rsidRPr="00297CA8" w:rsidRDefault="00324067" w:rsidP="00324067">
            <w:pPr>
              <w:ind w:left="567" w:hanging="10"/>
              <w:jc w:val="center"/>
              <w:rPr>
                <w:rFonts w:ascii="Trebuchet MS" w:eastAsia="Garamond" w:hAnsi="Trebuchet MS"/>
                <w:b/>
                <w:color w:val="000000"/>
                <w:szCs w:val="24"/>
              </w:rPr>
            </w:pPr>
          </w:p>
        </w:tc>
        <w:tc>
          <w:tcPr>
            <w:tcW w:w="1701" w:type="dxa"/>
            <w:vAlign w:val="center"/>
          </w:tcPr>
          <w:p w:rsidR="00324067" w:rsidRPr="00297CA8" w:rsidRDefault="00324067" w:rsidP="0032406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324067" w:rsidRPr="00297CA8" w:rsidRDefault="00324067" w:rsidP="0032406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324067" w:rsidRPr="00297CA8" w:rsidRDefault="00324067" w:rsidP="0032406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324067" w:rsidRPr="00297CA8" w:rsidRDefault="00324067" w:rsidP="0032406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324067" w:rsidRPr="00297CA8" w:rsidRDefault="00324067" w:rsidP="00324067">
            <w:pPr>
              <w:ind w:left="567" w:hanging="10"/>
              <w:jc w:val="center"/>
              <w:rPr>
                <w:rFonts w:ascii="Trebuchet MS" w:eastAsia="Garamond" w:hAnsi="Trebuchet MS"/>
                <w:b/>
                <w:color w:val="000000"/>
                <w:szCs w:val="24"/>
              </w:rPr>
            </w:pPr>
          </w:p>
        </w:tc>
      </w:tr>
      <w:tr w:rsidR="00324067" w:rsidRPr="00CE20A3" w:rsidTr="00324067">
        <w:trPr>
          <w:trHeight w:hRule="exact" w:val="556"/>
        </w:trPr>
        <w:tc>
          <w:tcPr>
            <w:tcW w:w="4751" w:type="dxa"/>
            <w:vAlign w:val="center"/>
          </w:tcPr>
          <w:p w:rsidR="00324067" w:rsidRPr="00297CA8" w:rsidRDefault="00324067" w:rsidP="0032406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324067" w:rsidRPr="00CE20A3" w:rsidTr="00324067">
        <w:trPr>
          <w:trHeight w:hRule="exact" w:val="556"/>
        </w:trPr>
        <w:tc>
          <w:tcPr>
            <w:tcW w:w="4751" w:type="dxa"/>
            <w:vAlign w:val="center"/>
          </w:tcPr>
          <w:p w:rsidR="00324067" w:rsidRPr="00297CA8" w:rsidRDefault="00324067" w:rsidP="0032406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324067" w:rsidRPr="00CE20A3" w:rsidTr="00324067">
        <w:trPr>
          <w:trHeight w:hRule="exact" w:val="556"/>
        </w:trPr>
        <w:tc>
          <w:tcPr>
            <w:tcW w:w="4751" w:type="dxa"/>
            <w:vAlign w:val="center"/>
          </w:tcPr>
          <w:p w:rsidR="00324067" w:rsidRPr="00297CA8" w:rsidRDefault="00324067" w:rsidP="0032406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324067" w:rsidRPr="00CE20A3" w:rsidTr="00324067">
        <w:trPr>
          <w:trHeight w:hRule="exact" w:val="556"/>
        </w:trPr>
        <w:tc>
          <w:tcPr>
            <w:tcW w:w="4751" w:type="dxa"/>
            <w:vAlign w:val="center"/>
          </w:tcPr>
          <w:p w:rsidR="00324067" w:rsidRPr="00297CA8" w:rsidRDefault="00324067" w:rsidP="0032406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324067" w:rsidRPr="00CE20A3" w:rsidTr="00324067">
        <w:trPr>
          <w:trHeight w:hRule="exact" w:val="556"/>
        </w:trPr>
        <w:tc>
          <w:tcPr>
            <w:tcW w:w="4751" w:type="dxa"/>
            <w:vAlign w:val="center"/>
          </w:tcPr>
          <w:p w:rsidR="00324067" w:rsidRPr="00297CA8" w:rsidRDefault="00324067" w:rsidP="0032406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324067" w:rsidRPr="00CE20A3" w:rsidTr="00324067">
        <w:trPr>
          <w:trHeight w:hRule="exact" w:val="556"/>
        </w:trPr>
        <w:tc>
          <w:tcPr>
            <w:tcW w:w="4751" w:type="dxa"/>
            <w:vAlign w:val="center"/>
          </w:tcPr>
          <w:p w:rsidR="00324067" w:rsidRPr="00297CA8" w:rsidRDefault="00324067" w:rsidP="0032406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324067" w:rsidRPr="00297CA8" w:rsidRDefault="00324067" w:rsidP="0032406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324067" w:rsidRPr="00297CA8" w:rsidRDefault="00324067" w:rsidP="0032406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324067" w:rsidRPr="00297CA8" w:rsidRDefault="00324067" w:rsidP="00324067">
      <w:pPr>
        <w:spacing w:after="166" w:line="276" w:lineRule="auto"/>
        <w:jc w:val="both"/>
        <w:rPr>
          <w:rFonts w:ascii="Trebuchet MS" w:hAnsi="Trebuchet MS"/>
          <w:bCs/>
          <w:szCs w:val="24"/>
        </w:rPr>
      </w:pPr>
    </w:p>
    <w:p w:rsidR="00324067" w:rsidRPr="00297CA8" w:rsidRDefault="00324067" w:rsidP="00324067">
      <w:pPr>
        <w:numPr>
          <w:ilvl w:val="0"/>
          <w:numId w:val="32"/>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w:t>
      </w:r>
      <w:proofErr w:type="spellStart"/>
      <w:r w:rsidRPr="00297CA8">
        <w:rPr>
          <w:rFonts w:ascii="Trebuchet MS" w:hAnsi="Trebuchet MS" w:cs="Tahoma"/>
          <w:szCs w:val="24"/>
        </w:rPr>
        <w:t>Cameroon</w:t>
      </w:r>
      <w:proofErr w:type="spellEnd"/>
      <w:r w:rsidRPr="00297CA8">
        <w:rPr>
          <w:rFonts w:ascii="Trebuchet MS" w:hAnsi="Trebuchet MS" w:cs="Tahoma"/>
          <w:szCs w:val="24"/>
        </w:rPr>
        <w:t xml:space="preserve"> pourront donner un accord à l’entreprise afin que celle-ci puisse réaliser les parpaings dans un autre lieu dont le transport sera à sa charge </w:t>
      </w:r>
    </w:p>
    <w:p w:rsidR="00324067" w:rsidRPr="00AF2DD6" w:rsidRDefault="00324067" w:rsidP="00324067">
      <w:pPr>
        <w:pStyle w:val="Paragraphedeliste"/>
        <w:numPr>
          <w:ilvl w:val="0"/>
          <w:numId w:val="66"/>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324067" w:rsidRPr="00AF2DD6" w:rsidRDefault="00324067" w:rsidP="00324067">
      <w:pPr>
        <w:spacing w:after="166" w:line="276" w:lineRule="auto"/>
        <w:jc w:val="both"/>
        <w:rPr>
          <w:rFonts w:ascii="Trebuchet MS" w:hAnsi="Trebuchet MS"/>
          <w:b/>
          <w:bCs/>
          <w:szCs w:val="24"/>
        </w:rPr>
      </w:pPr>
    </w:p>
    <w:p w:rsidR="00324067" w:rsidRPr="00297CA8" w:rsidRDefault="00324067" w:rsidP="00324067">
      <w:pPr>
        <w:numPr>
          <w:ilvl w:val="0"/>
          <w:numId w:val="66"/>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324067" w:rsidRPr="00297CA8" w:rsidRDefault="00324067" w:rsidP="00324067">
      <w:pPr>
        <w:spacing w:after="166" w:line="276" w:lineRule="auto"/>
        <w:jc w:val="both"/>
        <w:rPr>
          <w:rFonts w:ascii="Trebuchet MS" w:hAnsi="Trebuchet MS"/>
          <w:szCs w:val="24"/>
        </w:rPr>
      </w:pPr>
    </w:p>
    <w:p w:rsidR="00324067" w:rsidRPr="00297CA8" w:rsidRDefault="00324067" w:rsidP="00324067">
      <w:pPr>
        <w:numPr>
          <w:ilvl w:val="0"/>
          <w:numId w:val="66"/>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324067" w:rsidRPr="00297CA8" w:rsidRDefault="00324067" w:rsidP="00324067">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p w:rsidR="00324067" w:rsidRPr="00297CA8" w:rsidRDefault="00324067" w:rsidP="00324067">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324067" w:rsidRPr="00297CA8" w:rsidRDefault="00324067" w:rsidP="00324067">
      <w:pPr>
        <w:spacing w:line="259" w:lineRule="auto"/>
        <w:jc w:val="both"/>
        <w:rPr>
          <w:rFonts w:ascii="Trebuchet MS" w:hAnsi="Trebuchet MS" w:cs="Tahoma"/>
          <w:szCs w:val="24"/>
        </w:rPr>
      </w:pP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w:t>
      </w:r>
      <w:r w:rsidRPr="00297CA8">
        <w:rPr>
          <w:rFonts w:ascii="Trebuchet MS" w:hAnsi="Trebuchet MS" w:cs="Tahoma"/>
          <w:szCs w:val="24"/>
        </w:rPr>
        <w:lastRenderedPageBreak/>
        <w:t xml:space="preserve">aux dangers des IST/SID, au respect des us et coutumes des populations de la région. Ce règlement doit être affiché au sein de l’entreprise. </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324067" w:rsidRPr="00297CA8" w:rsidRDefault="00324067" w:rsidP="00324067">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324067" w:rsidRPr="00297CA8" w:rsidRDefault="00324067" w:rsidP="00324067">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324067" w:rsidRPr="00297CA8" w:rsidRDefault="00324067" w:rsidP="00324067">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324067" w:rsidRPr="00297CA8" w:rsidRDefault="00324067" w:rsidP="00324067">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324067" w:rsidRPr="00297CA8" w:rsidRDefault="00324067" w:rsidP="00324067">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324067" w:rsidRPr="00297CA8" w:rsidRDefault="00324067" w:rsidP="00324067">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324067" w:rsidRPr="00297CA8" w:rsidRDefault="00324067" w:rsidP="00324067">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324067" w:rsidRPr="00297CA8" w:rsidRDefault="00324067" w:rsidP="00324067">
      <w:pPr>
        <w:numPr>
          <w:ilvl w:val="0"/>
          <w:numId w:val="33"/>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324067" w:rsidRPr="00297CA8" w:rsidRDefault="00324067" w:rsidP="00324067">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324067" w:rsidRPr="00297CA8" w:rsidRDefault="00324067" w:rsidP="00324067">
      <w:pPr>
        <w:spacing w:after="166" w:line="276" w:lineRule="auto"/>
        <w:ind w:left="567" w:hanging="10"/>
        <w:jc w:val="both"/>
        <w:rPr>
          <w:rFonts w:ascii="Trebuchet MS" w:eastAsia="Garamond" w:hAnsi="Trebuchet MS"/>
          <w:b/>
          <w:color w:val="000000"/>
          <w:szCs w:val="24"/>
        </w:rPr>
      </w:pP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324067" w:rsidRPr="00297CA8" w:rsidRDefault="00324067" w:rsidP="00324067">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planté sur le site du microprojet des </w:t>
      </w:r>
      <w:r w:rsidR="00F331B2" w:rsidRPr="00297CA8">
        <w:rPr>
          <w:rFonts w:ascii="Trebuchet MS" w:eastAsia="Garamond" w:hAnsi="Trebuchet MS"/>
          <w:color w:val="000000"/>
          <w:szCs w:val="24"/>
        </w:rPr>
        <w:t>Nimier</w:t>
      </w:r>
      <w:r w:rsidRPr="00297CA8">
        <w:rPr>
          <w:rFonts w:ascii="Trebuchet MS" w:eastAsia="Garamond" w:hAnsi="Trebuchet MS"/>
          <w:color w:val="000000"/>
          <w:szCs w:val="24"/>
        </w:rPr>
        <w:t xml:space="preserve"> espacés d’au moins 4m sur la ligne et entre les lignes.</w:t>
      </w:r>
    </w:p>
    <w:p w:rsidR="00324067" w:rsidRPr="00297CA8" w:rsidRDefault="00324067" w:rsidP="00324067">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324067" w:rsidRPr="00297CA8" w:rsidRDefault="00324067" w:rsidP="00324067">
      <w:pPr>
        <w:spacing w:after="166" w:line="276" w:lineRule="auto"/>
        <w:ind w:left="567" w:hanging="10"/>
        <w:jc w:val="both"/>
        <w:rPr>
          <w:rFonts w:ascii="Trebuchet MS" w:eastAsia="Garamond" w:hAnsi="Trebuchet MS"/>
          <w:color w:val="000000"/>
          <w:szCs w:val="24"/>
        </w:rPr>
      </w:pP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324067" w:rsidRPr="00297CA8" w:rsidRDefault="00324067" w:rsidP="00324067">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324067" w:rsidRPr="00297CA8" w:rsidRDefault="00324067" w:rsidP="00324067">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324067" w:rsidRPr="00297CA8" w:rsidRDefault="00324067" w:rsidP="00324067">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324067" w:rsidRPr="00297CA8" w:rsidRDefault="00324067" w:rsidP="00324067">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324067" w:rsidRPr="00297CA8" w:rsidRDefault="00324067" w:rsidP="00324067">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lastRenderedPageBreak/>
        <w:t>- l’aménagement de fossés de garde afin d’éviter l’érosion des terres dégradées,</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324067" w:rsidRPr="00297CA8" w:rsidRDefault="00324067" w:rsidP="00324067">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324067" w:rsidRPr="00CE20A3" w:rsidRDefault="00324067" w:rsidP="00324067">
      <w:pPr>
        <w:spacing w:line="276" w:lineRule="auto"/>
        <w:jc w:val="both"/>
        <w:rPr>
          <w:rFonts w:ascii="Trebuchet MS" w:hAnsi="Trebuchet MS"/>
          <w:b/>
          <w:sz w:val="32"/>
          <w:szCs w:val="22"/>
          <w:lang w:eastAsia="en-US"/>
        </w:rPr>
      </w:pPr>
    </w:p>
    <w:p w:rsidR="00324067" w:rsidRPr="00CE20A3" w:rsidRDefault="00324067" w:rsidP="00324067">
      <w:pPr>
        <w:spacing w:line="276" w:lineRule="auto"/>
        <w:jc w:val="both"/>
        <w:rPr>
          <w:rFonts w:ascii="Trebuchet MS" w:hAnsi="Trebuchet MS"/>
          <w:b/>
          <w:bCs/>
          <w:sz w:val="32"/>
          <w:szCs w:val="22"/>
          <w:lang w:eastAsia="en-US"/>
        </w:rPr>
      </w:pPr>
    </w:p>
    <w:p w:rsidR="00324067" w:rsidRPr="00CE20A3" w:rsidRDefault="00324067" w:rsidP="00324067">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324067" w:rsidRPr="00CE20A3" w:rsidRDefault="00324067" w:rsidP="00324067">
      <w:pPr>
        <w:spacing w:line="276" w:lineRule="auto"/>
        <w:jc w:val="both"/>
        <w:rPr>
          <w:rFonts w:ascii="Trebuchet MS" w:hAnsi="Trebuchet MS"/>
          <w:b/>
          <w:bCs/>
          <w:sz w:val="32"/>
          <w:szCs w:val="22"/>
          <w:lang w:eastAsia="en-US"/>
        </w:rPr>
      </w:pPr>
    </w:p>
    <w:p w:rsidR="00324067" w:rsidRPr="00CE20A3" w:rsidRDefault="00324067" w:rsidP="00324067">
      <w:pPr>
        <w:spacing w:line="276" w:lineRule="auto"/>
        <w:jc w:val="both"/>
        <w:rPr>
          <w:rFonts w:ascii="Trebuchet MS" w:hAnsi="Trebuchet MS"/>
          <w:b/>
          <w:bCs/>
          <w:sz w:val="32"/>
          <w:szCs w:val="22"/>
          <w:lang w:eastAsia="en-US"/>
        </w:rPr>
      </w:pPr>
    </w:p>
    <w:p w:rsidR="00324067" w:rsidRPr="00CE20A3" w:rsidRDefault="00324067" w:rsidP="00324067">
      <w:pPr>
        <w:spacing w:line="276" w:lineRule="auto"/>
        <w:jc w:val="both"/>
        <w:rPr>
          <w:rFonts w:ascii="Trebuchet MS" w:hAnsi="Trebuchet MS"/>
          <w:b/>
          <w:bCs/>
          <w:sz w:val="32"/>
          <w:szCs w:val="22"/>
          <w:lang w:eastAsia="en-US"/>
        </w:rPr>
      </w:pPr>
    </w:p>
    <w:p w:rsidR="00324067" w:rsidRPr="00CE20A3" w:rsidRDefault="00324067" w:rsidP="00324067">
      <w:pPr>
        <w:spacing w:line="276" w:lineRule="auto"/>
        <w:jc w:val="both"/>
        <w:rPr>
          <w:rFonts w:ascii="Trebuchet MS" w:hAnsi="Trebuchet MS"/>
          <w:b/>
          <w:bCs/>
          <w:sz w:val="32"/>
          <w:szCs w:val="22"/>
          <w:lang w:eastAsia="en-US"/>
        </w:rPr>
        <w:sectPr w:rsidR="00324067" w:rsidRPr="00CE20A3" w:rsidSect="00324067">
          <w:headerReference w:type="default" r:id="rId36"/>
          <w:footerReference w:type="default" r:id="rId37"/>
          <w:pgSz w:w="12240" w:h="15840"/>
          <w:pgMar w:top="1440" w:right="900" w:bottom="1134" w:left="1418" w:header="284" w:footer="860" w:gutter="0"/>
          <w:pgNumType w:fmt="lowerRoman"/>
          <w:cols w:space="708"/>
          <w:docGrid w:linePitch="360"/>
        </w:sectPr>
      </w:pPr>
    </w:p>
    <w:p w:rsidR="00324067" w:rsidRPr="00297CA8" w:rsidRDefault="00324067" w:rsidP="00324067">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324067" w:rsidRPr="00297CA8" w:rsidRDefault="00F02A40" w:rsidP="00324067">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00324067"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00324067" w:rsidRPr="00297CA8">
              <w:rPr>
                <w:rStyle w:val="Lienhypertexte"/>
                <w:rFonts w:ascii="Trebuchet MS" w:hAnsi="Trebuchet MS"/>
                <w:szCs w:val="24"/>
                <w:lang w:eastAsia="en-US"/>
              </w:rPr>
              <w:t>I.</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INTRODUCTION</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0" w:history="1">
            <w:r w:rsidR="00324067" w:rsidRPr="00297CA8">
              <w:rPr>
                <w:rStyle w:val="Lienhypertexte"/>
                <w:rFonts w:ascii="Trebuchet MS" w:hAnsi="Trebuchet MS"/>
                <w:szCs w:val="24"/>
                <w:lang w:eastAsia="en-US"/>
              </w:rPr>
              <w:t>II.</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OBLIGATIONS GENERALES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1" w:history="1">
            <w:r w:rsidR="00324067" w:rsidRPr="00297CA8">
              <w:rPr>
                <w:rStyle w:val="Lienhypertexte"/>
                <w:rFonts w:ascii="Trebuchet MS" w:hAnsi="Trebuchet MS"/>
                <w:szCs w:val="24"/>
                <w:lang w:eastAsia="en-US"/>
              </w:rPr>
              <w:t>II.1.</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Responsabilités de l’entrepreneur (l’entrepreneur et ses sous-traitants)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2" w:history="1">
            <w:r w:rsidR="00324067" w:rsidRPr="00297CA8">
              <w:rPr>
                <w:rStyle w:val="Lienhypertexte"/>
                <w:rFonts w:ascii="Trebuchet MS" w:hAnsi="Trebuchet MS"/>
                <w:szCs w:val="24"/>
                <w:lang w:eastAsia="en-US"/>
              </w:rPr>
              <w:t>II.2.</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Engagements de la maitrise d’œuvre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3" w:history="1">
            <w:r w:rsidR="00324067" w:rsidRPr="00297CA8">
              <w:rPr>
                <w:rStyle w:val="Lienhypertexte"/>
                <w:rFonts w:ascii="Trebuchet MS" w:hAnsi="Trebuchet MS"/>
                <w:szCs w:val="24"/>
                <w:lang w:eastAsia="en-US"/>
              </w:rPr>
              <w:t>II.3.</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Règlement intérieur de l’entrepreneur</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4" w:history="1">
            <w:r w:rsidR="00324067" w:rsidRPr="00297CA8">
              <w:rPr>
                <w:rStyle w:val="Lienhypertexte"/>
                <w:rFonts w:ascii="Trebuchet MS" w:hAnsi="Trebuchet MS"/>
                <w:szCs w:val="24"/>
                <w:lang w:eastAsia="en-US"/>
              </w:rPr>
              <w:t>II.4.</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Contrôles, notifications, gestion des non-conformités et sanctions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5" w:history="1">
            <w:r w:rsidR="00324067" w:rsidRPr="00297CA8">
              <w:rPr>
                <w:rStyle w:val="Lienhypertexte"/>
                <w:rFonts w:ascii="Trebuchet MS" w:hAnsi="Trebuchet MS"/>
                <w:i/>
                <w:szCs w:val="24"/>
                <w:lang w:eastAsia="en-US"/>
              </w:rPr>
              <w:t>II.4.1.</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i/>
                <w:szCs w:val="24"/>
                <w:lang w:eastAsia="en-US"/>
              </w:rPr>
              <w:t>Contrôle de l’exécution des clauses environnementales et sociales du CCES</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_Toc161935845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6" w:history="1">
            <w:r w:rsidR="00324067" w:rsidRPr="00297CA8">
              <w:rPr>
                <w:rStyle w:val="Lienhypertexte"/>
                <w:rFonts w:ascii="Trebuchet MS" w:hAnsi="Trebuchet MS"/>
                <w:i/>
                <w:szCs w:val="24"/>
                <w:lang w:eastAsia="en-US"/>
              </w:rPr>
              <w:t>II.4.2. Notification des non-conformités</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_Toc161935846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7" w:history="1">
            <w:r w:rsidR="00324067" w:rsidRPr="00297CA8">
              <w:rPr>
                <w:rStyle w:val="Lienhypertexte"/>
                <w:rFonts w:ascii="Trebuchet MS" w:hAnsi="Trebuchet MS"/>
                <w:i/>
                <w:szCs w:val="24"/>
                <w:lang w:eastAsia="en-US"/>
              </w:rPr>
              <w:t>II.4.3. Gestion des non-conformités</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_Toc161935847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8" w:history="1">
            <w:r w:rsidR="00324067" w:rsidRPr="00297CA8">
              <w:rPr>
                <w:rStyle w:val="Lienhypertexte"/>
                <w:rFonts w:ascii="Trebuchet MS" w:hAnsi="Trebuchet MS"/>
                <w:i/>
                <w:szCs w:val="24"/>
                <w:lang w:eastAsia="en-US"/>
              </w:rPr>
              <w:t>II.4.4. Conditions de suspension des travaux</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_Toc161935848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49" w:history="1">
            <w:r w:rsidR="00324067" w:rsidRPr="00297CA8">
              <w:rPr>
                <w:rStyle w:val="Lienhypertexte"/>
                <w:rFonts w:ascii="Trebuchet MS" w:hAnsi="Trebuchet MS"/>
                <w:szCs w:val="24"/>
                <w:lang w:eastAsia="en-US"/>
              </w:rPr>
              <w:t>II.5.</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DISPOSITIONS PRÉALABLES À L’EXÉCUTION DES TRAVAUX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_Toc161935849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0" w:history="1">
            <w:r w:rsidR="00324067" w:rsidRPr="00297CA8">
              <w:rPr>
                <w:rStyle w:val="Lienhypertexte"/>
                <w:rFonts w:ascii="Trebuchet MS" w:hAnsi="Trebuchet MS"/>
                <w:i/>
                <w:szCs w:val="24"/>
                <w:lang w:eastAsia="en-US"/>
              </w:rPr>
              <w:t>II.5.1. Ressources affectées à la gestion environnementale et sociale</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_Toc161935850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1" w:history="1">
            <w:r w:rsidR="00324067" w:rsidRPr="00297CA8">
              <w:rPr>
                <w:rStyle w:val="Lienhypertexte"/>
                <w:rFonts w:ascii="Trebuchet MS" w:hAnsi="Trebuchet MS"/>
                <w:i/>
                <w:szCs w:val="24"/>
                <w:lang w:eastAsia="en-US"/>
              </w:rPr>
              <w:t>II.5.2. Plan de Gestion Environnementale et Sociale du chantier (PGES-CHANTIER)</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_Toc161935851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2" w:history="1">
            <w:r w:rsidR="00324067" w:rsidRPr="00297CA8">
              <w:rPr>
                <w:rStyle w:val="Lienhypertexte"/>
                <w:rFonts w:ascii="Trebuchet MS" w:hAnsi="Trebuchet MS"/>
                <w:szCs w:val="24"/>
                <w:lang w:eastAsia="en-US"/>
              </w:rPr>
              <w:t>III.</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EXECUTION DES TRAVAUX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_Toc161935852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3" w:history="1">
            <w:r w:rsidR="00324067" w:rsidRPr="00297CA8">
              <w:rPr>
                <w:rStyle w:val="Lienhypertexte"/>
                <w:rFonts w:ascii="Trebuchet MS" w:hAnsi="Trebuchet MS"/>
                <w:szCs w:val="24"/>
                <w:lang w:eastAsia="en-US"/>
              </w:rPr>
              <w:t>III.1. Réunion de démarrage des travaux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_Toc161935853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4" w:history="1">
            <w:r w:rsidR="00324067" w:rsidRPr="00297CA8">
              <w:rPr>
                <w:rStyle w:val="Lienhypertexte"/>
                <w:rFonts w:ascii="Trebuchet MS" w:hAnsi="Trebuchet MS"/>
                <w:szCs w:val="24"/>
                <w:lang w:eastAsia="en-US"/>
              </w:rPr>
              <w:t>III.2. Accès et installation chantier</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_Toc161935854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7</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5" w:history="1">
            <w:r w:rsidR="00324067" w:rsidRPr="00297CA8">
              <w:rPr>
                <w:rStyle w:val="Lienhypertexte"/>
                <w:rFonts w:ascii="Trebuchet MS" w:hAnsi="Trebuchet MS"/>
                <w:i/>
                <w:szCs w:val="24"/>
                <w:lang w:eastAsia="en-US"/>
              </w:rPr>
              <w:t>III.2.1. Accès</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_Toc161935855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6" w:history="1">
            <w:r w:rsidR="00324067" w:rsidRPr="00297CA8">
              <w:rPr>
                <w:rStyle w:val="Lienhypertexte"/>
                <w:rFonts w:ascii="Trebuchet MS" w:hAnsi="Trebuchet MS"/>
                <w:i/>
                <w:szCs w:val="24"/>
                <w:lang w:eastAsia="en-US"/>
              </w:rPr>
              <w:t>III.2.2. Circulation</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_Toc161935856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7" w:history="1">
            <w:r w:rsidR="00324067" w:rsidRPr="00297CA8">
              <w:rPr>
                <w:rStyle w:val="Lienhypertexte"/>
                <w:rFonts w:ascii="Trebuchet MS" w:hAnsi="Trebuchet MS"/>
                <w:i/>
                <w:szCs w:val="24"/>
                <w:lang w:eastAsia="en-US"/>
              </w:rPr>
              <w:t>III.2.3. Installation</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_Toc161935857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8" w:history="1">
            <w:r w:rsidR="00324067" w:rsidRPr="00297CA8">
              <w:rPr>
                <w:rStyle w:val="Lienhypertexte"/>
                <w:rFonts w:ascii="Trebuchet MS" w:hAnsi="Trebuchet MS"/>
                <w:i/>
                <w:szCs w:val="24"/>
                <w:lang w:eastAsia="en-US"/>
              </w:rPr>
              <w:t>III.2.4. Permis et autorisation avant travaux</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_Toc161935858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59" w:history="1">
            <w:r w:rsidR="00324067" w:rsidRPr="00297CA8">
              <w:rPr>
                <w:rStyle w:val="Lienhypertexte"/>
                <w:rFonts w:ascii="Trebuchet MS" w:hAnsi="Trebuchet MS"/>
                <w:szCs w:val="24"/>
                <w:lang w:eastAsia="en-US"/>
              </w:rPr>
              <w:t>III.3. Libération des emprises et repérage des réseaux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_Toc161935859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0" w:history="1">
            <w:r w:rsidR="00324067" w:rsidRPr="00297CA8">
              <w:rPr>
                <w:rStyle w:val="Lienhypertexte"/>
                <w:rFonts w:ascii="Trebuchet MS" w:hAnsi="Trebuchet MS"/>
                <w:szCs w:val="24"/>
                <w:lang w:eastAsia="en-US"/>
              </w:rPr>
              <w:t>III.4. Dispositions applicables à l’installation du chantier et durant toute l’exécution des travaux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1" w:history="1">
            <w:r w:rsidR="00324067" w:rsidRPr="00297CA8">
              <w:rPr>
                <w:rStyle w:val="Lienhypertexte"/>
                <w:rFonts w:ascii="Trebuchet MS" w:hAnsi="Trebuchet MS"/>
                <w:i/>
                <w:szCs w:val="24"/>
                <w:lang w:eastAsia="en-US"/>
              </w:rPr>
              <w:t>III.4.1. Inspections environnementales et sociales hebdomadaires</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_Toc161935861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2" w:history="1">
            <w:r w:rsidR="00324067" w:rsidRPr="00297CA8">
              <w:rPr>
                <w:rStyle w:val="Lienhypertexte"/>
                <w:rFonts w:ascii="Trebuchet MS" w:hAnsi="Trebuchet MS"/>
                <w:i/>
                <w:szCs w:val="24"/>
                <w:lang w:eastAsia="en-US"/>
              </w:rPr>
              <w:t>III.4.2. Reporting</w:t>
            </w:r>
            <w:r w:rsidR="00324067" w:rsidRPr="00297CA8">
              <w:rPr>
                <w:rStyle w:val="Lienhypertexte"/>
                <w:rFonts w:ascii="Trebuchet MS" w:hAnsi="Trebuchet MS"/>
                <w:i/>
                <w:webHidden/>
                <w:szCs w:val="24"/>
                <w:lang w:eastAsia="en-US"/>
              </w:rPr>
              <w:tab/>
            </w:r>
            <w:r w:rsidRPr="00F02A40">
              <w:rPr>
                <w:rStyle w:val="Lienhypertexte"/>
                <w:rFonts w:ascii="Trebuchet MS" w:hAnsi="Trebuchet MS"/>
                <w:i/>
                <w:webHidden/>
                <w:szCs w:val="24"/>
                <w:lang w:eastAsia="en-US"/>
              </w:rPr>
              <w:fldChar w:fldCharType="begin"/>
            </w:r>
            <w:r w:rsidR="00324067" w:rsidRPr="00297CA8">
              <w:rPr>
                <w:rStyle w:val="Lienhypertexte"/>
                <w:rFonts w:ascii="Trebuchet MS" w:hAnsi="Trebuchet MS"/>
                <w:i/>
                <w:webHidden/>
                <w:szCs w:val="24"/>
                <w:lang w:eastAsia="en-US"/>
              </w:rPr>
              <w:instrText xml:space="preserve"> PAGEREF _Toc161935862 \h </w:instrText>
            </w:r>
            <w:r w:rsidRPr="00F02A40">
              <w:rPr>
                <w:rStyle w:val="Lienhypertexte"/>
                <w:rFonts w:ascii="Trebuchet MS" w:hAnsi="Trebuchet MS"/>
                <w:i/>
                <w:webHidden/>
                <w:szCs w:val="24"/>
                <w:lang w:eastAsia="en-US"/>
              </w:rPr>
            </w:r>
            <w:r w:rsidRPr="00F02A40">
              <w:rPr>
                <w:rStyle w:val="Lienhypertexte"/>
                <w:rFonts w:ascii="Trebuchet MS" w:hAnsi="Trebuchet MS"/>
                <w:i/>
                <w:webHidden/>
                <w:szCs w:val="24"/>
                <w:lang w:eastAsia="en-US"/>
              </w:rPr>
              <w:fldChar w:fldCharType="separate"/>
            </w:r>
            <w:r w:rsidR="00324067"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3" w:history="1">
            <w:r w:rsidR="00324067" w:rsidRPr="00297CA8">
              <w:rPr>
                <w:rStyle w:val="Lienhypertexte"/>
                <w:rFonts w:ascii="Trebuchet MS" w:hAnsi="Trebuchet MS"/>
                <w:szCs w:val="24"/>
                <w:lang w:eastAsia="en-US"/>
              </w:rPr>
              <w:t>III.5. Gestion de la santé et de la sécurité</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4" w:history="1">
            <w:r w:rsidR="00324067" w:rsidRPr="00297CA8">
              <w:rPr>
                <w:rStyle w:val="Lienhypertexte"/>
                <w:rFonts w:ascii="Trebuchet MS" w:hAnsi="Trebuchet MS"/>
                <w:szCs w:val="24"/>
                <w:lang w:eastAsia="en-US"/>
              </w:rPr>
              <w:t>III.6. Informations, sensibilisation et Renforcement des Capacités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12</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5" w:history="1">
            <w:r w:rsidR="00324067" w:rsidRPr="00297CA8">
              <w:rPr>
                <w:rStyle w:val="Lienhypertexte"/>
                <w:rFonts w:ascii="Trebuchet MS" w:hAnsi="Trebuchet MS"/>
                <w:szCs w:val="24"/>
                <w:lang w:eastAsia="en-US"/>
              </w:rPr>
              <w:t>IV.</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PROTECTION DE L’ENVIRONNEMENT : EXIGENCES POUR ATTÉNUER LES IMPACTS ENVIRONNEMENTAUX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6" w:history="1">
            <w:r w:rsidR="00324067" w:rsidRPr="00297CA8">
              <w:rPr>
                <w:rStyle w:val="Lienhypertexte"/>
                <w:rFonts w:ascii="Trebuchet MS" w:hAnsi="Trebuchet MS"/>
                <w:szCs w:val="24"/>
                <w:lang w:eastAsia="en-US"/>
              </w:rPr>
              <w:t>IV.1. Entretien et gestion des déchets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7" w:history="1">
            <w:r w:rsidR="00324067" w:rsidRPr="00297CA8">
              <w:rPr>
                <w:rStyle w:val="Lienhypertexte"/>
                <w:rFonts w:ascii="Trebuchet MS" w:hAnsi="Trebuchet MS"/>
                <w:szCs w:val="24"/>
                <w:lang w:eastAsia="en-US"/>
              </w:rPr>
              <w:t>IV.2. Mesures préventives contre les nuisances sonores et les émissions de poussières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8" w:history="1">
            <w:r w:rsidR="00324067" w:rsidRPr="00297CA8">
              <w:rPr>
                <w:rStyle w:val="Lienhypertexte"/>
                <w:rFonts w:ascii="Trebuchet MS" w:hAnsi="Trebuchet MS"/>
                <w:szCs w:val="24"/>
                <w:lang w:eastAsia="en-US"/>
              </w:rPr>
              <w:t>IV.3. Stockage et utilisation des substances potentiellement polluantes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69" w:history="1">
            <w:r w:rsidR="00324067" w:rsidRPr="00297CA8">
              <w:rPr>
                <w:rStyle w:val="Lienhypertexte"/>
                <w:rFonts w:ascii="Trebuchet MS" w:hAnsi="Trebuchet MS"/>
                <w:szCs w:val="24"/>
                <w:lang w:eastAsia="en-US"/>
              </w:rPr>
              <w:t>IV.4. Carburants et lubrifiants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_Toc161935869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0" w:history="1">
            <w:r w:rsidR="00324067" w:rsidRPr="00297CA8">
              <w:rPr>
                <w:rStyle w:val="Lienhypertexte"/>
                <w:rFonts w:ascii="Trebuchet MS" w:hAnsi="Trebuchet MS"/>
                <w:szCs w:val="24"/>
                <w:lang w:eastAsia="en-US"/>
              </w:rPr>
              <w:t>IV.5. Autres substances potentiellement polluantes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1" w:history="1">
            <w:r w:rsidR="00324067" w:rsidRPr="00297CA8">
              <w:rPr>
                <w:rStyle w:val="Lienhypertexte"/>
                <w:rFonts w:ascii="Trebuchet MS" w:hAnsi="Trebuchet MS"/>
                <w:szCs w:val="24"/>
                <w:lang w:eastAsia="en-US"/>
              </w:rPr>
              <w:t>IV.6. Gestion des pollutions accidentelles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2" w:history="1">
            <w:r w:rsidR="00324067" w:rsidRPr="00297CA8">
              <w:rPr>
                <w:rStyle w:val="Lienhypertexte"/>
                <w:rFonts w:ascii="Trebuchet MS" w:hAnsi="Trebuchet MS"/>
                <w:szCs w:val="24"/>
                <w:lang w:eastAsia="en-US"/>
              </w:rPr>
              <w:t>IV.7. Principe d’intervention suite à une pollution accidentelle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3" w:history="1">
            <w:r w:rsidR="00324067" w:rsidRPr="00297CA8">
              <w:rPr>
                <w:rStyle w:val="Lienhypertexte"/>
                <w:rFonts w:ascii="Trebuchet MS" w:hAnsi="Trebuchet MS"/>
                <w:szCs w:val="24"/>
                <w:lang w:eastAsia="en-US"/>
              </w:rPr>
              <w:t>IV.8. Protection des espaces naturels contre l’incendie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4" w:history="1">
            <w:r w:rsidR="00324067" w:rsidRPr="00297CA8">
              <w:rPr>
                <w:rStyle w:val="Lienhypertexte"/>
                <w:rFonts w:ascii="Trebuchet MS" w:hAnsi="Trebuchet MS"/>
                <w:szCs w:val="24"/>
                <w:lang w:eastAsia="en-US"/>
              </w:rPr>
              <w:t>IV.9. Conservation de l’intégrité paysagère du site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5" w:history="1">
            <w:r w:rsidR="00324067" w:rsidRPr="00297CA8">
              <w:rPr>
                <w:rStyle w:val="Lienhypertexte"/>
                <w:rFonts w:ascii="Trebuchet MS" w:hAnsi="Trebuchet MS"/>
                <w:szCs w:val="24"/>
                <w:lang w:eastAsia="en-US"/>
              </w:rPr>
              <w:t>IV.10. Protection de la biodiversité</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17</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6" w:history="1">
            <w:r w:rsidR="00324067" w:rsidRPr="00297CA8">
              <w:rPr>
                <w:rStyle w:val="Lienhypertexte"/>
                <w:rFonts w:ascii="Trebuchet MS" w:hAnsi="Trebuchet MS"/>
                <w:szCs w:val="24"/>
                <w:lang w:eastAsia="en-US"/>
              </w:rPr>
              <w:t>V.</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Gestion des risques et impacts SOCIAUX : Plan/Programme/Mesures pour gérer les risques et impacts sociaux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7" w:history="1">
            <w:r w:rsidR="00324067" w:rsidRPr="00297CA8">
              <w:rPr>
                <w:rStyle w:val="Lienhypertexte"/>
                <w:rFonts w:ascii="Trebuchet MS" w:hAnsi="Trebuchet MS"/>
                <w:szCs w:val="24"/>
                <w:lang w:eastAsia="en-US"/>
              </w:rPr>
              <w:t>V.1.  Plan/Programme/mesures de gestion de la main d’œuvre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8" w:history="1">
            <w:r w:rsidR="00324067" w:rsidRPr="00297CA8">
              <w:rPr>
                <w:rStyle w:val="Lienhypertexte"/>
                <w:rFonts w:ascii="Trebuchet MS" w:hAnsi="Trebuchet MS"/>
                <w:szCs w:val="24"/>
                <w:lang w:eastAsia="en-US"/>
              </w:rPr>
              <w:t>V.2.  Plan/Programme/mesures de gestion de l'afflux de la main-d'œuvre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19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79" w:history="1">
            <w:r w:rsidR="00324067"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_Toc161935879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20</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0" w:history="1">
            <w:r w:rsidR="00324067" w:rsidRPr="00297CA8">
              <w:rPr>
                <w:rStyle w:val="Lienhypertexte"/>
                <w:rFonts w:ascii="Trebuchet MS" w:hAnsi="Trebuchet MS"/>
                <w:szCs w:val="24"/>
                <w:lang w:eastAsia="en-US"/>
              </w:rPr>
              <w:t>V.4.  Plan/Programme/mesures de prévention des dommages aux personnes et aux biens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1" w:history="1">
            <w:r w:rsidR="00324067"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22</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2" w:history="1">
            <w:r w:rsidR="00324067" w:rsidRPr="00297CA8">
              <w:rPr>
                <w:rStyle w:val="Lienhypertexte"/>
                <w:rFonts w:ascii="Trebuchet MS" w:hAnsi="Trebuchet MS"/>
                <w:szCs w:val="24"/>
                <w:lang w:eastAsia="en-US"/>
              </w:rPr>
              <w:t>V.6.  Plan/Programme/mesures de Gestion du patrimoine culturel</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23</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3" w:history="1">
            <w:r w:rsidR="00324067" w:rsidRPr="00297CA8">
              <w:rPr>
                <w:rStyle w:val="Lienhypertexte"/>
                <w:rFonts w:ascii="Trebuchet MS" w:hAnsi="Trebuchet MS"/>
                <w:szCs w:val="24"/>
                <w:lang w:eastAsia="en-US"/>
              </w:rPr>
              <w:t>V.7.  Plan/Programme/mesures de Communication Sociale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4" w:history="1">
            <w:r w:rsidR="00324067" w:rsidRPr="00297CA8">
              <w:rPr>
                <w:rStyle w:val="Lienhypertexte"/>
                <w:rFonts w:ascii="Trebuchet MS" w:hAnsi="Trebuchet MS"/>
                <w:szCs w:val="24"/>
                <w:lang w:eastAsia="en-US"/>
              </w:rPr>
              <w:t>V.8.  Plan/Programme/mesures de gestion des plaintes : le mécanisme de gestion des plaintes (MGP)</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5" w:history="1">
            <w:r w:rsidR="00324067" w:rsidRPr="00297CA8">
              <w:rPr>
                <w:rStyle w:val="Lienhypertexte"/>
                <w:rFonts w:ascii="Trebuchet MS" w:hAnsi="Trebuchet MS"/>
                <w:szCs w:val="24"/>
                <w:lang w:eastAsia="en-US"/>
              </w:rPr>
              <w:t>VI.</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REPLIS DE CHANTIER EN FIN DE TRAVAUX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25</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6" w:history="1">
            <w:r w:rsidR="00324067" w:rsidRPr="00297CA8">
              <w:rPr>
                <w:rStyle w:val="Lienhypertexte"/>
                <w:rFonts w:ascii="Trebuchet MS" w:hAnsi="Trebuchet MS"/>
                <w:szCs w:val="24"/>
                <w:lang w:eastAsia="en-US"/>
              </w:rPr>
              <w:t>VII.</w:t>
            </w:r>
            <w:r w:rsidR="00324067" w:rsidRPr="00297CA8">
              <w:rPr>
                <w:rStyle w:val="Lienhypertexte"/>
                <w:rFonts w:ascii="Trebuchet MS" w:hAnsi="Trebuchet MS"/>
                <w:szCs w:val="24"/>
                <w:lang w:val="en-US" w:eastAsia="en-US"/>
              </w:rPr>
              <w:tab/>
            </w:r>
            <w:r w:rsidR="00324067" w:rsidRPr="00297CA8">
              <w:rPr>
                <w:rStyle w:val="Lienhypertexte"/>
                <w:rFonts w:ascii="Trebuchet MS" w:hAnsi="Trebuchet MS"/>
                <w:szCs w:val="24"/>
                <w:lang w:eastAsia="en-US"/>
              </w:rPr>
              <w:t>ANNEXES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7" w:history="1">
            <w:r w:rsidR="00324067" w:rsidRPr="00297CA8">
              <w:rPr>
                <w:rStyle w:val="Lienhypertexte"/>
                <w:rFonts w:ascii="Trebuchet MS" w:hAnsi="Trebuchet MS"/>
                <w:szCs w:val="24"/>
                <w:lang w:eastAsia="en-US"/>
              </w:rPr>
              <w:t>Annexe 1 : Contenu du PGES-chantier</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8" w:history="1">
            <w:r w:rsidR="00324067" w:rsidRPr="00297CA8">
              <w:rPr>
                <w:rStyle w:val="Lienhypertexte"/>
                <w:rFonts w:ascii="Trebuchet MS" w:hAnsi="Trebuchet MS"/>
                <w:szCs w:val="24"/>
                <w:lang w:eastAsia="en-US"/>
              </w:rPr>
              <w:t>Annexe 2 :  Propriétés qui rendent un produit dangereux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29</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89" w:history="1">
            <w:r w:rsidR="00324067" w:rsidRPr="00297CA8">
              <w:rPr>
                <w:rStyle w:val="Lienhypertexte"/>
                <w:rFonts w:ascii="Trebuchet MS" w:hAnsi="Trebuchet MS"/>
                <w:szCs w:val="24"/>
                <w:lang w:eastAsia="en-US"/>
              </w:rPr>
              <w:t>Annexe 4 : Gestion de risques de l’Exploitation et à l’Abus Sexuel (EAS) et/ou au Harassement Sexuel (HS)</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_Toc161935889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30</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90" w:history="1">
            <w:r w:rsidR="00324067" w:rsidRPr="00297CA8">
              <w:rPr>
                <w:rStyle w:val="Lienhypertexte"/>
                <w:rFonts w:ascii="Trebuchet MS" w:hAnsi="Trebuchet MS"/>
                <w:szCs w:val="24"/>
                <w:lang w:eastAsia="en-US"/>
              </w:rPr>
              <w:t>Annexe 5. Codes de conduite</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_Toc161935890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31</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val="en-US" w:eastAsia="en-US"/>
            </w:rPr>
          </w:pPr>
          <w:hyperlink w:anchor="_Toc161935891" w:history="1">
            <w:r w:rsidR="00324067" w:rsidRPr="00297CA8">
              <w:rPr>
                <w:rStyle w:val="Lienhypertexte"/>
                <w:rFonts w:ascii="Trebuchet MS" w:hAnsi="Trebuchet MS"/>
                <w:szCs w:val="24"/>
                <w:lang w:eastAsia="en-US"/>
              </w:rPr>
              <w:t>Annexe 6 : Formulaire de notification et rapport rapide d'incident et plan d’actions XXX</w:t>
            </w:r>
            <w:r w:rsidR="00324067"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324067" w:rsidRPr="00297CA8">
              <w:rPr>
                <w:rStyle w:val="Lienhypertexte"/>
                <w:rFonts w:ascii="Trebuchet MS" w:hAnsi="Trebuchet MS"/>
                <w:webHidden/>
                <w:szCs w:val="24"/>
                <w:lang w:eastAsia="en-US"/>
              </w:rPr>
              <w:instrText xml:space="preserve"> PAGEREF _Toc161935891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324067" w:rsidRPr="00297CA8">
              <w:rPr>
                <w:rStyle w:val="Lienhypertexte"/>
                <w:rFonts w:ascii="Trebuchet MS" w:hAnsi="Trebuchet MS"/>
                <w:webHidden/>
                <w:szCs w:val="24"/>
                <w:lang w:eastAsia="en-US"/>
              </w:rPr>
              <w:t>54</w:t>
            </w:r>
            <w:r w:rsidRPr="00297CA8">
              <w:rPr>
                <w:rStyle w:val="Lienhypertexte"/>
                <w:rFonts w:ascii="Trebuchet MS" w:hAnsi="Trebuchet MS"/>
                <w:webHidden/>
                <w:szCs w:val="24"/>
                <w:lang w:eastAsia="en-US"/>
              </w:rPr>
              <w:fldChar w:fldCharType="end"/>
            </w:r>
          </w:hyperlink>
        </w:p>
        <w:p w:rsidR="00324067" w:rsidRPr="00297CA8" w:rsidRDefault="00F02A40" w:rsidP="00324067">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BIT</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Bureau International de Travail</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CCES</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CCTP</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CGES</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CPPA</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CPR</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E&amp;S</w:t>
            </w:r>
          </w:p>
        </w:tc>
        <w:tc>
          <w:tcPr>
            <w:tcW w:w="7807" w:type="dxa"/>
          </w:tcPr>
          <w:p w:rsidR="00324067" w:rsidRPr="00297CA8" w:rsidRDefault="00F331B2" w:rsidP="00324067">
            <w:pPr>
              <w:spacing w:line="276" w:lineRule="auto"/>
              <w:jc w:val="both"/>
              <w:rPr>
                <w:rFonts w:ascii="Trebuchet MS" w:hAnsi="Trebuchet MS"/>
              </w:rPr>
            </w:pPr>
            <w:r w:rsidRPr="00297CA8">
              <w:rPr>
                <w:rFonts w:ascii="Trebuchet MS" w:hAnsi="Trebuchet MS"/>
              </w:rPr>
              <w:t>Environmental</w:t>
            </w:r>
            <w:r w:rsidR="00324067" w:rsidRPr="00297CA8">
              <w:rPr>
                <w:rFonts w:ascii="Trebuchet MS" w:hAnsi="Trebuchet MS"/>
              </w:rPr>
              <w:t xml:space="preserve"> et Social</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EAS</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Exploitation et</w:t>
            </w:r>
            <w:r w:rsidRPr="00F331B2">
              <w:rPr>
                <w:rFonts w:ascii="Trebuchet MS" w:hAnsi="Trebuchet MS"/>
                <w:lang w:val="fr-CM"/>
              </w:rPr>
              <w:t xml:space="preserve"> Abus Sexuels</w:t>
            </w:r>
          </w:p>
        </w:tc>
      </w:tr>
      <w:tr w:rsidR="00324067" w:rsidRPr="00CE20A3" w:rsidTr="00324067">
        <w:trPr>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EPC</w:t>
            </w:r>
          </w:p>
        </w:tc>
        <w:tc>
          <w:tcPr>
            <w:tcW w:w="8100" w:type="dxa"/>
            <w:gridSpan w:val="2"/>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 Collective</w:t>
            </w:r>
          </w:p>
        </w:tc>
      </w:tr>
      <w:tr w:rsidR="00324067" w:rsidRPr="00CE20A3" w:rsidTr="00324067">
        <w:trPr>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EPI</w:t>
            </w:r>
          </w:p>
        </w:tc>
        <w:tc>
          <w:tcPr>
            <w:tcW w:w="8100" w:type="dxa"/>
            <w:gridSpan w:val="2"/>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w:t>
            </w:r>
            <w:r w:rsidRPr="00F331B2">
              <w:rPr>
                <w:rFonts w:ascii="Trebuchet MS" w:hAnsi="Trebuchet MS"/>
                <w:lang w:val="fr-CM"/>
              </w:rPr>
              <w:t xml:space="preserve"> Individuelle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ESHS</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FDS</w:t>
            </w:r>
          </w:p>
        </w:tc>
        <w:tc>
          <w:tcPr>
            <w:tcW w:w="8100" w:type="dxa"/>
            <w:gridSpan w:val="2"/>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HIMO</w:t>
            </w:r>
          </w:p>
        </w:tc>
        <w:tc>
          <w:tcPr>
            <w:tcW w:w="8100" w:type="dxa"/>
            <w:gridSpan w:val="2"/>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324067" w:rsidRPr="00CE20A3" w:rsidTr="00324067">
        <w:trPr>
          <w:gridAfter w:val="1"/>
          <w:wAfter w:w="293" w:type="dxa"/>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HS</w:t>
            </w:r>
          </w:p>
        </w:tc>
        <w:tc>
          <w:tcPr>
            <w:tcW w:w="7807" w:type="dxa"/>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Harcèlement Sexuel</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IST</w:t>
            </w:r>
          </w:p>
        </w:tc>
        <w:tc>
          <w:tcPr>
            <w:tcW w:w="8100" w:type="dxa"/>
            <w:gridSpan w:val="2"/>
          </w:tcPr>
          <w:p w:rsidR="00324067" w:rsidRPr="00297CA8" w:rsidRDefault="00324067" w:rsidP="00324067">
            <w:pPr>
              <w:spacing w:line="276" w:lineRule="auto"/>
              <w:jc w:val="both"/>
              <w:rPr>
                <w:rFonts w:ascii="Trebuchet MS" w:hAnsi="Trebuchet MS"/>
              </w:rPr>
            </w:pPr>
            <w:r w:rsidRPr="00297CA8">
              <w:rPr>
                <w:rFonts w:ascii="Trebuchet MS" w:hAnsi="Trebuchet MS"/>
              </w:rPr>
              <w:t>Infections</w:t>
            </w:r>
            <w:r w:rsidRPr="00F331B2">
              <w:rPr>
                <w:rFonts w:ascii="Trebuchet MS" w:hAnsi="Trebuchet MS"/>
                <w:lang w:val="fr-CM"/>
              </w:rPr>
              <w:t xml:space="preserve"> Sexuellement Transmissibles</w:t>
            </w:r>
          </w:p>
        </w:tc>
      </w:tr>
      <w:tr w:rsidR="00324067" w:rsidRPr="00CE20A3" w:rsidTr="00324067">
        <w:trPr>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km/h</w:t>
            </w:r>
          </w:p>
        </w:tc>
        <w:tc>
          <w:tcPr>
            <w:tcW w:w="8100" w:type="dxa"/>
            <w:gridSpan w:val="2"/>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Kilomètre/Heure</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MINEPDED</w:t>
            </w:r>
          </w:p>
        </w:tc>
        <w:tc>
          <w:tcPr>
            <w:tcW w:w="8100" w:type="dxa"/>
            <w:gridSpan w:val="2"/>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MGP</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MGPT</w:t>
            </w:r>
          </w:p>
        </w:tc>
        <w:tc>
          <w:tcPr>
            <w:tcW w:w="8100" w:type="dxa"/>
            <w:gridSpan w:val="2"/>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324067" w:rsidRPr="00CE20A3" w:rsidTr="00324067">
        <w:trPr>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MST</w:t>
            </w:r>
          </w:p>
        </w:tc>
        <w:tc>
          <w:tcPr>
            <w:tcW w:w="8100" w:type="dxa"/>
            <w:gridSpan w:val="2"/>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Maladie Sexuellement</w:t>
            </w:r>
            <w:r w:rsidRPr="00297CA8">
              <w:rPr>
                <w:rFonts w:ascii="Trebuchet MS" w:hAnsi="Trebuchet MS"/>
              </w:rPr>
              <w:t xml:space="preserve"> Transmissible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NC</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Non</w:t>
            </w:r>
            <w:r w:rsidRPr="00F331B2">
              <w:rPr>
                <w:rFonts w:ascii="Trebuchet MS" w:hAnsi="Trebuchet MS"/>
                <w:lang w:val="fr-CM"/>
              </w:rPr>
              <w:t>-Conformité</w:t>
            </w:r>
          </w:p>
        </w:tc>
      </w:tr>
      <w:tr w:rsidR="00324067" w:rsidRPr="00CE20A3" w:rsidTr="00324067">
        <w:trPr>
          <w:gridAfter w:val="1"/>
          <w:wAfter w:w="293" w:type="dxa"/>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NES</w:t>
            </w:r>
          </w:p>
        </w:tc>
        <w:tc>
          <w:tcPr>
            <w:tcW w:w="7807" w:type="dxa"/>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Normes Environnementales</w:t>
            </w:r>
            <w:r w:rsidRPr="00297CA8">
              <w:rPr>
                <w:rFonts w:ascii="Trebuchet MS" w:hAnsi="Trebuchet MS"/>
              </w:rPr>
              <w:t xml:space="preserve"> et</w:t>
            </w:r>
            <w:r w:rsidRPr="00F331B2">
              <w:rPr>
                <w:rFonts w:ascii="Trebuchet MS" w:hAnsi="Trebuchet MS"/>
                <w:lang w:val="fr-CM"/>
              </w:rPr>
              <w:t xml:space="preserve"> Sociales</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OMS</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XXXX</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Nom du</w:t>
            </w:r>
            <w:r w:rsidRPr="00F331B2">
              <w:rPr>
                <w:rFonts w:ascii="Trebuchet MS" w:hAnsi="Trebuchet MS"/>
                <w:lang w:val="fr-CM"/>
              </w:rPr>
              <w:t xml:space="preserve"> projet</w:t>
            </w:r>
            <w:r w:rsidRPr="00297CA8">
              <w:rPr>
                <w:rFonts w:ascii="Trebuchet MS" w:hAnsi="Trebuchet MS"/>
              </w:rPr>
              <w:t xml:space="preserve"> </w:t>
            </w:r>
          </w:p>
        </w:tc>
      </w:tr>
      <w:tr w:rsidR="00324067" w:rsidRPr="00CE20A3" w:rsidTr="00324067">
        <w:trPr>
          <w:gridAfter w:val="1"/>
          <w:wAfter w:w="293" w:type="dxa"/>
          <w:trHeight w:val="20"/>
        </w:trPr>
        <w:tc>
          <w:tcPr>
            <w:tcW w:w="1418" w:type="dxa"/>
          </w:tcPr>
          <w:p w:rsidR="00324067" w:rsidRPr="00F331B2" w:rsidRDefault="00324067" w:rsidP="00324067">
            <w:pPr>
              <w:spacing w:line="276" w:lineRule="auto"/>
              <w:jc w:val="both"/>
              <w:rPr>
                <w:rFonts w:ascii="Trebuchet MS" w:hAnsi="Trebuchet MS"/>
                <w:lang w:val="fr-CM"/>
              </w:rPr>
            </w:pPr>
            <w:r w:rsidRPr="00297CA8">
              <w:rPr>
                <w:rFonts w:ascii="Trebuchet MS" w:hAnsi="Trebuchet MS"/>
              </w:rPr>
              <w:t>PCS</w:t>
            </w:r>
          </w:p>
        </w:tc>
        <w:tc>
          <w:tcPr>
            <w:tcW w:w="7807" w:type="dxa"/>
          </w:tcPr>
          <w:p w:rsidR="00324067" w:rsidRPr="00297CA8" w:rsidRDefault="00324067" w:rsidP="00324067">
            <w:pPr>
              <w:spacing w:line="276" w:lineRule="auto"/>
              <w:jc w:val="both"/>
              <w:rPr>
                <w:rFonts w:ascii="Trebuchet MS" w:hAnsi="Trebuchet MS"/>
              </w:rPr>
            </w:pPr>
            <w:r w:rsidRPr="00F331B2">
              <w:rPr>
                <w:rFonts w:ascii="Trebuchet MS" w:hAnsi="Trebuchet MS"/>
                <w:lang w:val="fr-CM"/>
              </w:rPr>
              <w:t>Programme</w:t>
            </w:r>
            <w:r w:rsidRPr="00297CA8">
              <w:rPr>
                <w:rFonts w:ascii="Trebuchet MS" w:hAnsi="Trebuchet MS"/>
              </w:rPr>
              <w:t xml:space="preserve"> de Communication</w:t>
            </w:r>
            <w:r w:rsidRPr="00F331B2">
              <w:rPr>
                <w:rFonts w:ascii="Trebuchet MS" w:hAnsi="Trebuchet MS"/>
                <w:lang w:val="fr-CM"/>
              </w:rPr>
              <w:t xml:space="preserve"> Sociale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PEE</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d’Engagement</w:t>
            </w:r>
            <w:proofErr w:type="spellEnd"/>
            <w:r w:rsidRPr="00297CA8">
              <w:rPr>
                <w:rFonts w:ascii="Trebuchet MS" w:hAnsi="Trebuchet MS"/>
              </w:rPr>
              <w:t xml:space="preserve"> </w:t>
            </w:r>
            <w:proofErr w:type="spellStart"/>
            <w:r w:rsidRPr="00297CA8">
              <w:rPr>
                <w:rFonts w:ascii="Trebuchet MS" w:hAnsi="Trebuchet MS"/>
              </w:rPr>
              <w:t>Environnemental</w:t>
            </w:r>
            <w:proofErr w:type="spellEnd"/>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PGES</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PGMO</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PPMP</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PHSE</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Hygiène</w:t>
            </w:r>
            <w:proofErr w:type="spellEnd"/>
            <w:r w:rsidRPr="00297CA8">
              <w:rPr>
                <w:rFonts w:ascii="Trebuchet MS" w:hAnsi="Trebuchet MS"/>
              </w:rPr>
              <w:t xml:space="preserve"> </w:t>
            </w:r>
            <w:proofErr w:type="spellStart"/>
            <w:r w:rsidRPr="00297CA8">
              <w:rPr>
                <w:rFonts w:ascii="Trebuchet MS" w:hAnsi="Trebuchet MS"/>
              </w:rPr>
              <w:t>Sécurité</w:t>
            </w:r>
            <w:proofErr w:type="spellEnd"/>
            <w:r w:rsidRPr="00297CA8">
              <w:rPr>
                <w:rFonts w:ascii="Trebuchet MS" w:hAnsi="Trebuchet MS"/>
              </w:rPr>
              <w:t xml:space="preserve"> </w:t>
            </w:r>
            <w:proofErr w:type="spellStart"/>
            <w:r w:rsidRPr="00297CA8">
              <w:rPr>
                <w:rFonts w:ascii="Trebuchet MS" w:hAnsi="Trebuchet MS"/>
              </w:rPr>
              <w:t>Environnement</w:t>
            </w:r>
            <w:proofErr w:type="spellEnd"/>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UGP</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Unité de Gestion du Projet</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SIDA</w:t>
            </w:r>
          </w:p>
        </w:tc>
        <w:tc>
          <w:tcPr>
            <w:tcW w:w="8100" w:type="dxa"/>
            <w:gridSpan w:val="2"/>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Syndrome </w:t>
            </w:r>
            <w:proofErr w:type="spellStart"/>
            <w:r w:rsidRPr="00297CA8">
              <w:rPr>
                <w:rFonts w:ascii="Trebuchet MS" w:hAnsi="Trebuchet MS"/>
              </w:rPr>
              <w:t>d'Immunodéficience</w:t>
            </w:r>
            <w:proofErr w:type="spellEnd"/>
            <w:r w:rsidRPr="00297CA8">
              <w:rPr>
                <w:rFonts w:ascii="Trebuchet MS" w:hAnsi="Trebuchet MS"/>
              </w:rPr>
              <w:t xml:space="preserve"> </w:t>
            </w:r>
            <w:proofErr w:type="spellStart"/>
            <w:r w:rsidRPr="00297CA8">
              <w:rPr>
                <w:rFonts w:ascii="Trebuchet MS" w:hAnsi="Trebuchet MS"/>
              </w:rPr>
              <w:t>Acquise</w:t>
            </w:r>
            <w:proofErr w:type="spellEnd"/>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SST</w:t>
            </w:r>
          </w:p>
        </w:tc>
        <w:tc>
          <w:tcPr>
            <w:tcW w:w="7807" w:type="dxa"/>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Santé </w:t>
            </w:r>
            <w:proofErr w:type="spellStart"/>
            <w:r w:rsidRPr="00297CA8">
              <w:rPr>
                <w:rFonts w:ascii="Trebuchet MS" w:hAnsi="Trebuchet MS"/>
              </w:rPr>
              <w:t>Sécurité</w:t>
            </w:r>
            <w:proofErr w:type="spellEnd"/>
            <w:r w:rsidRPr="00297CA8">
              <w:rPr>
                <w:rFonts w:ascii="Trebuchet MS" w:hAnsi="Trebuchet MS"/>
              </w:rPr>
              <w:t xml:space="preserve"> au Travail</w:t>
            </w:r>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VIH</w:t>
            </w:r>
          </w:p>
        </w:tc>
        <w:tc>
          <w:tcPr>
            <w:tcW w:w="8100" w:type="dxa"/>
            <w:gridSpan w:val="2"/>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Virus de </w:t>
            </w:r>
            <w:proofErr w:type="spellStart"/>
            <w:r w:rsidRPr="00297CA8">
              <w:rPr>
                <w:rFonts w:ascii="Trebuchet MS" w:hAnsi="Trebuchet MS"/>
              </w:rPr>
              <w:t>l'Immunodéficience</w:t>
            </w:r>
            <w:proofErr w:type="spellEnd"/>
            <w:r w:rsidRPr="00297CA8">
              <w:rPr>
                <w:rFonts w:ascii="Trebuchet MS" w:hAnsi="Trebuchet MS"/>
              </w:rPr>
              <w:t xml:space="preserve"> </w:t>
            </w:r>
            <w:proofErr w:type="spellStart"/>
            <w:r w:rsidRPr="00297CA8">
              <w:rPr>
                <w:rFonts w:ascii="Trebuchet MS" w:hAnsi="Trebuchet MS"/>
              </w:rPr>
              <w:t>Humaine</w:t>
            </w:r>
            <w:proofErr w:type="spellEnd"/>
          </w:p>
        </w:tc>
      </w:tr>
      <w:tr w:rsidR="00324067" w:rsidRPr="00CE20A3" w:rsidTr="00324067">
        <w:trPr>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VCE</w:t>
            </w:r>
          </w:p>
        </w:tc>
        <w:tc>
          <w:tcPr>
            <w:tcW w:w="8100" w:type="dxa"/>
            <w:gridSpan w:val="2"/>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Violence </w:t>
            </w:r>
            <w:proofErr w:type="spellStart"/>
            <w:r w:rsidRPr="00297CA8">
              <w:rPr>
                <w:rFonts w:ascii="Trebuchet MS" w:hAnsi="Trebuchet MS"/>
              </w:rPr>
              <w:t>Contre</w:t>
            </w:r>
            <w:proofErr w:type="spellEnd"/>
            <w:r w:rsidRPr="00297CA8">
              <w:rPr>
                <w:rFonts w:ascii="Trebuchet MS" w:hAnsi="Trebuchet MS"/>
              </w:rPr>
              <w:t xml:space="preserve"> les </w:t>
            </w:r>
            <w:proofErr w:type="spellStart"/>
            <w:r w:rsidRPr="00297CA8">
              <w:rPr>
                <w:rFonts w:ascii="Trebuchet MS" w:hAnsi="Trebuchet MS"/>
              </w:rPr>
              <w:t>Enfants</w:t>
            </w:r>
            <w:proofErr w:type="spellEnd"/>
          </w:p>
        </w:tc>
      </w:tr>
      <w:tr w:rsidR="00324067" w:rsidRPr="00CE20A3" w:rsidTr="00324067">
        <w:trPr>
          <w:gridAfter w:val="1"/>
          <w:wAfter w:w="293" w:type="dxa"/>
          <w:trHeight w:val="20"/>
        </w:trPr>
        <w:tc>
          <w:tcPr>
            <w:tcW w:w="1418" w:type="dxa"/>
          </w:tcPr>
          <w:p w:rsidR="00324067" w:rsidRPr="00297CA8" w:rsidRDefault="00324067" w:rsidP="00324067">
            <w:pPr>
              <w:spacing w:line="276" w:lineRule="auto"/>
              <w:jc w:val="both"/>
              <w:rPr>
                <w:rFonts w:ascii="Trebuchet MS" w:hAnsi="Trebuchet MS"/>
              </w:rPr>
            </w:pPr>
            <w:r w:rsidRPr="00297CA8">
              <w:rPr>
                <w:rFonts w:ascii="Trebuchet MS" w:hAnsi="Trebuchet MS"/>
              </w:rPr>
              <w:t>VBG</w:t>
            </w:r>
          </w:p>
        </w:tc>
        <w:tc>
          <w:tcPr>
            <w:tcW w:w="7807" w:type="dxa"/>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sectPr w:rsidR="00324067" w:rsidRPr="00297CA8" w:rsidSect="00324067">
          <w:headerReference w:type="default" r:id="rId38"/>
          <w:footerReference w:type="default" r:id="rId39"/>
          <w:pgSz w:w="12240" w:h="15840"/>
          <w:pgMar w:top="1440" w:right="1183" w:bottom="1134" w:left="1418" w:header="284" w:footer="860" w:gutter="0"/>
          <w:pgNumType w:fmt="lowerRoman"/>
          <w:cols w:space="708"/>
          <w:docGrid w:linePitch="360"/>
        </w:sectPr>
      </w:pPr>
      <w:bookmarkStart w:id="78" w:name="_Toc73934835"/>
    </w:p>
    <w:p w:rsidR="00324067" w:rsidRPr="00297CA8" w:rsidRDefault="00324067" w:rsidP="00324067">
      <w:pPr>
        <w:numPr>
          <w:ilvl w:val="0"/>
          <w:numId w:val="62"/>
        </w:numPr>
        <w:spacing w:line="276" w:lineRule="auto"/>
        <w:jc w:val="both"/>
        <w:rPr>
          <w:rFonts w:ascii="Trebuchet MS" w:hAnsi="Trebuchet MS"/>
          <w:szCs w:val="24"/>
          <w:lang w:eastAsia="en-US"/>
        </w:rPr>
      </w:pPr>
      <w:bookmarkStart w:id="79" w:name="_Toc161935839"/>
      <w:bookmarkEnd w:id="78"/>
      <w:r w:rsidRPr="00297CA8">
        <w:rPr>
          <w:rFonts w:ascii="Trebuchet MS" w:hAnsi="Trebuchet MS"/>
          <w:szCs w:val="24"/>
          <w:lang w:eastAsia="en-US"/>
        </w:rPr>
        <w:lastRenderedPageBreak/>
        <w:t>INTRODUCTION</w:t>
      </w:r>
      <w:bookmarkEnd w:id="79"/>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324067" w:rsidRPr="00297CA8" w:rsidRDefault="00324067" w:rsidP="00324067">
      <w:pPr>
        <w:numPr>
          <w:ilvl w:val="0"/>
          <w:numId w:val="62"/>
        </w:numPr>
        <w:spacing w:line="276" w:lineRule="auto"/>
        <w:jc w:val="both"/>
        <w:rPr>
          <w:rFonts w:ascii="Trebuchet MS" w:hAnsi="Trebuchet MS"/>
          <w:szCs w:val="24"/>
          <w:lang w:eastAsia="en-US"/>
        </w:rPr>
      </w:pPr>
      <w:bookmarkStart w:id="80" w:name="_Toc161935840"/>
      <w:r w:rsidRPr="00297CA8">
        <w:rPr>
          <w:rFonts w:ascii="Trebuchet MS" w:hAnsi="Trebuchet MS"/>
          <w:szCs w:val="24"/>
          <w:lang w:eastAsia="en-US"/>
        </w:rPr>
        <w:t>OBLIGATIONS GENERALES</w:t>
      </w:r>
      <w:bookmarkEnd w:id="80"/>
    </w:p>
    <w:p w:rsidR="00324067" w:rsidRPr="00297CA8" w:rsidRDefault="00324067" w:rsidP="00324067">
      <w:pPr>
        <w:numPr>
          <w:ilvl w:val="0"/>
          <w:numId w:val="63"/>
        </w:numPr>
        <w:spacing w:line="276" w:lineRule="auto"/>
        <w:jc w:val="both"/>
        <w:rPr>
          <w:rFonts w:ascii="Trebuchet MS" w:hAnsi="Trebuchet MS"/>
          <w:szCs w:val="24"/>
          <w:lang w:eastAsia="en-US"/>
        </w:rPr>
      </w:pPr>
      <w:bookmarkStart w:id="81" w:name="_Toc73934838"/>
      <w:bookmarkStart w:id="82" w:name="_Toc161935841"/>
      <w:r w:rsidRPr="00297CA8">
        <w:rPr>
          <w:rFonts w:ascii="Trebuchet MS" w:hAnsi="Trebuchet MS"/>
          <w:szCs w:val="24"/>
          <w:lang w:eastAsia="en-US"/>
        </w:rPr>
        <w:t>Responsabilités de l’entrepreneur</w:t>
      </w:r>
      <w:bookmarkEnd w:id="81"/>
      <w:r w:rsidRPr="00297CA8">
        <w:rPr>
          <w:rFonts w:ascii="Trebuchet MS" w:hAnsi="Trebuchet MS"/>
          <w:szCs w:val="24"/>
          <w:lang w:eastAsia="en-US"/>
        </w:rPr>
        <w:t xml:space="preserve"> (l’entrepreneur et ses sous-traitants)</w:t>
      </w:r>
      <w:bookmarkEnd w:id="82"/>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63"/>
        </w:numPr>
        <w:spacing w:line="276" w:lineRule="auto"/>
        <w:jc w:val="both"/>
        <w:rPr>
          <w:rFonts w:ascii="Trebuchet MS" w:hAnsi="Trebuchet MS"/>
          <w:szCs w:val="24"/>
          <w:lang w:eastAsia="en-US"/>
        </w:rPr>
      </w:pPr>
      <w:bookmarkStart w:id="83" w:name="_Toc73934839"/>
      <w:bookmarkStart w:id="84" w:name="_Toc161935842"/>
      <w:r w:rsidRPr="00297CA8">
        <w:rPr>
          <w:rFonts w:ascii="Trebuchet MS" w:hAnsi="Trebuchet MS"/>
          <w:szCs w:val="24"/>
          <w:lang w:eastAsia="en-US"/>
        </w:rPr>
        <w:t>Engagements de la maitrise d’œuvre</w:t>
      </w:r>
      <w:bookmarkEnd w:id="83"/>
      <w:bookmarkEnd w:id="84"/>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63"/>
        </w:numPr>
        <w:spacing w:line="276" w:lineRule="auto"/>
        <w:jc w:val="both"/>
        <w:rPr>
          <w:rFonts w:ascii="Trebuchet MS" w:hAnsi="Trebuchet MS"/>
          <w:szCs w:val="24"/>
          <w:lang w:eastAsia="en-US"/>
        </w:rPr>
      </w:pPr>
      <w:bookmarkStart w:id="85" w:name="_Toc73934840"/>
      <w:bookmarkStart w:id="86" w:name="_Hlk74143554"/>
      <w:bookmarkStart w:id="87" w:name="_Toc161935843"/>
      <w:r w:rsidRPr="00297CA8">
        <w:rPr>
          <w:rFonts w:ascii="Trebuchet MS" w:hAnsi="Trebuchet MS"/>
          <w:szCs w:val="24"/>
          <w:lang w:eastAsia="en-US"/>
        </w:rPr>
        <w:t>Règlement intérieur de l’entrepreneur</w:t>
      </w:r>
      <w:bookmarkEnd w:id="85"/>
      <w:bookmarkEnd w:id="86"/>
      <w:bookmarkEnd w:id="87"/>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63"/>
        </w:numPr>
        <w:spacing w:line="276" w:lineRule="auto"/>
        <w:jc w:val="both"/>
        <w:rPr>
          <w:rFonts w:ascii="Trebuchet MS" w:hAnsi="Trebuchet MS"/>
          <w:szCs w:val="24"/>
          <w:lang w:eastAsia="en-US"/>
        </w:rPr>
      </w:pPr>
      <w:bookmarkStart w:id="88" w:name="_Toc73934842"/>
      <w:bookmarkStart w:id="89" w:name="_Toc161935844"/>
      <w:r w:rsidRPr="00297CA8">
        <w:rPr>
          <w:rFonts w:ascii="Trebuchet MS" w:hAnsi="Trebuchet MS"/>
          <w:szCs w:val="24"/>
          <w:lang w:eastAsia="en-US"/>
        </w:rPr>
        <w:t>Contrôles, notifications, gestion des non-conformités et sanctions</w:t>
      </w:r>
      <w:bookmarkEnd w:id="88"/>
      <w:bookmarkEnd w:id="89"/>
    </w:p>
    <w:p w:rsidR="00324067" w:rsidRPr="00297CA8" w:rsidRDefault="00324067" w:rsidP="00324067">
      <w:pPr>
        <w:numPr>
          <w:ilvl w:val="0"/>
          <w:numId w:val="64"/>
        </w:numPr>
        <w:spacing w:line="276" w:lineRule="auto"/>
        <w:jc w:val="both"/>
        <w:rPr>
          <w:rFonts w:ascii="Trebuchet MS" w:hAnsi="Trebuchet MS"/>
          <w:szCs w:val="24"/>
          <w:lang w:eastAsia="en-US"/>
        </w:rPr>
      </w:pPr>
      <w:bookmarkStart w:id="90" w:name="_Toc23180983"/>
      <w:bookmarkStart w:id="91" w:name="_Toc23181494"/>
      <w:bookmarkStart w:id="92" w:name="_Toc23182534"/>
      <w:bookmarkStart w:id="93" w:name="_Toc23188068"/>
      <w:bookmarkStart w:id="94" w:name="_Toc23188965"/>
      <w:bookmarkStart w:id="95" w:name="_Toc23201145"/>
      <w:bookmarkStart w:id="96" w:name="_Toc23202005"/>
      <w:bookmarkStart w:id="97" w:name="_Toc23202871"/>
      <w:bookmarkStart w:id="98" w:name="_Toc23203901"/>
      <w:bookmarkStart w:id="99" w:name="_Toc23204415"/>
      <w:bookmarkStart w:id="100" w:name="_Toc23237117"/>
      <w:bookmarkStart w:id="101" w:name="_Toc23240280"/>
      <w:bookmarkStart w:id="102" w:name="_Toc23264315"/>
      <w:bookmarkStart w:id="103" w:name="_Toc23413612"/>
      <w:bookmarkStart w:id="104" w:name="_Toc73934843"/>
      <w:bookmarkStart w:id="105" w:name="_Toc161935845"/>
      <w:r w:rsidRPr="00297CA8">
        <w:rPr>
          <w:rFonts w:ascii="Trebuchet MS" w:hAnsi="Trebuchet MS"/>
          <w:szCs w:val="24"/>
          <w:lang w:eastAsia="en-US"/>
        </w:rPr>
        <w:t>Contrôle de l’exécution des clauses environnementales et sociales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297CA8">
        <w:rPr>
          <w:rFonts w:ascii="Trebuchet MS" w:hAnsi="Trebuchet MS"/>
          <w:szCs w:val="24"/>
          <w:lang w:eastAsia="en-US"/>
        </w:rPr>
        <w:t xml:space="preserve"> du CCES</w:t>
      </w:r>
      <w:bookmarkEnd w:id="105"/>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324067" w:rsidRPr="00297CA8" w:rsidRDefault="00324067" w:rsidP="00324067">
      <w:pPr>
        <w:spacing w:line="276" w:lineRule="auto"/>
        <w:jc w:val="both"/>
        <w:rPr>
          <w:rFonts w:ascii="Trebuchet MS" w:hAnsi="Trebuchet MS"/>
          <w:szCs w:val="24"/>
          <w:lang w:eastAsia="en-US"/>
        </w:rPr>
      </w:pPr>
      <w:bookmarkStart w:id="106" w:name="_Toc23180984"/>
      <w:bookmarkStart w:id="107" w:name="_Toc23181495"/>
      <w:bookmarkStart w:id="108" w:name="_Toc23182535"/>
      <w:bookmarkStart w:id="109" w:name="_Toc23188069"/>
      <w:bookmarkStart w:id="110" w:name="_Toc23188966"/>
      <w:bookmarkStart w:id="111" w:name="_Toc23201146"/>
      <w:bookmarkStart w:id="112" w:name="_Toc23202006"/>
      <w:bookmarkStart w:id="113" w:name="_Toc23202872"/>
      <w:bookmarkStart w:id="114" w:name="_Toc23203902"/>
      <w:bookmarkStart w:id="115" w:name="_Toc23204416"/>
      <w:bookmarkStart w:id="116" w:name="_Toc23237118"/>
      <w:bookmarkStart w:id="117" w:name="_Toc23240281"/>
      <w:bookmarkStart w:id="118" w:name="_Toc23264316"/>
      <w:bookmarkStart w:id="119" w:name="_Toc23413613"/>
      <w:bookmarkStart w:id="120" w:name="_Toc73934844"/>
      <w:bookmarkStart w:id="121" w:name="_Toc161935846"/>
      <w:r w:rsidRPr="00297CA8">
        <w:rPr>
          <w:rFonts w:ascii="Trebuchet MS" w:hAnsi="Trebuchet MS"/>
          <w:szCs w:val="24"/>
          <w:lang w:eastAsia="en-US"/>
        </w:rPr>
        <w:t xml:space="preserve">II.4.2. Notification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297CA8">
        <w:rPr>
          <w:rFonts w:ascii="Trebuchet MS" w:hAnsi="Trebuchet MS"/>
          <w:szCs w:val="24"/>
          <w:lang w:eastAsia="en-US"/>
        </w:rPr>
        <w:t>des non-conformités</w:t>
      </w:r>
      <w:bookmarkEnd w:id="12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324067" w:rsidRPr="00297CA8" w:rsidRDefault="00324067" w:rsidP="00324067">
      <w:pPr>
        <w:spacing w:line="276" w:lineRule="auto"/>
        <w:jc w:val="both"/>
        <w:rPr>
          <w:rFonts w:ascii="Trebuchet MS" w:hAnsi="Trebuchet MS"/>
          <w:szCs w:val="24"/>
          <w:lang w:eastAsia="en-US"/>
        </w:rPr>
      </w:pPr>
      <w:bookmarkStart w:id="122" w:name="_Toc73934845"/>
      <w:bookmarkStart w:id="123" w:name="_Toc161935847"/>
      <w:r w:rsidRPr="00297CA8">
        <w:rPr>
          <w:rFonts w:ascii="Trebuchet MS" w:hAnsi="Trebuchet MS"/>
          <w:szCs w:val="24"/>
          <w:lang w:eastAsia="en-US"/>
        </w:rPr>
        <w:t>II.4.3. Gestion des non-conformités</w:t>
      </w:r>
      <w:bookmarkEnd w:id="122"/>
      <w:bookmarkEnd w:id="123"/>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w:t>
      </w:r>
      <w:r w:rsidRPr="00297CA8">
        <w:rPr>
          <w:rFonts w:ascii="Trebuchet MS" w:hAnsi="Trebuchet MS"/>
          <w:szCs w:val="24"/>
          <w:lang w:eastAsia="en-US"/>
        </w:rPr>
        <w:lastRenderedPageBreak/>
        <w:t>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24" w:name="_Toc73934846"/>
      <w:bookmarkStart w:id="125" w:name="_Toc161935848"/>
      <w:r w:rsidRPr="00297CA8">
        <w:rPr>
          <w:rFonts w:ascii="Trebuchet MS" w:hAnsi="Trebuchet MS"/>
          <w:szCs w:val="24"/>
          <w:lang w:eastAsia="en-US"/>
        </w:rPr>
        <w:t>II.4.4. Conditions de suspension des travaux</w:t>
      </w:r>
      <w:bookmarkEnd w:id="124"/>
      <w:bookmarkEnd w:id="125"/>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324067" w:rsidRPr="00297CA8" w:rsidRDefault="00324067" w:rsidP="00324067">
      <w:pPr>
        <w:numPr>
          <w:ilvl w:val="0"/>
          <w:numId w:val="63"/>
        </w:numPr>
        <w:spacing w:line="276" w:lineRule="auto"/>
        <w:jc w:val="both"/>
        <w:rPr>
          <w:rFonts w:ascii="Trebuchet MS" w:hAnsi="Trebuchet MS"/>
          <w:szCs w:val="24"/>
          <w:lang w:eastAsia="en-US"/>
        </w:rPr>
      </w:pPr>
      <w:bookmarkStart w:id="126" w:name="_Toc73934847"/>
      <w:bookmarkStart w:id="127" w:name="_Toc161935849"/>
      <w:r w:rsidRPr="00297CA8">
        <w:rPr>
          <w:rFonts w:ascii="Trebuchet MS" w:hAnsi="Trebuchet MS"/>
          <w:szCs w:val="24"/>
          <w:lang w:eastAsia="en-US"/>
        </w:rPr>
        <w:t>DISPOSITIONS PRÉALABLES À L’EXÉCUTION DES TRAVAUX</w:t>
      </w:r>
      <w:bookmarkEnd w:id="126"/>
      <w:bookmarkEnd w:id="127"/>
    </w:p>
    <w:p w:rsidR="00324067" w:rsidRPr="00297CA8" w:rsidRDefault="00324067" w:rsidP="00324067">
      <w:pPr>
        <w:spacing w:line="276" w:lineRule="auto"/>
        <w:jc w:val="both"/>
        <w:rPr>
          <w:rFonts w:ascii="Trebuchet MS" w:hAnsi="Trebuchet MS"/>
          <w:szCs w:val="24"/>
          <w:lang w:eastAsia="en-US"/>
        </w:rPr>
      </w:pPr>
      <w:bookmarkStart w:id="128" w:name="_Toc73934848"/>
      <w:bookmarkStart w:id="129" w:name="_Toc161935850"/>
      <w:r w:rsidRPr="00297CA8">
        <w:rPr>
          <w:rFonts w:ascii="Trebuchet MS" w:hAnsi="Trebuchet MS"/>
          <w:szCs w:val="24"/>
          <w:lang w:eastAsia="en-US"/>
        </w:rPr>
        <w:t>II.5.1. Ressources affectées à la gestion environnementale et sociale</w:t>
      </w:r>
      <w:bookmarkEnd w:id="128"/>
      <w:bookmarkEnd w:id="129"/>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w:t>
      </w:r>
      <w:r w:rsidRPr="00297CA8">
        <w:rPr>
          <w:rFonts w:ascii="Trebuchet MS" w:hAnsi="Trebuchet MS"/>
          <w:szCs w:val="24"/>
          <w:lang w:eastAsia="en-US"/>
        </w:rPr>
        <w:lastRenderedPageBreak/>
        <w:t xml:space="preserve">non-conformité de niveau 2 ou 3, et pour mobiliser les engins, personnels et équipements pour mettre en œuvre toute mesure de correction jugée nécessaire.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bookmarkStart w:id="130" w:name="_Toc73934849"/>
      <w:bookmarkStart w:id="131" w:name="_Toc161935851"/>
      <w:r w:rsidRPr="00297CA8">
        <w:rPr>
          <w:rFonts w:ascii="Trebuchet MS" w:hAnsi="Trebuchet MS"/>
          <w:szCs w:val="24"/>
          <w:lang w:eastAsia="en-US"/>
        </w:rPr>
        <w:t>II.5.2. Plan de Gestion Environnementale et Sociale du chantier (PGES-CHANTIER)</w:t>
      </w:r>
      <w:bookmarkEnd w:id="130"/>
      <w:bookmarkEnd w:id="13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32"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32"/>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33" w:name="_Toc23180944"/>
      <w:bookmarkStart w:id="134" w:name="_Toc23181455"/>
      <w:bookmarkStart w:id="135" w:name="_Toc23182495"/>
      <w:bookmarkStart w:id="136" w:name="_Toc23188029"/>
      <w:bookmarkStart w:id="137" w:name="_Toc23188921"/>
      <w:bookmarkStart w:id="138" w:name="_Toc23201101"/>
      <w:bookmarkStart w:id="139" w:name="_Toc23201966"/>
      <w:bookmarkStart w:id="140" w:name="_Toc23202832"/>
      <w:bookmarkStart w:id="141" w:name="_Toc23203857"/>
      <w:bookmarkStart w:id="142" w:name="_Toc23204371"/>
      <w:bookmarkStart w:id="143" w:name="_Toc23237073"/>
      <w:bookmarkStart w:id="144" w:name="_Toc23240236"/>
      <w:bookmarkStart w:id="145" w:name="_Toc23264270"/>
      <w:bookmarkStart w:id="146" w:name="_Toc23413572"/>
      <w:bookmarkStart w:id="147" w:name="_Toc73934850"/>
      <w:r w:rsidRPr="00297CA8">
        <w:rPr>
          <w:rFonts w:ascii="Trebuchet MS" w:hAnsi="Trebuchet MS"/>
          <w:szCs w:val="24"/>
          <w:lang w:eastAsia="en-US"/>
        </w:rPr>
        <w:t>tés en annexe 1 de ce document.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62"/>
        </w:numPr>
        <w:spacing w:line="276" w:lineRule="auto"/>
        <w:jc w:val="both"/>
        <w:rPr>
          <w:rFonts w:ascii="Trebuchet MS" w:hAnsi="Trebuchet MS"/>
          <w:szCs w:val="24"/>
          <w:lang w:eastAsia="en-US"/>
        </w:rPr>
      </w:pPr>
      <w:bookmarkStart w:id="148" w:name="_Toc464829124"/>
      <w:bookmarkStart w:id="149" w:name="_Toc161935852"/>
      <w:r w:rsidRPr="00297CA8">
        <w:rPr>
          <w:rFonts w:ascii="Trebuchet MS" w:hAnsi="Trebuchet MS"/>
          <w:szCs w:val="24"/>
          <w:lang w:eastAsia="en-US"/>
        </w:rPr>
        <w:t>EXECUTION DES TRAVAUX</w:t>
      </w:r>
      <w:bookmarkEnd w:id="148"/>
      <w:bookmarkEnd w:id="149"/>
    </w:p>
    <w:p w:rsidR="00324067" w:rsidRPr="00297CA8" w:rsidRDefault="00324067" w:rsidP="00324067">
      <w:pPr>
        <w:spacing w:line="276" w:lineRule="auto"/>
        <w:jc w:val="both"/>
        <w:rPr>
          <w:rFonts w:ascii="Trebuchet MS" w:hAnsi="Trebuchet MS"/>
          <w:szCs w:val="24"/>
          <w:lang w:eastAsia="en-US"/>
        </w:rPr>
      </w:pPr>
      <w:bookmarkStart w:id="150" w:name="_Toc464829125"/>
      <w:bookmarkStart w:id="151" w:name="_Toc161935853"/>
      <w:r w:rsidRPr="00297CA8">
        <w:rPr>
          <w:rFonts w:ascii="Trebuchet MS" w:hAnsi="Trebuchet MS"/>
          <w:szCs w:val="24"/>
          <w:lang w:eastAsia="en-US"/>
        </w:rPr>
        <w:t>III.1. R</w:t>
      </w:r>
      <w:bookmarkEnd w:id="150"/>
      <w:r w:rsidRPr="00297CA8">
        <w:rPr>
          <w:rFonts w:ascii="Trebuchet MS" w:hAnsi="Trebuchet MS"/>
          <w:szCs w:val="24"/>
          <w:lang w:eastAsia="en-US"/>
        </w:rPr>
        <w:t>éunion de démarrage des travaux</w:t>
      </w:r>
      <w:bookmarkEnd w:id="15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324067" w:rsidRPr="00297CA8" w:rsidRDefault="00324067" w:rsidP="00324067">
      <w:pPr>
        <w:spacing w:line="276" w:lineRule="auto"/>
        <w:jc w:val="both"/>
        <w:rPr>
          <w:rFonts w:ascii="Trebuchet MS" w:hAnsi="Trebuchet MS"/>
          <w:szCs w:val="24"/>
          <w:lang w:eastAsia="en-US"/>
        </w:rPr>
      </w:pPr>
      <w:bookmarkStart w:id="152" w:name="_Toc464829126"/>
      <w:bookmarkStart w:id="153" w:name="_Toc161935854"/>
      <w:r w:rsidRPr="00297CA8">
        <w:rPr>
          <w:rFonts w:ascii="Trebuchet MS" w:hAnsi="Trebuchet MS"/>
          <w:szCs w:val="24"/>
          <w:lang w:eastAsia="en-US"/>
        </w:rPr>
        <w:t>III.2. Accès et installation chantier</w:t>
      </w:r>
      <w:bookmarkEnd w:id="152"/>
      <w:bookmarkEnd w:id="153"/>
    </w:p>
    <w:p w:rsidR="00324067" w:rsidRPr="00297CA8" w:rsidRDefault="00324067" w:rsidP="00324067">
      <w:pPr>
        <w:spacing w:line="276" w:lineRule="auto"/>
        <w:jc w:val="both"/>
        <w:rPr>
          <w:rFonts w:ascii="Trebuchet MS" w:hAnsi="Trebuchet MS"/>
          <w:szCs w:val="24"/>
          <w:lang w:eastAsia="en-US"/>
        </w:rPr>
      </w:pPr>
      <w:bookmarkStart w:id="154" w:name="_Toc464829127"/>
      <w:bookmarkStart w:id="155" w:name="_Toc161935855"/>
      <w:r w:rsidRPr="00297CA8">
        <w:rPr>
          <w:rFonts w:ascii="Trebuchet MS" w:hAnsi="Trebuchet MS"/>
          <w:szCs w:val="24"/>
          <w:lang w:eastAsia="en-US"/>
        </w:rPr>
        <w:t>III.2.1. Accès</w:t>
      </w:r>
      <w:bookmarkEnd w:id="154"/>
      <w:bookmarkEnd w:id="155"/>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L’accès au site pour les besoins du chantier devra se faire de manière à limiter les perturbations et risques sécuritaires. A cet effet, l’Entrepreneur devra définir la voie d’accès la plus optimale eu égard aux préoccupations susmentionnées.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324067" w:rsidRPr="00297CA8" w:rsidRDefault="00324067" w:rsidP="00324067">
      <w:pPr>
        <w:spacing w:line="276" w:lineRule="auto"/>
        <w:jc w:val="both"/>
        <w:rPr>
          <w:rFonts w:ascii="Trebuchet MS" w:hAnsi="Trebuchet MS"/>
          <w:szCs w:val="24"/>
          <w:lang w:eastAsia="en-US"/>
        </w:rPr>
      </w:pPr>
      <w:bookmarkStart w:id="156" w:name="_Toc464829128"/>
      <w:bookmarkStart w:id="157" w:name="_Toc161935856"/>
      <w:r w:rsidRPr="00297CA8">
        <w:rPr>
          <w:rFonts w:ascii="Trebuchet MS" w:hAnsi="Trebuchet MS"/>
          <w:szCs w:val="24"/>
          <w:lang w:eastAsia="en-US"/>
        </w:rPr>
        <w:t>III.2.2. Circulation</w:t>
      </w:r>
      <w:bookmarkEnd w:id="156"/>
      <w:bookmarkEnd w:id="157"/>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58" w:name="_Toc464829129"/>
      <w:bookmarkStart w:id="159" w:name="_Toc161935857"/>
      <w:r w:rsidRPr="00297CA8">
        <w:rPr>
          <w:rFonts w:ascii="Trebuchet MS" w:hAnsi="Trebuchet MS"/>
          <w:szCs w:val="24"/>
          <w:lang w:eastAsia="en-US"/>
        </w:rPr>
        <w:t>III.2.3. Installation</w:t>
      </w:r>
      <w:bookmarkEnd w:id="158"/>
      <w:bookmarkEnd w:id="159"/>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Lorsqu’il n’est pas possible de répondre à ces trois exigences, l’Entrepreneur doit présenter les mesures qu’il envisage mettre en place pour éviter tout </w:t>
      </w:r>
      <w:r w:rsidRPr="00297CA8">
        <w:rPr>
          <w:rFonts w:ascii="Trebuchet MS" w:hAnsi="Trebuchet MS"/>
          <w:szCs w:val="24"/>
          <w:lang w:eastAsia="en-US"/>
        </w:rPr>
        <w:lastRenderedPageBreak/>
        <w:t>désagrément sur les éléments considérés à l’approbation du maitre d’œuvre de de l’Ingénieur du Marché.</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la liste des accords pris avec les propriétaires et les utilisateurs/ utilisatrices </w:t>
      </w:r>
      <w:proofErr w:type="spellStart"/>
      <w:r w:rsidRPr="00297CA8">
        <w:rPr>
          <w:rFonts w:ascii="Trebuchet MS" w:hAnsi="Trebuchet MS"/>
          <w:szCs w:val="24"/>
          <w:lang w:eastAsia="en-US"/>
        </w:rPr>
        <w:t>actuel.le.s</w:t>
      </w:r>
      <w:proofErr w:type="spellEnd"/>
      <w:r w:rsidRPr="00297CA8">
        <w:rPr>
          <w:rFonts w:ascii="Trebuchet MS" w:hAnsi="Trebuchet MS"/>
          <w:szCs w:val="24"/>
          <w:lang w:eastAsia="en-US"/>
        </w:rPr>
        <w:t xml:space="preserve"> de ces aires et la preuve que ces utilisateurs/ utilisatrices ont pu trouver des aires similaires pour continuer leurs activités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324067" w:rsidRPr="00297CA8" w:rsidRDefault="00324067" w:rsidP="00324067">
      <w:pPr>
        <w:spacing w:line="276" w:lineRule="auto"/>
        <w:jc w:val="both"/>
        <w:rPr>
          <w:rFonts w:ascii="Trebuchet MS" w:hAnsi="Trebuchet MS"/>
          <w:szCs w:val="24"/>
          <w:lang w:eastAsia="en-US"/>
        </w:rPr>
      </w:pPr>
      <w:bookmarkStart w:id="160" w:name="_Toc464829130"/>
      <w:bookmarkStart w:id="161" w:name="_Toc161935858"/>
      <w:r w:rsidRPr="00297CA8">
        <w:rPr>
          <w:rFonts w:ascii="Trebuchet MS" w:hAnsi="Trebuchet MS"/>
          <w:szCs w:val="24"/>
          <w:lang w:eastAsia="en-US"/>
        </w:rPr>
        <w:t>III.2.4. Permis et autorisation avant travaux</w:t>
      </w:r>
      <w:bookmarkEnd w:id="160"/>
      <w:bookmarkEnd w:id="16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w:t>
      </w:r>
      <w:r w:rsidRPr="00297CA8">
        <w:rPr>
          <w:rFonts w:ascii="Trebuchet MS" w:hAnsi="Trebuchet MS"/>
          <w:szCs w:val="24"/>
          <w:lang w:eastAsia="en-US"/>
        </w:rPr>
        <w:lastRenderedPageBreak/>
        <w:t>l’Entrepreneur doit se concerter avec les riverains/riveraines avec lesquels il peut prendre des arrangements facilitant le déroulement du chantier.</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62" w:name="_Toc464829134"/>
      <w:bookmarkStart w:id="163" w:name="_Toc161935859"/>
      <w:r w:rsidRPr="00297CA8">
        <w:rPr>
          <w:rFonts w:ascii="Trebuchet MS" w:hAnsi="Trebuchet MS"/>
          <w:szCs w:val="24"/>
          <w:lang w:eastAsia="en-US"/>
        </w:rPr>
        <w:t>III.3. Libération des emprises et repérage des réseaux</w:t>
      </w:r>
      <w:bookmarkEnd w:id="162"/>
      <w:bookmarkEnd w:id="163"/>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324067" w:rsidRPr="00297CA8" w:rsidRDefault="00324067" w:rsidP="00324067">
      <w:pPr>
        <w:spacing w:line="276" w:lineRule="auto"/>
        <w:jc w:val="both"/>
        <w:rPr>
          <w:rFonts w:ascii="Trebuchet MS" w:hAnsi="Trebuchet MS"/>
          <w:szCs w:val="24"/>
          <w:lang w:eastAsia="en-US"/>
        </w:rPr>
      </w:pPr>
      <w:bookmarkStart w:id="164" w:name="_Toc73934852"/>
      <w:bookmarkStart w:id="165" w:name="_Toc16193586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297CA8">
        <w:rPr>
          <w:rFonts w:ascii="Trebuchet MS" w:hAnsi="Trebuchet MS"/>
          <w:szCs w:val="24"/>
          <w:lang w:eastAsia="en-US"/>
        </w:rPr>
        <w:t>III.4. Dispositions applicables à l’installation du chantier et durant toute l’exécution des travaux</w:t>
      </w:r>
      <w:bookmarkEnd w:id="164"/>
      <w:bookmarkEnd w:id="165"/>
    </w:p>
    <w:p w:rsidR="00324067" w:rsidRPr="00297CA8" w:rsidRDefault="00324067" w:rsidP="00324067">
      <w:pPr>
        <w:spacing w:line="276" w:lineRule="auto"/>
        <w:jc w:val="both"/>
        <w:rPr>
          <w:rFonts w:ascii="Trebuchet MS" w:hAnsi="Trebuchet MS"/>
          <w:szCs w:val="24"/>
          <w:lang w:eastAsia="en-US"/>
        </w:rPr>
      </w:pPr>
      <w:bookmarkStart w:id="166" w:name="_Toc73934853"/>
      <w:bookmarkStart w:id="167" w:name="_Toc161935861"/>
      <w:r w:rsidRPr="00297CA8">
        <w:rPr>
          <w:rFonts w:ascii="Trebuchet MS" w:hAnsi="Trebuchet MS"/>
          <w:szCs w:val="24"/>
          <w:lang w:eastAsia="en-US"/>
        </w:rPr>
        <w:t>III.4.1. Inspections environnementales et sociales hebdomadaires</w:t>
      </w:r>
      <w:bookmarkEnd w:id="166"/>
      <w:bookmarkEnd w:id="167"/>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324067" w:rsidRPr="00297CA8" w:rsidRDefault="00324067" w:rsidP="00324067">
      <w:pPr>
        <w:spacing w:line="276" w:lineRule="auto"/>
        <w:jc w:val="both"/>
        <w:rPr>
          <w:rFonts w:ascii="Trebuchet MS" w:hAnsi="Trebuchet MS"/>
          <w:szCs w:val="24"/>
          <w:lang w:eastAsia="en-US"/>
        </w:rPr>
      </w:pPr>
      <w:bookmarkStart w:id="168" w:name="_Toc73934854"/>
      <w:bookmarkStart w:id="169" w:name="_Toc161935862"/>
      <w:r w:rsidRPr="00297CA8">
        <w:rPr>
          <w:rFonts w:ascii="Trebuchet MS" w:hAnsi="Trebuchet MS"/>
          <w:szCs w:val="24"/>
          <w:lang w:eastAsia="en-US"/>
        </w:rPr>
        <w:t xml:space="preserve">III.4.2. </w:t>
      </w:r>
      <w:proofErr w:type="spellStart"/>
      <w:r w:rsidRPr="00297CA8">
        <w:rPr>
          <w:rFonts w:ascii="Trebuchet MS" w:hAnsi="Trebuchet MS"/>
          <w:szCs w:val="24"/>
          <w:lang w:eastAsia="en-US"/>
        </w:rPr>
        <w:t>Reporting</w:t>
      </w:r>
      <w:bookmarkEnd w:id="168"/>
      <w:bookmarkEnd w:id="169"/>
      <w:proofErr w:type="spellEnd"/>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324067" w:rsidRPr="00297CA8" w:rsidRDefault="00324067" w:rsidP="00324067">
      <w:pPr>
        <w:spacing w:line="276" w:lineRule="auto"/>
        <w:jc w:val="both"/>
        <w:rPr>
          <w:rFonts w:ascii="Trebuchet MS" w:hAnsi="Trebuchet MS"/>
          <w:szCs w:val="24"/>
          <w:lang w:eastAsia="en-US"/>
        </w:rPr>
      </w:pPr>
      <w:bookmarkStart w:id="170"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70"/>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Non-conformités détectées dans le mois, niveau de gravité et description de l’analyse des causes correspondantes et des mesures correctives mises en place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w:t>
      </w:r>
      <w:proofErr w:type="spellStart"/>
      <w:r w:rsidRPr="00297CA8">
        <w:rPr>
          <w:rFonts w:ascii="Trebuchet MS" w:hAnsi="Trebuchet MS"/>
          <w:szCs w:val="24"/>
          <w:lang w:eastAsia="en-US"/>
        </w:rPr>
        <w:t>contractuel.le.s</w:t>
      </w:r>
      <w:proofErr w:type="spellEnd"/>
      <w:r w:rsidRPr="00297CA8">
        <w:rPr>
          <w:rFonts w:ascii="Trebuchet MS" w:hAnsi="Trebuchet MS"/>
          <w:szCs w:val="24"/>
          <w:lang w:eastAsia="en-US"/>
        </w:rPr>
        <w:t xml:space="preserve"> et des travailleurs/</w:t>
      </w:r>
      <w:proofErr w:type="spellStart"/>
      <w:r w:rsidRPr="00297CA8">
        <w:rPr>
          <w:rFonts w:ascii="Trebuchet MS" w:hAnsi="Trebuchet MS"/>
          <w:szCs w:val="24"/>
          <w:lang w:eastAsia="en-US"/>
        </w:rPr>
        <w:t>tavailleuses</w:t>
      </w:r>
      <w:proofErr w:type="spellEnd"/>
      <w:r w:rsidRPr="00297CA8">
        <w:rPr>
          <w:rFonts w:ascii="Trebuchet MS" w:hAnsi="Trebuchet MS"/>
          <w:szCs w:val="24"/>
          <w:lang w:eastAsia="en-US"/>
        </w:rPr>
        <w:t xml:space="preserve"> communautaires : nombre et type de poste, nombre de femmes recrutées localement, le nombre de jeunes, nombre de personnes vulnérables, nombre d'heures de travail réalisées par l’ensemble du personnel communautaire de l’Entrepreneur;</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u w:val="single"/>
          <w:lang w:eastAsia="en-US"/>
        </w:rPr>
      </w:pPr>
      <w:r w:rsidRPr="00297CA8">
        <w:rPr>
          <w:rFonts w:ascii="Trebuchet MS" w:hAnsi="Trebuchet MS"/>
          <w:szCs w:val="24"/>
          <w:lang w:eastAsia="en-US"/>
        </w:rPr>
        <w:t xml:space="preserve">Il sera intégré dans le rapport d'activité de construction ou de mise en place des </w:t>
      </w:r>
      <w:proofErr w:type="spellStart"/>
      <w:r w:rsidRPr="00297CA8">
        <w:rPr>
          <w:rFonts w:ascii="Trebuchet MS" w:hAnsi="Trebuchet MS"/>
          <w:szCs w:val="24"/>
          <w:lang w:eastAsia="en-US"/>
        </w:rPr>
        <w:t>infrastruvtures</w:t>
      </w:r>
      <w:proofErr w:type="spellEnd"/>
      <w:r w:rsidRPr="00297CA8">
        <w:rPr>
          <w:rFonts w:ascii="Trebuchet MS" w:hAnsi="Trebuchet M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w:t>
      </w:r>
      <w:r w:rsidRPr="00297CA8">
        <w:rPr>
          <w:rFonts w:ascii="Trebuchet MS" w:hAnsi="Trebuchet MS"/>
          <w:szCs w:val="24"/>
          <w:lang w:eastAsia="en-US"/>
        </w:rPr>
        <w:lastRenderedPageBreak/>
        <w:t>aurait pu causer des lésions corporelles aux personnes, des dommages à la propriété privée ou à l'environnement.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324067" w:rsidRPr="00297CA8" w:rsidRDefault="00324067" w:rsidP="00324067">
      <w:pPr>
        <w:spacing w:line="276" w:lineRule="auto"/>
        <w:jc w:val="both"/>
        <w:rPr>
          <w:rFonts w:ascii="Trebuchet MS" w:hAnsi="Trebuchet MS"/>
          <w:szCs w:val="24"/>
          <w:lang w:eastAsia="en-US"/>
        </w:rPr>
      </w:pPr>
      <w:bookmarkStart w:id="171" w:name="_Toc161935863"/>
      <w:r w:rsidRPr="00297CA8">
        <w:rPr>
          <w:rFonts w:ascii="Trebuchet MS" w:hAnsi="Trebuchet MS"/>
          <w:szCs w:val="24"/>
          <w:lang w:eastAsia="en-US"/>
        </w:rPr>
        <w:t>III.5. Gestion de la santé et de la sécurité</w:t>
      </w:r>
      <w:bookmarkEnd w:id="171"/>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324067" w:rsidRPr="00297CA8" w:rsidRDefault="00324067" w:rsidP="00324067">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324067" w:rsidRPr="00297CA8" w:rsidRDefault="00324067" w:rsidP="00324067">
      <w:pPr>
        <w:spacing w:line="276" w:lineRule="auto"/>
        <w:jc w:val="both"/>
        <w:rPr>
          <w:rFonts w:ascii="Trebuchet MS" w:hAnsi="Trebuchet MS"/>
          <w:szCs w:val="24"/>
          <w:lang w:eastAsia="en-US"/>
        </w:rPr>
      </w:pPr>
      <w:bookmarkStart w:id="172" w:name="_Toc161935864"/>
      <w:r w:rsidRPr="00297CA8">
        <w:rPr>
          <w:rFonts w:ascii="Trebuchet MS" w:hAnsi="Trebuchet MS"/>
          <w:szCs w:val="24"/>
          <w:lang w:eastAsia="en-US"/>
        </w:rPr>
        <w:t>III.6. Informations, sensibilisation et Renforcement des Capacités</w:t>
      </w:r>
      <w:bookmarkEnd w:id="172"/>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nature et le planning d’exécution des travaux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62"/>
        </w:numPr>
        <w:spacing w:line="276" w:lineRule="auto"/>
        <w:jc w:val="both"/>
        <w:rPr>
          <w:rFonts w:ascii="Trebuchet MS" w:hAnsi="Trebuchet MS"/>
          <w:szCs w:val="24"/>
          <w:lang w:eastAsia="en-US"/>
        </w:rPr>
      </w:pPr>
      <w:bookmarkStart w:id="173" w:name="_Toc73934856"/>
      <w:bookmarkStart w:id="174" w:name="_Toc161935865"/>
      <w:r w:rsidRPr="00297CA8">
        <w:rPr>
          <w:rFonts w:ascii="Trebuchet MS" w:hAnsi="Trebuchet MS"/>
          <w:szCs w:val="24"/>
          <w:lang w:eastAsia="en-US"/>
        </w:rPr>
        <w:t xml:space="preserve">PROTECTION DE </w:t>
      </w:r>
      <w:bookmarkEnd w:id="173"/>
      <w:r w:rsidRPr="00297CA8">
        <w:rPr>
          <w:rFonts w:ascii="Trebuchet MS" w:hAnsi="Trebuchet MS"/>
          <w:szCs w:val="24"/>
          <w:lang w:eastAsia="en-US"/>
        </w:rPr>
        <w:t>L’ENVIRONNEMENT : EXIGENCES POUR ATTÉNUER LES IMPACTS ENVIRONNEMENTAUX</w:t>
      </w:r>
      <w:bookmarkStart w:id="175" w:name="_Hlk73820483"/>
      <w:bookmarkEnd w:id="174"/>
    </w:p>
    <w:p w:rsidR="00324067" w:rsidRPr="00297CA8" w:rsidRDefault="00324067" w:rsidP="00324067">
      <w:pPr>
        <w:spacing w:line="276" w:lineRule="auto"/>
        <w:jc w:val="both"/>
        <w:rPr>
          <w:rFonts w:ascii="Trebuchet MS" w:hAnsi="Trebuchet MS"/>
          <w:szCs w:val="24"/>
          <w:lang w:eastAsia="en-US"/>
        </w:rPr>
      </w:pPr>
      <w:bookmarkStart w:id="176" w:name="_Toc161935866"/>
      <w:r w:rsidRPr="00297CA8">
        <w:rPr>
          <w:rFonts w:ascii="Trebuchet MS" w:hAnsi="Trebuchet MS"/>
          <w:szCs w:val="24"/>
          <w:lang w:eastAsia="en-US"/>
        </w:rPr>
        <w:t>IV.1. Entretien et gestion des déchets</w:t>
      </w:r>
      <w:bookmarkEnd w:id="176"/>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transport des terres dans l’emprise du terrain sur les lieux à remblayer ou leurs évacuations aux décharges publiques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77" w:name="_Toc161935867"/>
      <w:r w:rsidRPr="00297CA8">
        <w:rPr>
          <w:rFonts w:ascii="Trebuchet MS" w:hAnsi="Trebuchet MS"/>
          <w:szCs w:val="24"/>
          <w:lang w:eastAsia="en-US"/>
        </w:rPr>
        <w:t>IV.2. Mesures préventives contre les nuisances sonores et les émissions de poussières</w:t>
      </w:r>
      <w:bookmarkEnd w:id="177"/>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78" w:name="_Toc161935868"/>
      <w:r w:rsidRPr="00297CA8">
        <w:rPr>
          <w:rFonts w:ascii="Trebuchet MS" w:hAnsi="Trebuchet MS"/>
          <w:szCs w:val="24"/>
          <w:lang w:eastAsia="en-US"/>
        </w:rPr>
        <w:t>IV.3. Stockage et utilisation des substances potentiellement polluantes</w:t>
      </w:r>
      <w:bookmarkEnd w:id="178"/>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79" w:name="_Toc161935869"/>
      <w:r w:rsidRPr="00297CA8">
        <w:rPr>
          <w:rFonts w:ascii="Trebuchet MS" w:hAnsi="Trebuchet MS"/>
          <w:szCs w:val="24"/>
          <w:lang w:eastAsia="en-US"/>
        </w:rPr>
        <w:t>IV.4. Carburants et lubrifiants</w:t>
      </w:r>
      <w:bookmarkEnd w:id="179"/>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324067" w:rsidRPr="00297CA8" w:rsidRDefault="00324067" w:rsidP="00324067">
      <w:pPr>
        <w:spacing w:line="276" w:lineRule="auto"/>
        <w:jc w:val="both"/>
        <w:rPr>
          <w:rFonts w:ascii="Trebuchet MS" w:hAnsi="Trebuchet MS"/>
          <w:szCs w:val="24"/>
          <w:lang w:eastAsia="en-US"/>
        </w:rPr>
      </w:pPr>
      <w:bookmarkStart w:id="180" w:name="_Toc161935870"/>
      <w:r w:rsidRPr="00297CA8">
        <w:rPr>
          <w:rFonts w:ascii="Trebuchet MS" w:hAnsi="Trebuchet MS"/>
          <w:szCs w:val="24"/>
          <w:lang w:eastAsia="en-US"/>
        </w:rPr>
        <w:t>IV.5. Autres substances potentiellement polluantes</w:t>
      </w:r>
      <w:bookmarkEnd w:id="180"/>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324067" w:rsidRPr="00297CA8" w:rsidRDefault="00324067" w:rsidP="00324067">
      <w:pPr>
        <w:spacing w:line="276" w:lineRule="auto"/>
        <w:jc w:val="both"/>
        <w:rPr>
          <w:rFonts w:ascii="Trebuchet MS" w:hAnsi="Trebuchet MS"/>
          <w:szCs w:val="24"/>
          <w:lang w:eastAsia="en-US"/>
        </w:rPr>
      </w:pPr>
      <w:bookmarkStart w:id="181" w:name="_Toc161935871"/>
      <w:r w:rsidRPr="00297CA8">
        <w:rPr>
          <w:rFonts w:ascii="Trebuchet MS" w:hAnsi="Trebuchet MS"/>
          <w:szCs w:val="24"/>
          <w:lang w:eastAsia="en-US"/>
        </w:rPr>
        <w:t>IV.6. Gestion des pollutions accidentelles</w:t>
      </w:r>
      <w:bookmarkEnd w:id="18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324067" w:rsidRPr="00297CA8" w:rsidRDefault="00324067" w:rsidP="00324067">
      <w:pPr>
        <w:spacing w:line="276" w:lineRule="auto"/>
        <w:jc w:val="both"/>
        <w:rPr>
          <w:rFonts w:ascii="Trebuchet MS" w:hAnsi="Trebuchet MS"/>
          <w:szCs w:val="24"/>
          <w:lang w:eastAsia="en-US"/>
        </w:rPr>
      </w:pPr>
      <w:bookmarkStart w:id="182" w:name="_Toc161935872"/>
      <w:r w:rsidRPr="00297CA8">
        <w:rPr>
          <w:rFonts w:ascii="Trebuchet MS" w:hAnsi="Trebuchet MS"/>
          <w:szCs w:val="24"/>
          <w:lang w:eastAsia="en-US"/>
        </w:rPr>
        <w:t>IV.7. Principe d’intervention suite à une pollution accidentelle</w:t>
      </w:r>
      <w:bookmarkEnd w:id="182"/>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En cas de déversement accidentel de substances polluantes, les mesures suivantes devront être prises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83" w:name="_Toc161935873"/>
      <w:r w:rsidRPr="00297CA8">
        <w:rPr>
          <w:rFonts w:ascii="Trebuchet MS" w:hAnsi="Trebuchet MS"/>
          <w:szCs w:val="24"/>
          <w:lang w:eastAsia="en-US"/>
        </w:rPr>
        <w:t>IV.8. Protection des espaces naturels contre l’incendie</w:t>
      </w:r>
      <w:bookmarkEnd w:id="183"/>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84" w:name="_Toc161935874"/>
      <w:r w:rsidRPr="00297CA8">
        <w:rPr>
          <w:rFonts w:ascii="Trebuchet MS" w:hAnsi="Trebuchet MS"/>
          <w:szCs w:val="24"/>
          <w:lang w:eastAsia="en-US"/>
        </w:rPr>
        <w:t>IV.9. Conservation de l’intégrité paysagère du site</w:t>
      </w:r>
      <w:bookmarkEnd w:id="184"/>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matériaux utilisés pour les travaux (sable et gravier notamment) doivent obligatoirement provenir des carrières et sablières autorisées et contrôlées par le service des mines. </w:t>
      </w:r>
      <w:r w:rsidRPr="00297CA8">
        <w:rPr>
          <w:rFonts w:ascii="Trebuchet MS" w:hAnsi="Trebuchet MS"/>
          <w:szCs w:val="24"/>
          <w:lang w:eastAsia="en-US"/>
        </w:rPr>
        <w:lastRenderedPageBreak/>
        <w:t>Conformément aux dispositions du code minier, les carrières et sites d’emprunts devront être impérativement réhabilités.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75"/>
    </w:p>
    <w:p w:rsidR="00324067" w:rsidRPr="00297CA8" w:rsidRDefault="00324067" w:rsidP="00324067">
      <w:pPr>
        <w:spacing w:line="276" w:lineRule="auto"/>
        <w:jc w:val="both"/>
        <w:rPr>
          <w:rFonts w:ascii="Trebuchet MS" w:hAnsi="Trebuchet MS"/>
          <w:szCs w:val="24"/>
          <w:lang w:eastAsia="en-US"/>
        </w:rPr>
      </w:pPr>
      <w:bookmarkStart w:id="185" w:name="_Toc161935875"/>
      <w:r w:rsidRPr="00297CA8">
        <w:rPr>
          <w:rFonts w:ascii="Trebuchet MS" w:hAnsi="Trebuchet MS"/>
          <w:szCs w:val="24"/>
          <w:lang w:eastAsia="en-US"/>
        </w:rPr>
        <w:t>IV.10. Protection de la biodiversité</w:t>
      </w:r>
      <w:bookmarkEnd w:id="185"/>
      <w:r w:rsidRPr="00297CA8">
        <w:rPr>
          <w:rFonts w:ascii="Trebuchet MS" w:hAnsi="Trebuchet MS"/>
          <w:szCs w:val="24"/>
          <w:lang w:eastAsia="en-US"/>
        </w:rPr>
        <w:t xml:space="preserv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w:t>
      </w:r>
      <w:r w:rsidRPr="00297CA8">
        <w:rPr>
          <w:rFonts w:ascii="Trebuchet MS" w:hAnsi="Trebuchet MS"/>
          <w:szCs w:val="24"/>
          <w:lang w:eastAsia="en-US"/>
        </w:rPr>
        <w:lastRenderedPageBreak/>
        <w:t>sensibilisation se feront par l’équipe de sauvegarde au profit du personnel des travaux, et par une ONG locale au profit des populations riveraines</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324067" w:rsidRPr="00297CA8" w:rsidRDefault="00324067" w:rsidP="00324067">
      <w:pPr>
        <w:numPr>
          <w:ilvl w:val="0"/>
          <w:numId w:val="62"/>
        </w:numPr>
        <w:spacing w:line="276" w:lineRule="auto"/>
        <w:jc w:val="both"/>
        <w:rPr>
          <w:rFonts w:ascii="Trebuchet MS" w:hAnsi="Trebuchet MS"/>
          <w:szCs w:val="24"/>
          <w:lang w:eastAsia="en-US"/>
        </w:rPr>
      </w:pPr>
      <w:bookmarkStart w:id="186" w:name="_Toc161935876"/>
      <w:r w:rsidRPr="00297CA8">
        <w:rPr>
          <w:rFonts w:ascii="Trebuchet MS" w:hAnsi="Trebuchet MS"/>
          <w:szCs w:val="24"/>
          <w:lang w:eastAsia="en-US"/>
        </w:rPr>
        <w:t>Gestion des risques et impacts SOCIAUX : Plan/Programme/Mesures pour gérer les risques et impacts sociaux</w:t>
      </w:r>
      <w:bookmarkEnd w:id="186"/>
    </w:p>
    <w:p w:rsidR="00324067" w:rsidRPr="00297CA8" w:rsidRDefault="00324067" w:rsidP="00324067">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324067" w:rsidRPr="00297CA8" w:rsidRDefault="00324067" w:rsidP="00324067">
      <w:pPr>
        <w:spacing w:line="276" w:lineRule="auto"/>
        <w:jc w:val="both"/>
        <w:rPr>
          <w:rFonts w:ascii="Trebuchet MS" w:hAnsi="Trebuchet MS"/>
          <w:szCs w:val="24"/>
          <w:lang w:eastAsia="en-US"/>
        </w:rPr>
      </w:pPr>
      <w:bookmarkStart w:id="187" w:name="_Toc161935877"/>
      <w:r w:rsidRPr="00297CA8">
        <w:rPr>
          <w:rFonts w:ascii="Trebuchet MS" w:hAnsi="Trebuchet MS"/>
          <w:szCs w:val="24"/>
          <w:lang w:eastAsia="en-US"/>
        </w:rPr>
        <w:t>V.1.  Plan/Programme/mesures de gestion de la main d’œuvre</w:t>
      </w:r>
      <w:bookmarkEnd w:id="187"/>
    </w:p>
    <w:p w:rsidR="00324067" w:rsidRPr="00297CA8" w:rsidRDefault="00324067" w:rsidP="00324067">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324067" w:rsidRPr="00297CA8" w:rsidRDefault="00324067" w:rsidP="00324067">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324067" w:rsidRPr="00297CA8" w:rsidRDefault="00324067" w:rsidP="00324067">
      <w:pPr>
        <w:spacing w:line="276" w:lineRule="auto"/>
        <w:jc w:val="both"/>
        <w:rPr>
          <w:rFonts w:ascii="Trebuchet MS" w:hAnsi="Trebuchet MS"/>
          <w:szCs w:val="24"/>
          <w:lang w:eastAsia="en-US"/>
        </w:rPr>
      </w:pPr>
      <w:bookmarkStart w:id="188" w:name="_Toc161655317"/>
      <w:bookmarkStart w:id="189" w:name="_Toc161935878"/>
      <w:r w:rsidRPr="00297CA8">
        <w:rPr>
          <w:rFonts w:ascii="Trebuchet MS" w:hAnsi="Trebuchet MS"/>
          <w:szCs w:val="24"/>
          <w:lang w:eastAsia="en-US"/>
        </w:rPr>
        <w:t>V.2.  Plan/Programme/mesures de gestion de l'afflux de la main-d'œuvre</w:t>
      </w:r>
      <w:bookmarkEnd w:id="188"/>
      <w:bookmarkEnd w:id="189"/>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324067" w:rsidRPr="00297CA8" w:rsidRDefault="00324067" w:rsidP="00324067">
      <w:pPr>
        <w:spacing w:line="276" w:lineRule="auto"/>
        <w:jc w:val="both"/>
        <w:rPr>
          <w:rFonts w:ascii="Trebuchet MS" w:hAnsi="Trebuchet MS"/>
          <w:szCs w:val="24"/>
          <w:lang w:eastAsia="en-US"/>
        </w:rPr>
      </w:pPr>
      <w:bookmarkStart w:id="190" w:name="_Toc161655318"/>
      <w:bookmarkStart w:id="191" w:name="_Toc161935879"/>
      <w:bookmarkStart w:id="192"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90"/>
      <w:bookmarkEnd w:id="191"/>
    </w:p>
    <w:p w:rsidR="00324067" w:rsidRPr="00297CA8" w:rsidRDefault="00324067" w:rsidP="00324067">
      <w:pPr>
        <w:spacing w:line="276" w:lineRule="auto"/>
        <w:jc w:val="both"/>
        <w:rPr>
          <w:rFonts w:ascii="Trebuchet MS" w:hAnsi="Trebuchet MS"/>
          <w:szCs w:val="24"/>
          <w:lang w:eastAsia="en-US"/>
        </w:rPr>
      </w:pPr>
    </w:p>
    <w:bookmarkEnd w:id="192"/>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w:t>
      </w:r>
      <w:r w:rsidRPr="00297CA8">
        <w:rPr>
          <w:rFonts w:ascii="Trebuchet MS" w:hAnsi="Trebuchet MS"/>
          <w:szCs w:val="24"/>
          <w:lang w:eastAsia="en-US"/>
        </w:rPr>
        <w:lastRenderedPageBreak/>
        <w:t>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324067" w:rsidRPr="00297CA8" w:rsidRDefault="00324067" w:rsidP="00324067">
      <w:pPr>
        <w:spacing w:line="276" w:lineRule="auto"/>
        <w:jc w:val="both"/>
        <w:rPr>
          <w:rFonts w:ascii="Trebuchet MS" w:hAnsi="Trebuchet MS"/>
          <w:szCs w:val="24"/>
          <w:lang w:eastAsia="en-US"/>
        </w:rPr>
      </w:pPr>
      <w:bookmarkStart w:id="193" w:name="_Toc161935880"/>
      <w:r w:rsidRPr="00297CA8">
        <w:rPr>
          <w:rFonts w:ascii="Trebuchet MS" w:hAnsi="Trebuchet MS"/>
          <w:szCs w:val="24"/>
          <w:lang w:eastAsia="en-US"/>
        </w:rPr>
        <w:t>V.4.  Plan/Programme/mesures de prévention des dommages aux personnes et aux biens</w:t>
      </w:r>
      <w:bookmarkEnd w:id="193"/>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w:t>
      </w:r>
      <w:r w:rsidRPr="00297CA8">
        <w:rPr>
          <w:rFonts w:ascii="Trebuchet MS" w:hAnsi="Trebuchet MS"/>
          <w:szCs w:val="24"/>
          <w:lang w:eastAsia="en-US"/>
        </w:rPr>
        <w:lastRenderedPageBreak/>
        <w:t xml:space="preserve">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doit pas donner, faire le troc ou autrement céder aucune arme ou munition de quelque sorte que ce soit, pour quiconque, ou permettre à son personnel de le faire.</w:t>
      </w:r>
    </w:p>
    <w:p w:rsidR="00324067" w:rsidRPr="00297CA8" w:rsidRDefault="00324067" w:rsidP="00324067">
      <w:pPr>
        <w:spacing w:line="276" w:lineRule="auto"/>
        <w:jc w:val="both"/>
        <w:rPr>
          <w:rFonts w:ascii="Trebuchet MS" w:hAnsi="Trebuchet MS"/>
          <w:szCs w:val="24"/>
          <w:lang w:eastAsia="en-US"/>
        </w:rPr>
      </w:pPr>
      <w:bookmarkStart w:id="194" w:name="_Toc161655319"/>
      <w:bookmarkStart w:id="195"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94"/>
      <w:bookmarkEnd w:id="195"/>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w:t>
      </w:r>
      <w:r w:rsidRPr="00297CA8">
        <w:rPr>
          <w:rFonts w:ascii="Trebuchet MS" w:hAnsi="Trebuchet MS"/>
          <w:szCs w:val="24"/>
          <w:lang w:eastAsia="en-US"/>
        </w:rPr>
        <w:lastRenderedPageBreak/>
        <w:t>populations (par radio par exemple). En aucun cas les interruptions de circulation ne pourront dépasser quatre (4) heures consécutives dans la journée et huit (8) heures consécutives la nuit.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324067" w:rsidRPr="00297CA8" w:rsidRDefault="00324067" w:rsidP="00324067">
      <w:pPr>
        <w:spacing w:line="276" w:lineRule="auto"/>
        <w:jc w:val="both"/>
        <w:rPr>
          <w:rFonts w:ascii="Trebuchet MS" w:hAnsi="Trebuchet MS"/>
          <w:szCs w:val="24"/>
          <w:lang w:eastAsia="en-US"/>
        </w:rPr>
      </w:pPr>
      <w:bookmarkStart w:id="196" w:name="_Toc161935882"/>
      <w:r w:rsidRPr="00297CA8">
        <w:rPr>
          <w:rFonts w:ascii="Trebuchet MS" w:hAnsi="Trebuchet MS"/>
          <w:szCs w:val="24"/>
          <w:lang w:eastAsia="en-US"/>
        </w:rPr>
        <w:t>V.6.  Plan/Programme/mesures de Gestion du patrimoine culturel</w:t>
      </w:r>
      <w:bookmarkEnd w:id="196"/>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97" w:name="_Toc161655321"/>
      <w:bookmarkStart w:id="198" w:name="_Toc161935883"/>
      <w:r w:rsidRPr="00297CA8">
        <w:rPr>
          <w:rFonts w:ascii="Trebuchet MS" w:hAnsi="Trebuchet MS"/>
          <w:szCs w:val="24"/>
          <w:lang w:eastAsia="en-US"/>
        </w:rPr>
        <w:t>V.7.  Plan/Programme/mesures de Communication Sociale</w:t>
      </w:r>
      <w:bookmarkEnd w:id="197"/>
      <w:bookmarkEnd w:id="198"/>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w:t>
      </w:r>
      <w:r w:rsidRPr="00297CA8">
        <w:rPr>
          <w:rFonts w:ascii="Trebuchet MS" w:hAnsi="Trebuchet MS"/>
          <w:szCs w:val="24"/>
          <w:lang w:eastAsia="en-US"/>
        </w:rPr>
        <w:lastRenderedPageBreak/>
        <w:t>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199" w:name="_Toc161655322"/>
      <w:bookmarkStart w:id="200" w:name="_Toc161935884"/>
      <w:r w:rsidRPr="00297CA8">
        <w:rPr>
          <w:rFonts w:ascii="Trebuchet MS" w:hAnsi="Trebuchet MS"/>
          <w:szCs w:val="24"/>
          <w:lang w:eastAsia="en-US"/>
        </w:rPr>
        <w:t>V.8.  Plan/Programme/mesures de gestion des plaintes : le mécanisme de gestion des plaintes (MGP)</w:t>
      </w:r>
      <w:bookmarkEnd w:id="199"/>
      <w:bookmarkEnd w:id="200"/>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w:t>
      </w:r>
      <w:r w:rsidRPr="00297CA8">
        <w:rPr>
          <w:rFonts w:ascii="Trebuchet MS" w:hAnsi="Trebuchet MS"/>
          <w:szCs w:val="24"/>
          <w:lang w:eastAsia="en-US"/>
        </w:rPr>
        <w:lastRenderedPageBreak/>
        <w:t xml:space="preserve">activités, les équipements et les infrastructures du projet, exposition potentielle de la communauté aux maladies.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324067" w:rsidRPr="00297CA8" w:rsidRDefault="00324067" w:rsidP="00324067">
      <w:pPr>
        <w:numPr>
          <w:ilvl w:val="0"/>
          <w:numId w:val="62"/>
        </w:numPr>
        <w:spacing w:line="276" w:lineRule="auto"/>
        <w:jc w:val="both"/>
        <w:rPr>
          <w:rFonts w:ascii="Trebuchet MS" w:hAnsi="Trebuchet MS"/>
          <w:szCs w:val="24"/>
          <w:lang w:eastAsia="en-US"/>
        </w:rPr>
      </w:pPr>
      <w:bookmarkStart w:id="201" w:name="_Toc161935885"/>
      <w:r w:rsidRPr="00297CA8">
        <w:rPr>
          <w:rFonts w:ascii="Trebuchet MS" w:hAnsi="Trebuchet MS"/>
          <w:szCs w:val="24"/>
          <w:lang w:eastAsia="en-US"/>
        </w:rPr>
        <w:t>REPLIS DE CHANTIER EN FIN DE TRAVAUX</w:t>
      </w:r>
      <w:bookmarkEnd w:id="201"/>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324067" w:rsidRPr="00CE20A3" w:rsidRDefault="00324067" w:rsidP="00324067">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324067" w:rsidRPr="00297CA8" w:rsidRDefault="00324067" w:rsidP="00324067">
      <w:pPr>
        <w:numPr>
          <w:ilvl w:val="0"/>
          <w:numId w:val="62"/>
        </w:numPr>
        <w:spacing w:line="276" w:lineRule="auto"/>
        <w:jc w:val="both"/>
        <w:rPr>
          <w:rFonts w:ascii="Trebuchet MS" w:hAnsi="Trebuchet MS"/>
          <w:bCs/>
          <w:szCs w:val="24"/>
          <w:lang w:eastAsia="en-US"/>
        </w:rPr>
      </w:pPr>
      <w:bookmarkStart w:id="202" w:name="_Toc161935886"/>
      <w:r w:rsidRPr="00297CA8">
        <w:rPr>
          <w:rFonts w:ascii="Trebuchet MS" w:hAnsi="Trebuchet MS"/>
          <w:bCs/>
          <w:szCs w:val="24"/>
          <w:lang w:eastAsia="en-US"/>
        </w:rPr>
        <w:lastRenderedPageBreak/>
        <w:t>ANNEXES</w:t>
      </w:r>
      <w:bookmarkEnd w:id="202"/>
    </w:p>
    <w:p w:rsidR="00324067" w:rsidRPr="00297CA8" w:rsidRDefault="00324067" w:rsidP="00324067">
      <w:pPr>
        <w:spacing w:line="276" w:lineRule="auto"/>
        <w:jc w:val="both"/>
        <w:rPr>
          <w:rFonts w:ascii="Trebuchet MS" w:hAnsi="Trebuchet MS"/>
          <w:bCs/>
          <w:szCs w:val="24"/>
          <w:lang w:eastAsia="en-US"/>
        </w:rPr>
      </w:pPr>
      <w:bookmarkStart w:id="203" w:name="_Toc73934861"/>
      <w:bookmarkStart w:id="204" w:name="_Toc161935887"/>
      <w:r w:rsidRPr="00297CA8">
        <w:rPr>
          <w:rFonts w:ascii="Trebuchet MS" w:hAnsi="Trebuchet MS"/>
          <w:bCs/>
          <w:szCs w:val="24"/>
          <w:lang w:eastAsia="en-US"/>
        </w:rPr>
        <w:t>Annexe 1 : Contenu du PGES-chantier</w:t>
      </w:r>
      <w:bookmarkEnd w:id="203"/>
      <w:bookmarkEnd w:id="204"/>
    </w:p>
    <w:p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324067" w:rsidRPr="00297CA8" w:rsidRDefault="00324067" w:rsidP="00324067">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rsidR="00324067" w:rsidRPr="00297CA8" w:rsidRDefault="00324067" w:rsidP="00324067">
      <w:pPr>
        <w:spacing w:line="276" w:lineRule="auto"/>
        <w:jc w:val="both"/>
        <w:rPr>
          <w:rFonts w:ascii="Trebuchet MS" w:hAnsi="Trebuchet MS"/>
          <w:bCs/>
          <w:szCs w:val="24"/>
          <w:lang w:eastAsia="en-US"/>
        </w:rPr>
      </w:pP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324067" w:rsidRPr="00297CA8" w:rsidRDefault="00324067" w:rsidP="00324067">
      <w:pPr>
        <w:spacing w:line="276" w:lineRule="auto"/>
        <w:jc w:val="both"/>
        <w:rPr>
          <w:rFonts w:ascii="Trebuchet MS" w:hAnsi="Trebuchet MS"/>
          <w:bCs/>
          <w:szCs w:val="24"/>
          <w:lang w:eastAsia="en-US"/>
        </w:rPr>
      </w:pP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324067" w:rsidRPr="00297CA8" w:rsidRDefault="00324067" w:rsidP="00324067">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324067" w:rsidRPr="00297CA8" w:rsidRDefault="00324067" w:rsidP="00324067">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324067" w:rsidRPr="00297CA8" w:rsidRDefault="00324067" w:rsidP="00324067">
      <w:pPr>
        <w:spacing w:line="276" w:lineRule="auto"/>
        <w:jc w:val="both"/>
        <w:rPr>
          <w:rFonts w:ascii="Trebuchet MS" w:hAnsi="Trebuchet MS"/>
          <w:bCs/>
          <w:szCs w:val="24"/>
          <w:lang w:eastAsia="en-US"/>
        </w:rPr>
      </w:pP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324067" w:rsidRPr="00297CA8" w:rsidRDefault="00324067" w:rsidP="00324067">
      <w:pPr>
        <w:spacing w:line="276" w:lineRule="auto"/>
        <w:jc w:val="both"/>
        <w:rPr>
          <w:rFonts w:ascii="Trebuchet MS" w:hAnsi="Trebuchet MS"/>
          <w:bCs/>
          <w:szCs w:val="24"/>
          <w:lang w:eastAsia="en-US"/>
        </w:rPr>
      </w:pP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324067" w:rsidRPr="00297CA8" w:rsidRDefault="00324067" w:rsidP="00324067">
      <w:pPr>
        <w:spacing w:line="276" w:lineRule="auto"/>
        <w:jc w:val="both"/>
        <w:rPr>
          <w:rFonts w:ascii="Trebuchet MS" w:hAnsi="Trebuchet MS"/>
          <w:bCs/>
          <w:szCs w:val="24"/>
          <w:lang w:eastAsia="en-US"/>
        </w:rPr>
      </w:pP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324067" w:rsidRPr="00297CA8" w:rsidDel="000B17B8" w:rsidRDefault="00324067" w:rsidP="00324067">
      <w:pPr>
        <w:spacing w:line="276" w:lineRule="auto"/>
        <w:jc w:val="both"/>
        <w:rPr>
          <w:rFonts w:ascii="Trebuchet MS" w:hAnsi="Trebuchet MS"/>
          <w:bCs/>
          <w:szCs w:val="24"/>
          <w:lang w:eastAsia="en-US"/>
        </w:rPr>
      </w:pPr>
    </w:p>
    <w:p w:rsidR="00324067" w:rsidRPr="00297CA8" w:rsidRDefault="00324067" w:rsidP="00324067">
      <w:pPr>
        <w:spacing w:line="276" w:lineRule="auto"/>
        <w:jc w:val="both"/>
        <w:rPr>
          <w:rFonts w:ascii="Trebuchet MS" w:hAnsi="Trebuchet MS"/>
          <w:bCs/>
          <w:szCs w:val="24"/>
          <w:lang w:eastAsia="en-US"/>
        </w:rPr>
      </w:pPr>
      <w:bookmarkStart w:id="205" w:name="_Toc41663239"/>
      <w:bookmarkEnd w:id="205"/>
    </w:p>
    <w:p w:rsidR="00324067" w:rsidRPr="00297CA8" w:rsidRDefault="00324067" w:rsidP="00324067">
      <w:pPr>
        <w:spacing w:line="276" w:lineRule="auto"/>
        <w:jc w:val="both"/>
        <w:rPr>
          <w:rFonts w:ascii="Trebuchet MS" w:hAnsi="Trebuchet MS"/>
          <w:bCs/>
          <w:szCs w:val="24"/>
          <w:lang w:eastAsia="en-US"/>
        </w:rPr>
      </w:pPr>
      <w:bookmarkStart w:id="206" w:name="_Toc73934862"/>
      <w:bookmarkStart w:id="207" w:name="_Toc109907353"/>
      <w:r w:rsidRPr="00297CA8">
        <w:rPr>
          <w:rFonts w:ascii="Trebuchet MS" w:hAnsi="Trebuchet MS"/>
          <w:bCs/>
          <w:szCs w:val="24"/>
          <w:lang w:eastAsia="en-US"/>
        </w:rPr>
        <w:br w:type="page"/>
      </w:r>
    </w:p>
    <w:p w:rsidR="00324067" w:rsidRPr="00CE20A3" w:rsidRDefault="00324067" w:rsidP="00324067">
      <w:pPr>
        <w:spacing w:line="276" w:lineRule="auto"/>
        <w:jc w:val="both"/>
        <w:rPr>
          <w:rFonts w:ascii="Trebuchet MS" w:hAnsi="Trebuchet MS"/>
          <w:b/>
          <w:bCs/>
          <w:sz w:val="32"/>
          <w:szCs w:val="22"/>
          <w:lang w:eastAsia="en-US"/>
        </w:rPr>
      </w:pPr>
      <w:bookmarkStart w:id="208" w:name="_Toc161935888"/>
      <w:r w:rsidRPr="00CE20A3">
        <w:rPr>
          <w:rFonts w:ascii="Trebuchet MS" w:hAnsi="Trebuchet MS"/>
          <w:b/>
          <w:bCs/>
          <w:sz w:val="32"/>
          <w:szCs w:val="22"/>
          <w:lang w:eastAsia="en-US"/>
        </w:rPr>
        <w:lastRenderedPageBreak/>
        <w:t>Annexe 2 :  Propriétés qui rendent un produit dangereux</w:t>
      </w:r>
      <w:bookmarkEnd w:id="206"/>
      <w:bookmarkEnd w:id="207"/>
      <w:bookmarkEnd w:id="208"/>
    </w:p>
    <w:tbl>
      <w:tblPr>
        <w:tblW w:w="10065" w:type="dxa"/>
        <w:tblLook w:val="04A0"/>
      </w:tblPr>
      <w:tblGrid>
        <w:gridCol w:w="556"/>
        <w:gridCol w:w="1945"/>
        <w:gridCol w:w="7564"/>
      </w:tblGrid>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w:t>
            </w:r>
            <w:r w:rsidRPr="00297CA8">
              <w:rPr>
                <w:rFonts w:ascii="Trebuchet MS" w:hAnsi="Trebuchet MS"/>
                <w:bCs/>
                <w:szCs w:val="24"/>
                <w:lang w:eastAsia="en-US"/>
              </w:rPr>
              <w:lastRenderedPageBreak/>
              <w:t>pénétration cutanée, peuvent produire des défauts génétiques héréditaires ou en augmenter la fréquence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13.</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324067" w:rsidRPr="00CE20A3" w:rsidTr="00324067">
        <w:tc>
          <w:tcPr>
            <w:tcW w:w="556"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324067" w:rsidRPr="00CE20A3" w:rsidRDefault="00324067" w:rsidP="00324067">
      <w:pPr>
        <w:spacing w:line="276" w:lineRule="auto"/>
        <w:jc w:val="both"/>
        <w:rPr>
          <w:rFonts w:ascii="Trebuchet MS" w:hAnsi="Trebuchet MS"/>
          <w:b/>
          <w:sz w:val="32"/>
          <w:szCs w:val="22"/>
          <w:lang w:eastAsia="en-US"/>
        </w:rPr>
      </w:pPr>
    </w:p>
    <w:p w:rsidR="00324067" w:rsidRPr="00CE20A3" w:rsidRDefault="00324067" w:rsidP="00324067">
      <w:pPr>
        <w:spacing w:line="276" w:lineRule="auto"/>
        <w:jc w:val="both"/>
        <w:rPr>
          <w:rFonts w:ascii="Trebuchet MS" w:hAnsi="Trebuchet MS"/>
          <w:b/>
          <w:sz w:val="32"/>
          <w:szCs w:val="22"/>
          <w:lang w:eastAsia="en-US"/>
        </w:rPr>
      </w:pPr>
    </w:p>
    <w:p w:rsidR="00324067" w:rsidRPr="00297CA8" w:rsidRDefault="00324067" w:rsidP="00324067">
      <w:pPr>
        <w:spacing w:line="276" w:lineRule="auto"/>
        <w:jc w:val="both"/>
        <w:rPr>
          <w:rFonts w:ascii="Trebuchet MS" w:hAnsi="Trebuchet MS"/>
          <w:b/>
          <w:bCs/>
          <w:szCs w:val="24"/>
          <w:lang w:eastAsia="en-US"/>
        </w:rPr>
      </w:pPr>
      <w:bookmarkStart w:id="209" w:name="_Toc161935889"/>
      <w:bookmarkStart w:id="210"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209"/>
    </w:p>
    <w:p w:rsidR="00324067" w:rsidRPr="00AF2DD6" w:rsidRDefault="00324067" w:rsidP="00324067">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324067" w:rsidRPr="00AF2DD6" w:rsidRDefault="00324067" w:rsidP="00324067">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324067" w:rsidRPr="00AF2DD6" w:rsidRDefault="00324067" w:rsidP="00324067">
      <w:pPr>
        <w:spacing w:line="276" w:lineRule="auto"/>
        <w:jc w:val="both"/>
        <w:rPr>
          <w:rFonts w:ascii="Trebuchet MS" w:hAnsi="Trebuchet MS"/>
          <w:bCs/>
          <w:szCs w:val="24"/>
          <w:lang w:eastAsia="en-US"/>
        </w:rPr>
      </w:pPr>
      <w:bookmarkStart w:id="211" w:name="_Toc161655328"/>
      <w:bookmarkStart w:id="212" w:name="_Toc161935890"/>
      <w:bookmarkEnd w:id="210"/>
      <w:r w:rsidRPr="00AF2DD6">
        <w:rPr>
          <w:rFonts w:ascii="Trebuchet MS" w:hAnsi="Trebuchet MS"/>
          <w:bCs/>
          <w:szCs w:val="24"/>
          <w:lang w:eastAsia="en-US"/>
        </w:rPr>
        <w:lastRenderedPageBreak/>
        <w:t>Annexe 5. Codes de conduite</w:t>
      </w:r>
      <w:bookmarkEnd w:id="211"/>
      <w:bookmarkEnd w:id="212"/>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324067" w:rsidRPr="00AF2DD6" w:rsidRDefault="00324067" w:rsidP="0032406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324067" w:rsidRPr="00AF2DD6" w:rsidRDefault="00324067" w:rsidP="00324067">
      <w:pPr>
        <w:spacing w:line="276" w:lineRule="auto"/>
        <w:jc w:val="both"/>
        <w:rPr>
          <w:rFonts w:ascii="Trebuchet MS" w:hAnsi="Trebuchet MS"/>
          <w:bCs/>
          <w:szCs w:val="24"/>
          <w:lang w:eastAsia="en-US"/>
        </w:rPr>
      </w:pPr>
      <w:bookmarkStart w:id="213" w:name="_Toc115044941"/>
      <w:r w:rsidRPr="00AF2DD6">
        <w:rPr>
          <w:rFonts w:ascii="Trebuchet MS" w:hAnsi="Trebuchet MS"/>
          <w:bCs/>
          <w:szCs w:val="24"/>
          <w:lang w:eastAsia="en-US"/>
        </w:rPr>
        <w:t xml:space="preserve"> Engagement</w:t>
      </w:r>
      <w:bookmarkEnd w:id="213"/>
      <w:r w:rsidRPr="00AF2DD6">
        <w:rPr>
          <w:rFonts w:ascii="Trebuchet MS" w:hAnsi="Trebuchet MS"/>
          <w:bCs/>
          <w:szCs w:val="24"/>
          <w:lang w:eastAsia="en-US"/>
        </w:rPr>
        <w:t xml:space="preserve">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w:t>
      </w:r>
      <w:r w:rsidRPr="00AF2DD6">
        <w:rPr>
          <w:rFonts w:ascii="Trebuchet MS" w:hAnsi="Trebuchet MS"/>
          <w:szCs w:val="24"/>
          <w:lang w:eastAsia="en-US"/>
        </w:rPr>
        <w:lastRenderedPageBreak/>
        <w:t>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w:t>
      </w:r>
      <w:proofErr w:type="spellStart"/>
      <w:r w:rsidRPr="00AF2DD6">
        <w:rPr>
          <w:rFonts w:ascii="Trebuchet MS" w:hAnsi="Trebuchet MS"/>
          <w:szCs w:val="24"/>
          <w:lang w:eastAsia="en-US"/>
        </w:rPr>
        <w:t>tent</w:t>
      </w:r>
      <w:proofErr w:type="spellEnd"/>
      <w:r w:rsidRPr="00AF2DD6">
        <w:rPr>
          <w:rFonts w:ascii="Trebuchet MS" w:hAnsi="Trebuchet MS"/>
          <w:szCs w:val="24"/>
          <w:lang w:eastAsia="en-US"/>
        </w:rPr>
        <w:t>) ou menace(nt) de commettre un acte ou des actes de VGB/EAS/HS ou de VCE.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324067" w:rsidRPr="00AF2DD6" w:rsidRDefault="00324067" w:rsidP="00324067">
      <w:pPr>
        <w:spacing w:line="276" w:lineRule="auto"/>
        <w:jc w:val="both"/>
        <w:rPr>
          <w:rFonts w:ascii="Trebuchet MS" w:hAnsi="Trebuchet MS"/>
          <w:szCs w:val="24"/>
          <w:lang w:eastAsia="en-US"/>
        </w:rPr>
      </w:pPr>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Environnement du chantier : la « zone d’influence du projet » qui est tout endroit, urbain ou rural, directement touché par le projet, y compris les établissements humains.</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w:t>
      </w:r>
      <w:proofErr w:type="spellStart"/>
      <w:r w:rsidRPr="00AF2DD6">
        <w:rPr>
          <w:rFonts w:ascii="Trebuchet MS" w:hAnsi="Trebuchet MS"/>
          <w:bCs/>
          <w:szCs w:val="24"/>
          <w:lang w:eastAsia="en-US"/>
        </w:rPr>
        <w:t>Agency</w:t>
      </w:r>
      <w:proofErr w:type="spellEnd"/>
      <w:r w:rsidRPr="00AF2DD6">
        <w:rPr>
          <w:rFonts w:ascii="Trebuchet MS" w:hAnsi="Trebuchet MS"/>
          <w:bCs/>
          <w:szCs w:val="24"/>
          <w:lang w:eastAsia="en-US"/>
        </w:rPr>
        <w:t xml:space="preserve"> Standing </w:t>
      </w:r>
      <w:proofErr w:type="spellStart"/>
      <w:r w:rsidRPr="00AF2DD6">
        <w:rPr>
          <w:rFonts w:ascii="Trebuchet MS" w:hAnsi="Trebuchet MS"/>
          <w:bCs/>
          <w:szCs w:val="24"/>
          <w:lang w:eastAsia="en-US"/>
        </w:rPr>
        <w:t>Committee</w:t>
      </w:r>
      <w:proofErr w:type="spellEnd"/>
      <w:r w:rsidRPr="00AF2DD6">
        <w:rPr>
          <w:rFonts w:ascii="Trebuchet MS" w:hAnsi="Trebuchet MS"/>
          <w:bCs/>
          <w:szCs w:val="24"/>
          <w:lang w:eastAsia="en-US"/>
        </w:rPr>
        <w:t xml:space="preserve"> (IASC), 2015).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324067" w:rsidRPr="00AF2DD6" w:rsidRDefault="00324067" w:rsidP="00324067">
      <w:pPr>
        <w:numPr>
          <w:ilvl w:val="1"/>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bookmarkStart w:id="214" w:name="_Toc115044942"/>
      <w:r w:rsidRPr="00AF2DD6">
        <w:rPr>
          <w:rFonts w:ascii="Trebuchet MS" w:hAnsi="Trebuchet MS"/>
          <w:bCs/>
          <w:szCs w:val="24"/>
          <w:lang w:eastAsia="en-US"/>
        </w:rPr>
        <w:t>Généralités</w:t>
      </w:r>
      <w:bookmarkEnd w:id="214"/>
      <w:r w:rsidRPr="00AF2DD6">
        <w:rPr>
          <w:rFonts w:ascii="Trebuchet MS" w:hAnsi="Trebuchet MS"/>
          <w:bCs/>
          <w:szCs w:val="24"/>
          <w:lang w:eastAsia="en-US"/>
        </w:rPr>
        <w:t xml:space="preserve"> </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w:t>
      </w:r>
      <w:r w:rsidRPr="00AF2DD6">
        <w:rPr>
          <w:rFonts w:ascii="Trebuchet MS" w:hAnsi="Trebuchet MS"/>
          <w:bCs/>
          <w:szCs w:val="24"/>
          <w:lang w:eastAsia="en-US"/>
        </w:rPr>
        <w:lastRenderedPageBreak/>
        <w:t xml:space="preserve">handicap, citoyenneté ou tout autre statut. Les actes de VBG/EAS/HS et de VCE constituent une violation de cet engagement. </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bookmarkStart w:id="215" w:name="_Toc115044943"/>
      <w:r w:rsidRPr="00AF2DD6">
        <w:rPr>
          <w:rFonts w:ascii="Trebuchet MS" w:hAnsi="Trebuchet MS"/>
          <w:bCs/>
          <w:szCs w:val="24"/>
          <w:lang w:eastAsia="en-US"/>
        </w:rPr>
        <w:t>Hygiène et sécurité</w:t>
      </w:r>
      <w:bookmarkEnd w:id="215"/>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324067" w:rsidRPr="00AF2DD6" w:rsidRDefault="00324067" w:rsidP="00324067">
      <w:pPr>
        <w:spacing w:line="276" w:lineRule="auto"/>
        <w:jc w:val="both"/>
        <w:rPr>
          <w:rFonts w:ascii="Trebuchet MS" w:hAnsi="Trebuchet MS"/>
          <w:bCs/>
          <w:szCs w:val="24"/>
          <w:lang w:eastAsia="en-US"/>
        </w:rPr>
      </w:pP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324067" w:rsidRPr="00AF2DD6" w:rsidRDefault="00324067" w:rsidP="00324067">
      <w:pPr>
        <w:spacing w:line="276" w:lineRule="auto"/>
        <w:jc w:val="both"/>
        <w:rPr>
          <w:rFonts w:ascii="Trebuchet MS" w:hAnsi="Trebuchet MS"/>
          <w:bCs/>
          <w:szCs w:val="24"/>
          <w:lang w:eastAsia="en-US"/>
        </w:rPr>
      </w:pPr>
      <w:bookmarkStart w:id="216" w:name="_Toc115044944"/>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216"/>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Faveurs sexuelles — par exemple, il est interdit de promettre ou de réaliser des traitements de faveurs conditionnés par des actes sexuels, ou d'autres formes de comportement humiliant, dégradant ou d'exploitation.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17" w:name="_Toc115044945"/>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217"/>
      <w:r w:rsidRPr="00297CA8">
        <w:rPr>
          <w:rFonts w:ascii="Trebuchet MS" w:hAnsi="Trebuchet MS"/>
          <w:b/>
          <w:bCs/>
          <w:szCs w:val="24"/>
          <w:lang w:eastAsia="en-US"/>
        </w:rPr>
        <w:t xml:space="preserve"> </w:t>
      </w:r>
    </w:p>
    <w:p w:rsidR="00324067" w:rsidRPr="004433DB" w:rsidRDefault="00324067" w:rsidP="00324067">
      <w:pPr>
        <w:numPr>
          <w:ilvl w:val="0"/>
          <w:numId w:val="52"/>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324067" w:rsidRPr="004433DB" w:rsidRDefault="00324067" w:rsidP="00324067">
      <w:pPr>
        <w:spacing w:line="276" w:lineRule="auto"/>
        <w:jc w:val="both"/>
        <w:rPr>
          <w:rFonts w:ascii="Trebuchet MS" w:hAnsi="Trebuchet MS"/>
          <w:bCs/>
          <w:szCs w:val="24"/>
          <w:lang w:eastAsia="en-US"/>
        </w:rPr>
      </w:pP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324067" w:rsidRPr="004433DB" w:rsidRDefault="00324067" w:rsidP="00324067">
      <w:pPr>
        <w:spacing w:line="276" w:lineRule="auto"/>
        <w:jc w:val="both"/>
        <w:rPr>
          <w:rFonts w:ascii="Trebuchet MS" w:hAnsi="Trebuchet MS"/>
          <w:bCs/>
          <w:szCs w:val="24"/>
          <w:lang w:eastAsia="en-US"/>
        </w:rPr>
      </w:pP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 xml:space="preserve">Conformément aux lois en vigueur, les auteurs d’exploitation et d’abus sexuels ne soient pas embauchés, réembauchés ou déployés et que les antécédents et les casiers </w:t>
      </w:r>
      <w:r w:rsidRPr="004433DB">
        <w:rPr>
          <w:rFonts w:ascii="Trebuchet MS" w:hAnsi="Trebuchet MS"/>
          <w:bCs/>
          <w:szCs w:val="24"/>
          <w:lang w:eastAsia="en-US"/>
        </w:rPr>
        <w:lastRenderedPageBreak/>
        <w:t>judiciaires de tous les employés soient vérifiés (la constitution, Code Pénale, Loi portant protection des femmes contre les violences etc.).</w:t>
      </w: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324067" w:rsidRPr="00297CA8" w:rsidRDefault="00324067" w:rsidP="00324067">
      <w:pPr>
        <w:spacing w:line="276" w:lineRule="auto"/>
        <w:jc w:val="both"/>
        <w:rPr>
          <w:rFonts w:ascii="Trebuchet MS" w:hAnsi="Trebuchet MS"/>
          <w:b/>
          <w:bCs/>
          <w:szCs w:val="24"/>
          <w:lang w:eastAsia="en-US"/>
        </w:rPr>
      </w:pPr>
    </w:p>
    <w:p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324067" w:rsidRPr="00297CA8" w:rsidRDefault="00324067" w:rsidP="00324067">
      <w:pPr>
        <w:spacing w:line="276" w:lineRule="auto"/>
        <w:jc w:val="both"/>
        <w:rPr>
          <w:rFonts w:ascii="Trebuchet MS" w:hAnsi="Trebuchet MS"/>
          <w:b/>
          <w:bCs/>
          <w:szCs w:val="24"/>
          <w:lang w:eastAsia="en-US"/>
        </w:rPr>
      </w:pPr>
    </w:p>
    <w:p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324067" w:rsidRPr="00297CA8" w:rsidRDefault="00324067" w:rsidP="00324067">
      <w:pPr>
        <w:numPr>
          <w:ilvl w:val="0"/>
          <w:numId w:val="61"/>
        </w:numPr>
        <w:spacing w:line="276" w:lineRule="auto"/>
        <w:jc w:val="both"/>
        <w:rPr>
          <w:rFonts w:asciiTheme="minorHAnsi" w:hAnsiTheme="minorHAnsi" w:cstheme="minorHAnsi"/>
          <w:b/>
          <w:bCs/>
          <w:szCs w:val="24"/>
          <w:lang w:eastAsia="en-US"/>
        </w:rPr>
      </w:pPr>
      <w:bookmarkStart w:id="218" w:name="_Toc60841079"/>
      <w:bookmarkStart w:id="219" w:name="_Toc115044946"/>
      <w:r w:rsidRPr="00297CA8">
        <w:rPr>
          <w:rFonts w:asciiTheme="minorHAnsi" w:hAnsiTheme="minorHAnsi" w:cstheme="minorHAnsi"/>
          <w:b/>
          <w:bCs/>
          <w:szCs w:val="24"/>
          <w:lang w:eastAsia="en-US"/>
        </w:rPr>
        <w:lastRenderedPageBreak/>
        <w:t>CODE DE CONDUITE DU GESTIONNAIRE</w:t>
      </w:r>
      <w:bookmarkEnd w:id="218"/>
      <w:bookmarkEnd w:id="219"/>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w:t>
      </w:r>
      <w:proofErr w:type="spellStart"/>
      <w:r w:rsidRPr="00297CA8">
        <w:rPr>
          <w:rFonts w:asciiTheme="minorHAnsi" w:hAnsiTheme="minorHAnsi" w:cstheme="minorHAnsi"/>
          <w:b/>
          <w:bCs/>
          <w:szCs w:val="24"/>
          <w:lang w:eastAsia="en-US"/>
        </w:rPr>
        <w:t>tent</w:t>
      </w:r>
      <w:proofErr w:type="spellEnd"/>
      <w:r w:rsidRPr="00297CA8">
        <w:rPr>
          <w:rFonts w:asciiTheme="minorHAnsi" w:hAnsiTheme="minorHAnsi" w:cstheme="minorHAnsi"/>
          <w:b/>
          <w:bCs/>
          <w:szCs w:val="24"/>
          <w:lang w:eastAsia="en-US"/>
        </w:rPr>
        <w:t>) ou menace(nt) de commettre un acte ou des actes de VGB/EAS/HS ou de VCE.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w:t>
      </w:r>
      <w:r w:rsidRPr="00297CA8">
        <w:rPr>
          <w:rFonts w:asciiTheme="minorHAnsi" w:hAnsiTheme="minorHAnsi" w:cstheme="minorHAnsi"/>
          <w:b/>
          <w:bCs/>
          <w:szCs w:val="24"/>
          <w:lang w:eastAsia="en-US"/>
        </w:rPr>
        <w:lastRenderedPageBreak/>
        <w:t xml:space="preserve">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Mécanisme de gestion des plaintes et des doléances (MGP) : processus établi par un projet pour recevoir et traiter les plaintes.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w:t>
      </w:r>
      <w:r w:rsidRPr="00297CA8">
        <w:rPr>
          <w:rFonts w:asciiTheme="minorHAnsi" w:hAnsiTheme="minorHAnsi" w:cstheme="minorHAnsi"/>
          <w:b/>
          <w:bCs/>
          <w:szCs w:val="24"/>
          <w:lang w:eastAsia="en-US"/>
        </w:rPr>
        <w:lastRenderedPageBreak/>
        <w:t>les femmes (genre). Elle englobe les actes qui provoquent un préjudice ou des souffrances physiques, sexuelles ou psychologiques, la menace de tels actes, la contrainte, et d’autres formes de privation de liberté. Ces actes peuvent se produire dans la sphère publique ou privée (Inter-</w:t>
      </w:r>
      <w:proofErr w:type="spellStart"/>
      <w:r w:rsidRPr="00297CA8">
        <w:rPr>
          <w:rFonts w:asciiTheme="minorHAnsi" w:hAnsiTheme="minorHAnsi" w:cstheme="minorHAnsi"/>
          <w:b/>
          <w:bCs/>
          <w:szCs w:val="24"/>
          <w:lang w:eastAsia="en-US"/>
        </w:rPr>
        <w:t>Agency</w:t>
      </w:r>
      <w:proofErr w:type="spellEnd"/>
      <w:r w:rsidRPr="00297CA8">
        <w:rPr>
          <w:rFonts w:asciiTheme="minorHAnsi" w:hAnsiTheme="minorHAnsi" w:cstheme="minorHAnsi"/>
          <w:b/>
          <w:bCs/>
          <w:szCs w:val="24"/>
          <w:lang w:eastAsia="en-US"/>
        </w:rPr>
        <w:t xml:space="preserve"> Standing </w:t>
      </w:r>
      <w:proofErr w:type="spellStart"/>
      <w:r w:rsidRPr="00297CA8">
        <w:rPr>
          <w:rFonts w:asciiTheme="minorHAnsi" w:hAnsiTheme="minorHAnsi" w:cstheme="minorHAnsi"/>
          <w:b/>
          <w:bCs/>
          <w:szCs w:val="24"/>
          <w:lang w:eastAsia="en-US"/>
        </w:rPr>
        <w:t>Committee</w:t>
      </w:r>
      <w:proofErr w:type="spellEnd"/>
      <w:r w:rsidRPr="00297CA8">
        <w:rPr>
          <w:rFonts w:asciiTheme="minorHAnsi" w:hAnsiTheme="minorHAnsi" w:cstheme="minorHAnsi"/>
          <w:b/>
          <w:bCs/>
          <w:szCs w:val="24"/>
          <w:lang w:eastAsia="en-US"/>
        </w:rPr>
        <w:t xml:space="preserve"> (IASC), 2015). </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324067" w:rsidRPr="00297CA8" w:rsidRDefault="00324067" w:rsidP="00324067">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324067" w:rsidRPr="00297CA8" w:rsidRDefault="00324067" w:rsidP="00324067">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324067" w:rsidRPr="00297CA8" w:rsidRDefault="00324067" w:rsidP="00324067">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w:t>
      </w:r>
      <w:r w:rsidRPr="00297CA8">
        <w:rPr>
          <w:rFonts w:asciiTheme="minorHAnsi" w:hAnsiTheme="minorHAnsi" w:cstheme="minorHAnsi"/>
          <w:b/>
          <w:bCs/>
          <w:szCs w:val="24"/>
          <w:lang w:eastAsia="en-US"/>
        </w:rPr>
        <w:lastRenderedPageBreak/>
        <w:t xml:space="preserve">mariage précoce ; en plus, la sécurité et protection des enfants dans les zones du projet et aussi dans les environs du projet doivent être aussi assurées. </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bookmarkStart w:id="220" w:name="_Toc115044947"/>
      <w:r w:rsidRPr="00297CA8">
        <w:rPr>
          <w:rFonts w:asciiTheme="minorHAnsi" w:hAnsiTheme="minorHAnsi" w:cstheme="minorHAnsi"/>
          <w:b/>
          <w:bCs/>
          <w:szCs w:val="24"/>
          <w:lang w:eastAsia="en-US"/>
        </w:rPr>
        <w:t>Engagement</w:t>
      </w:r>
      <w:bookmarkEnd w:id="220"/>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bookmarkStart w:id="221" w:name="_Toc115044948"/>
      <w:r w:rsidRPr="00297CA8">
        <w:rPr>
          <w:rFonts w:asciiTheme="minorHAnsi" w:hAnsiTheme="minorHAnsi" w:cstheme="minorHAnsi"/>
          <w:b/>
          <w:bCs/>
          <w:szCs w:val="24"/>
          <w:lang w:eastAsia="en-US"/>
        </w:rPr>
        <w:t>La mise en œuvre</w:t>
      </w:r>
      <w:bookmarkEnd w:id="221"/>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S’assurer que tous les exemplaires affichés et distribués du Code de conduite de l’entreprise et du Code de conduite individuel sont traduits dans la langue appropriée qui est utilisée sur le lieu de travail.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324067" w:rsidRPr="00297CA8" w:rsidRDefault="00324067" w:rsidP="00324067">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324067" w:rsidRPr="00297CA8" w:rsidRDefault="00324067" w:rsidP="00324067">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324067" w:rsidRPr="00297CA8" w:rsidRDefault="00324067" w:rsidP="00324067">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324067" w:rsidRPr="00297CA8" w:rsidRDefault="00324067" w:rsidP="00324067">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324067" w:rsidRPr="00297CA8" w:rsidRDefault="00324067" w:rsidP="00324067">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Fournir un appui et des ressources à l’équipe de conformité (EC) sur les VBG/EAS/HS et les VCE pour créer et diffuser des initiatives de sensibilisation interne par le biais de la stratégie de sensibilisation dans le cadre du Plan d’action VBG/EAS/HS et VCE.</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324067" w:rsidRPr="00297CA8" w:rsidRDefault="00324067" w:rsidP="00324067">
      <w:pPr>
        <w:spacing w:line="276" w:lineRule="auto"/>
        <w:jc w:val="both"/>
        <w:rPr>
          <w:rFonts w:asciiTheme="minorHAnsi" w:hAnsiTheme="minorHAnsi" w:cstheme="minorHAnsi"/>
          <w:b/>
          <w:bCs/>
          <w:szCs w:val="24"/>
          <w:lang w:eastAsia="en-US"/>
        </w:rPr>
      </w:pPr>
      <w:bookmarkStart w:id="222" w:name="_Toc115044949"/>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222"/>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bookmarkStart w:id="223" w:name="_Toc115044950"/>
      <w:r w:rsidRPr="00297CA8">
        <w:rPr>
          <w:rFonts w:asciiTheme="minorHAnsi" w:hAnsiTheme="minorHAnsi" w:cstheme="minorHAnsi"/>
          <w:b/>
          <w:bCs/>
          <w:szCs w:val="24"/>
          <w:lang w:eastAsia="en-US"/>
        </w:rPr>
        <w:t>L’intervention</w:t>
      </w:r>
      <w:bookmarkEnd w:id="223"/>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w:t>
      </w:r>
      <w:proofErr w:type="spellStart"/>
      <w:r w:rsidRPr="00297CA8">
        <w:rPr>
          <w:rFonts w:asciiTheme="minorHAnsi" w:hAnsiTheme="minorHAnsi" w:cstheme="minorHAnsi"/>
          <w:b/>
          <w:bCs/>
          <w:szCs w:val="24"/>
          <w:lang w:eastAsia="en-US"/>
        </w:rPr>
        <w:t>un.e</w:t>
      </w:r>
      <w:proofErr w:type="spellEnd"/>
      <w:r w:rsidRPr="00297CA8">
        <w:rPr>
          <w:rFonts w:asciiTheme="minorHAnsi" w:hAnsiTheme="minorHAnsi" w:cstheme="minorHAnsi"/>
          <w:b/>
          <w:bCs/>
          <w:szCs w:val="24"/>
          <w:lang w:eastAsia="en-US"/>
        </w:rPr>
        <w:t xml:space="preserve"> </w:t>
      </w:r>
      <w:proofErr w:type="spellStart"/>
      <w:r w:rsidRPr="00297CA8">
        <w:rPr>
          <w:rFonts w:asciiTheme="minorHAnsi" w:hAnsiTheme="minorHAnsi" w:cstheme="minorHAnsi"/>
          <w:b/>
          <w:bCs/>
          <w:szCs w:val="24"/>
          <w:lang w:eastAsia="en-US"/>
        </w:rPr>
        <w:t>employé.e</w:t>
      </w:r>
      <w:proofErr w:type="spellEnd"/>
      <w:r w:rsidRPr="00297CA8">
        <w:rPr>
          <w:rFonts w:asciiTheme="minorHAnsi" w:hAnsiTheme="minorHAnsi" w:cstheme="minorHAnsi"/>
          <w:b/>
          <w:bCs/>
          <w:szCs w:val="24"/>
          <w:lang w:eastAsia="en-US"/>
        </w:rPr>
        <w:t xml:space="preserve"> travaillant pour une autre entreprise sur le même lieu de travail, il est tenu de signaler le cas en se référant au Mécanisme de Gestion des Plaintes/doléances ;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L’avertissement informel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324067" w:rsidRPr="00297CA8" w:rsidRDefault="00324067" w:rsidP="00324067">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324067" w:rsidRPr="00297CA8" w:rsidRDefault="00324067" w:rsidP="00324067">
      <w:pPr>
        <w:spacing w:line="276" w:lineRule="auto"/>
        <w:jc w:val="both"/>
        <w:rPr>
          <w:rFonts w:asciiTheme="minorHAnsi" w:hAnsiTheme="minorHAnsi" w:cstheme="minorHAnsi"/>
          <w:b/>
          <w:bCs/>
          <w:szCs w:val="24"/>
          <w:lang w:eastAsia="en-US"/>
        </w:rPr>
      </w:pP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324067" w:rsidRPr="00297CA8" w:rsidRDefault="00324067" w:rsidP="003240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324067" w:rsidRPr="00297CA8" w:rsidRDefault="00324067" w:rsidP="00324067">
      <w:pPr>
        <w:numPr>
          <w:ilvl w:val="0"/>
          <w:numId w:val="61"/>
        </w:numPr>
        <w:spacing w:line="276" w:lineRule="auto"/>
        <w:jc w:val="both"/>
        <w:rPr>
          <w:rFonts w:ascii="Trebuchet MS" w:hAnsi="Trebuchet MS"/>
          <w:szCs w:val="24"/>
          <w:lang w:eastAsia="en-US"/>
        </w:rPr>
      </w:pPr>
      <w:bookmarkStart w:id="224" w:name="_Toc60841080"/>
      <w:bookmarkStart w:id="225" w:name="_Toc115044951"/>
      <w:r w:rsidRPr="00297CA8">
        <w:rPr>
          <w:rFonts w:ascii="Trebuchet MS" w:hAnsi="Trebuchet MS"/>
          <w:szCs w:val="24"/>
          <w:lang w:eastAsia="en-US"/>
        </w:rPr>
        <w:lastRenderedPageBreak/>
        <w:t>CODE DE CONDUITE INDIVIDUEL</w:t>
      </w:r>
      <w:bookmarkEnd w:id="224"/>
      <w:bookmarkEnd w:id="225"/>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w:t>
      </w:r>
      <w:proofErr w:type="spellStart"/>
      <w:r w:rsidRPr="00297CA8">
        <w:rPr>
          <w:rFonts w:ascii="Trebuchet MS" w:hAnsi="Trebuchet MS"/>
          <w:szCs w:val="24"/>
          <w:lang w:eastAsia="en-US"/>
        </w:rPr>
        <w:t>tent</w:t>
      </w:r>
      <w:proofErr w:type="spellEnd"/>
      <w:r w:rsidRPr="00297CA8">
        <w:rPr>
          <w:rFonts w:ascii="Trebuchet MS" w:hAnsi="Trebuchet MS"/>
          <w:szCs w:val="24"/>
          <w:lang w:eastAsia="en-US"/>
        </w:rPr>
        <w:t>) ou menace(nt) de commettre un acte ou des actes de VGB/EAS/HS ou de VCE.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w:t>
      </w:r>
      <w:r w:rsidRPr="00297CA8">
        <w:rPr>
          <w:rFonts w:ascii="Trebuchet MS" w:hAnsi="Trebuchet MS"/>
          <w:szCs w:val="24"/>
          <w:lang w:eastAsia="en-US"/>
        </w:rPr>
        <w:lastRenderedPageBreak/>
        <w:t xml:space="preserve">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Hygiène et sécurité au travail (HST) : ensemble de mesures visant à protéger la sécurité, la santé et le bien-être des personnes qui travaillent ou occupent un emploi dans le projet. Le </w:t>
      </w:r>
      <w:r w:rsidRPr="00297CA8">
        <w:rPr>
          <w:rFonts w:ascii="Trebuchet MS" w:hAnsi="Trebuchet MS"/>
          <w:szCs w:val="24"/>
          <w:lang w:eastAsia="en-US"/>
        </w:rPr>
        <w:lastRenderedPageBreak/>
        <w:t>respect de ces normes au plus haut niveau est un droit de l'homme fondamental qui devrait être garanti à chaque travailleur.</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w:t>
      </w:r>
      <w:proofErr w:type="spellStart"/>
      <w:r w:rsidRPr="00297CA8">
        <w:rPr>
          <w:rFonts w:ascii="Trebuchet MS" w:hAnsi="Trebuchet MS"/>
          <w:szCs w:val="24"/>
          <w:lang w:eastAsia="en-US"/>
        </w:rPr>
        <w:t>Agency</w:t>
      </w:r>
      <w:proofErr w:type="spellEnd"/>
      <w:r w:rsidRPr="00297CA8">
        <w:rPr>
          <w:rFonts w:ascii="Trebuchet MS" w:hAnsi="Trebuchet MS"/>
          <w:szCs w:val="24"/>
          <w:lang w:eastAsia="en-US"/>
        </w:rPr>
        <w:t xml:space="preserve"> Standing </w:t>
      </w:r>
      <w:proofErr w:type="spellStart"/>
      <w:r w:rsidRPr="00297CA8">
        <w:rPr>
          <w:rFonts w:ascii="Trebuchet MS" w:hAnsi="Trebuchet MS"/>
          <w:szCs w:val="24"/>
          <w:lang w:eastAsia="en-US"/>
        </w:rPr>
        <w:t>Committee</w:t>
      </w:r>
      <w:proofErr w:type="spellEnd"/>
      <w:r w:rsidRPr="00297CA8">
        <w:rPr>
          <w:rFonts w:ascii="Trebuchet MS" w:hAnsi="Trebuchet MS"/>
          <w:szCs w:val="24"/>
          <w:lang w:eastAsia="en-US"/>
        </w:rPr>
        <w:t xml:space="preserve"> (IASC), 2015).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324067" w:rsidRPr="00297CA8" w:rsidRDefault="00324067" w:rsidP="00324067">
      <w:pPr>
        <w:spacing w:line="276" w:lineRule="auto"/>
        <w:jc w:val="both"/>
        <w:rPr>
          <w:rFonts w:ascii="Trebuchet MS" w:hAnsi="Trebuchet MS"/>
          <w:szCs w:val="24"/>
          <w:lang w:eastAsia="en-US"/>
        </w:rPr>
      </w:pPr>
    </w:p>
    <w:p w:rsidR="00324067" w:rsidRPr="00327D6E" w:rsidRDefault="00324067" w:rsidP="00324067">
      <w:pPr>
        <w:spacing w:line="276" w:lineRule="auto"/>
        <w:jc w:val="both"/>
        <w:rPr>
          <w:rFonts w:ascii="Trebuchet MS" w:hAnsi="Trebuchet MS"/>
          <w:b/>
          <w:szCs w:val="24"/>
          <w:lang w:eastAsia="en-US"/>
        </w:rPr>
      </w:pPr>
      <w:r w:rsidRPr="00327D6E">
        <w:rPr>
          <w:rFonts w:ascii="Trebuchet MS" w:hAnsi="Trebuchet MS"/>
          <w:b/>
          <w:szCs w:val="24"/>
          <w:lang w:eastAsia="en-US"/>
        </w:rPr>
        <w:t>PRINCIPES, VALEURS MORALES, ETHIQUE ET ATTITUDES A RESPECTER</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226" w:name="_Toc115044952"/>
      <w:r w:rsidRPr="00297CA8">
        <w:rPr>
          <w:rFonts w:ascii="Trebuchet MS" w:hAnsi="Trebuchet MS"/>
          <w:szCs w:val="24"/>
          <w:lang w:eastAsia="en-US"/>
        </w:rPr>
        <w:t>Engagement</w:t>
      </w:r>
      <w:bookmarkEnd w:id="226"/>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Respecter une politique de tolérance zéro à l’égard de la consommation de l’alcool pendant le travail et m’abstenir de consommer des stupéfiants ou d’autres substances qui peuvent altérer mes facultés à tout moment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Ne pas inviter chez moi des enfants non accompagnés sans lien de parenté, à moins qu’ils ne courent un risque immédiat de blessure ou de danger physique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324067" w:rsidRPr="00297CA8" w:rsidRDefault="00324067" w:rsidP="00324067">
      <w:pPr>
        <w:spacing w:line="276" w:lineRule="auto"/>
        <w:jc w:val="both"/>
        <w:rPr>
          <w:rFonts w:ascii="Trebuchet MS" w:hAnsi="Trebuchet MS"/>
          <w:szCs w:val="24"/>
          <w:lang w:eastAsia="en-US"/>
        </w:rPr>
      </w:pPr>
      <w:bookmarkStart w:id="227" w:name="_Toc115044953"/>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27"/>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bookmarkStart w:id="228" w:name="_Toc115044954"/>
      <w:r w:rsidRPr="00297CA8">
        <w:rPr>
          <w:rFonts w:ascii="Trebuchet MS" w:hAnsi="Trebuchet MS"/>
          <w:szCs w:val="24"/>
          <w:lang w:eastAsia="en-US"/>
        </w:rPr>
        <w:t>Sanctions</w:t>
      </w:r>
      <w:bookmarkEnd w:id="228"/>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suspension de la relation de travail (sans solde), pour une période minimale d’un mois et une période maximale de six mois ;</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324067" w:rsidRPr="00297CA8" w:rsidRDefault="00324067" w:rsidP="00324067">
      <w:pPr>
        <w:spacing w:line="276" w:lineRule="auto"/>
        <w:jc w:val="both"/>
        <w:rPr>
          <w:rFonts w:ascii="Trebuchet MS" w:hAnsi="Trebuchet MS"/>
          <w:szCs w:val="24"/>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324067" w:rsidRPr="004433DB" w:rsidRDefault="00324067" w:rsidP="00324067">
      <w:pPr>
        <w:spacing w:line="276" w:lineRule="auto"/>
        <w:jc w:val="both"/>
        <w:rPr>
          <w:rFonts w:ascii="Trebuchet MS" w:hAnsi="Trebuchet MS"/>
          <w:sz w:val="20"/>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324067" w:rsidRPr="004433DB" w:rsidRDefault="00324067" w:rsidP="00324067">
      <w:pPr>
        <w:spacing w:line="276" w:lineRule="auto"/>
        <w:jc w:val="both"/>
        <w:rPr>
          <w:rFonts w:ascii="Trebuchet MS" w:hAnsi="Trebuchet MS"/>
          <w:sz w:val="20"/>
          <w:lang w:eastAsia="en-US"/>
        </w:rPr>
      </w:pPr>
    </w:p>
    <w:p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324067" w:rsidRPr="004433DB" w:rsidRDefault="00324067" w:rsidP="00324067">
      <w:pPr>
        <w:spacing w:line="276" w:lineRule="auto"/>
        <w:jc w:val="both"/>
        <w:rPr>
          <w:rFonts w:ascii="Trebuchet MS" w:hAnsi="Trebuchet MS"/>
          <w:sz w:val="20"/>
          <w:lang w:eastAsia="en-US"/>
        </w:rPr>
      </w:pPr>
    </w:p>
    <w:p w:rsidR="00324067" w:rsidRDefault="00324067" w:rsidP="00324067">
      <w:pPr>
        <w:spacing w:line="276" w:lineRule="auto"/>
        <w:jc w:val="both"/>
        <w:rPr>
          <w:rFonts w:ascii="Trebuchet MS" w:hAnsi="Trebuchet MS"/>
          <w:szCs w:val="24"/>
          <w:lang w:eastAsia="en-US"/>
        </w:rPr>
        <w:sectPr w:rsidR="00324067" w:rsidSect="00324067">
          <w:footerReference w:type="even" r:id="rId40"/>
          <w:footerReference w:type="default" r:id="rId41"/>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324067" w:rsidRPr="00297CA8" w:rsidRDefault="00324067" w:rsidP="00324067">
      <w:pPr>
        <w:spacing w:line="276" w:lineRule="auto"/>
        <w:jc w:val="both"/>
        <w:rPr>
          <w:rFonts w:ascii="Trebuchet MS" w:hAnsi="Trebuchet MS"/>
          <w:szCs w:val="24"/>
          <w:lang w:eastAsia="en-US"/>
        </w:rPr>
      </w:pPr>
      <w:bookmarkStart w:id="229" w:name="_Toc161935891"/>
      <w:r w:rsidRPr="00297CA8">
        <w:rPr>
          <w:rFonts w:ascii="Trebuchet MS" w:hAnsi="Trebuchet MS"/>
          <w:szCs w:val="24"/>
          <w:lang w:eastAsia="en-US"/>
        </w:rPr>
        <w:lastRenderedPageBreak/>
        <w:t>Annexe 6 : Formulaire de notification et rapport rapide d'incident et plan d’actions XXX</w:t>
      </w:r>
      <w:bookmarkEnd w:id="229"/>
    </w:p>
    <w:p w:rsidR="00324067" w:rsidRPr="00297CA8" w:rsidRDefault="00324067" w:rsidP="00324067">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324067" w:rsidRPr="00CE20A3" w:rsidTr="0032406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IDENTIFICATION DE L’INCIDENT</w:t>
            </w: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 xml:space="preserve">Projet: </w:t>
            </w:r>
          </w:p>
        </w:tc>
      </w:tr>
      <w:tr w:rsidR="00324067" w:rsidRPr="00CE20A3" w:rsidTr="00324067">
        <w:trPr>
          <w:trHeight w:val="464"/>
          <w:jc w:val="center"/>
        </w:trPr>
        <w:tc>
          <w:tcPr>
            <w:tcW w:w="4045" w:type="dxa"/>
            <w:gridSpan w:val="6"/>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Fournissez</w:t>
            </w:r>
            <w:proofErr w:type="spellEnd"/>
            <w:r w:rsidRPr="00297CA8">
              <w:rPr>
                <w:rFonts w:ascii="Trebuchet MS" w:hAnsi="Trebuchet MS"/>
              </w:rPr>
              <w:t xml:space="preserve"> le type</w:t>
            </w:r>
          </w:p>
        </w:tc>
      </w:tr>
      <w:tr w:rsidR="00324067" w:rsidRPr="00CE20A3"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rsidR="00324067" w:rsidRPr="00297CA8" w:rsidRDefault="00F02A40" w:rsidP="00324067">
            <w:pPr>
              <w:spacing w:line="276" w:lineRule="auto"/>
              <w:jc w:val="both"/>
              <w:rPr>
                <w:rFonts w:ascii="Trebuchet MS" w:hAnsi="Trebuchet MS"/>
              </w:rPr>
            </w:pPr>
            <w:sdt>
              <w:sdtPr>
                <w:rPr>
                  <w:rFonts w:ascii="Trebuchet MS" w:hAnsi="Trebuchet MS"/>
                </w:rPr>
                <w:id w:val="-684434965"/>
              </w:sdtPr>
              <w:sdtContent>
                <w:r w:rsidR="00324067" w:rsidRPr="00297CA8">
                  <w:rPr>
                    <w:rFonts w:ascii="Segoe UI Symbol" w:hAnsi="Segoe UI Symbol" w:cs="Segoe UI Symbol"/>
                  </w:rPr>
                  <w:t>☐</w:t>
                </w:r>
              </w:sdtContent>
            </w:sdt>
            <w:r w:rsidR="00324067" w:rsidRPr="00297CA8">
              <w:rPr>
                <w:rFonts w:ascii="Trebuchet MS" w:hAnsi="Trebuchet MS"/>
              </w:rPr>
              <w:t xml:space="preserve"> </w:t>
            </w:r>
            <w:proofErr w:type="spellStart"/>
            <w:r w:rsidR="00324067" w:rsidRPr="00297CA8">
              <w:rPr>
                <w:rFonts w:ascii="Trebuchet MS" w:hAnsi="Trebuchet MS"/>
              </w:rPr>
              <w:t>Environnemental</w:t>
            </w:r>
            <w:proofErr w:type="spellEnd"/>
            <w:r w:rsidR="00324067" w:rsidRPr="00297CA8">
              <w:rPr>
                <w:rFonts w:ascii="Trebuchet MS" w:hAnsi="Trebuchet MS"/>
              </w:rPr>
              <w:t xml:space="preserve">                                      </w:t>
            </w:r>
          </w:p>
        </w:tc>
        <w:tc>
          <w:tcPr>
            <w:tcW w:w="5311" w:type="dxa"/>
            <w:gridSpan w:val="5"/>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rsidR="00324067" w:rsidRPr="00297CA8" w:rsidRDefault="00F02A40" w:rsidP="00324067">
            <w:pPr>
              <w:spacing w:line="276" w:lineRule="auto"/>
              <w:jc w:val="both"/>
              <w:rPr>
                <w:rFonts w:ascii="Trebuchet MS" w:hAnsi="Trebuchet MS"/>
              </w:rPr>
            </w:pPr>
            <w:sdt>
              <w:sdtPr>
                <w:rPr>
                  <w:rFonts w:ascii="Trebuchet MS" w:hAnsi="Trebuchet MS"/>
                </w:rPr>
                <w:id w:val="-1594629950"/>
              </w:sdtPr>
              <w:sdtContent>
                <w:r w:rsidR="00324067" w:rsidRPr="00297CA8">
                  <w:rPr>
                    <w:rFonts w:ascii="Segoe UI Symbol" w:hAnsi="Segoe UI Symbol" w:cs="Segoe UI Symbol"/>
                  </w:rPr>
                  <w:t>☐</w:t>
                </w:r>
              </w:sdtContent>
            </w:sdt>
            <w:r w:rsidR="00324067"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rsidR="00324067" w:rsidRPr="007A652D" w:rsidRDefault="00F02A40" w:rsidP="00324067">
            <w:pPr>
              <w:spacing w:line="276" w:lineRule="auto"/>
              <w:jc w:val="both"/>
              <w:rPr>
                <w:rFonts w:ascii="Trebuchet MS" w:hAnsi="Trebuchet MS"/>
                <w:lang w:val="fr-FR"/>
              </w:rPr>
            </w:pPr>
            <w:sdt>
              <w:sdtPr>
                <w:rPr>
                  <w:rFonts w:ascii="Trebuchet MS" w:hAnsi="Trebuchet MS"/>
                </w:rPr>
                <w:id w:val="-103347219"/>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324067" w:rsidRPr="00CE20A3" w:rsidTr="00324067">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Lieu de survenance  :</w:t>
            </w:r>
          </w:p>
        </w:tc>
      </w:tr>
      <w:tr w:rsidR="00324067" w:rsidRPr="00CE20A3" w:rsidTr="0032406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324067" w:rsidRPr="00297CA8" w:rsidRDefault="00324067" w:rsidP="00324067">
            <w:pPr>
              <w:spacing w:line="276" w:lineRule="auto"/>
              <w:jc w:val="both"/>
              <w:rPr>
                <w:rFonts w:ascii="Trebuchet MS" w:hAnsi="Trebuchet MS"/>
                <w:lang w:val="pt-BR"/>
              </w:rPr>
            </w:pP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324067" w:rsidRPr="007A652D" w:rsidRDefault="00324067" w:rsidP="00324067">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rPr>
            </w:pPr>
            <w:r w:rsidRPr="00297CA8">
              <w:rPr>
                <w:rFonts w:ascii="Trebuchet MS" w:hAnsi="Trebuchet MS"/>
              </w:rPr>
              <w:t>DESCRIPTION DE L’INCIDENT</w:t>
            </w:r>
          </w:p>
        </w:tc>
      </w:tr>
      <w:tr w:rsidR="00324067" w:rsidRPr="00CE20A3"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Niveau</w:t>
            </w:r>
            <w:proofErr w:type="spellEnd"/>
            <w:r w:rsidRPr="00297CA8">
              <w:rPr>
                <w:rFonts w:ascii="Trebuchet MS" w:hAnsi="Trebuchet MS"/>
              </w:rPr>
              <w:t xml:space="preserve"> de </w:t>
            </w:r>
            <w:proofErr w:type="spellStart"/>
            <w:r w:rsidRPr="00297CA8">
              <w:rPr>
                <w:rFonts w:ascii="Trebuchet MS" w:hAnsi="Trebuchet MS"/>
              </w:rPr>
              <w:t>gravité</w:t>
            </w:r>
            <w:proofErr w:type="spellEnd"/>
            <w:r w:rsidRPr="00297CA8">
              <w:rPr>
                <w:rFonts w:ascii="Trebuchet MS" w:hAnsi="Trebuchet MS"/>
              </w:rPr>
              <w:t xml:space="preserve"> de </w:t>
            </w:r>
            <w:proofErr w:type="spellStart"/>
            <w:r w:rsidRPr="00297CA8">
              <w:rPr>
                <w:rFonts w:ascii="Trebuchet MS" w:hAnsi="Trebuchet MS"/>
              </w:rPr>
              <w:t>l’incident</w:t>
            </w:r>
            <w:proofErr w:type="spellEnd"/>
          </w:p>
          <w:p w:rsidR="00324067" w:rsidRPr="00297CA8" w:rsidRDefault="00324067" w:rsidP="00324067">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Portée</w:t>
            </w:r>
            <w:proofErr w:type="spellEnd"/>
            <w:r w:rsidRPr="00297CA8">
              <w:rPr>
                <w:rFonts w:ascii="Trebuchet MS" w:hAnsi="Trebuchet MS"/>
              </w:rPr>
              <w:t xml:space="preserve"> </w:t>
            </w:r>
            <w:proofErr w:type="spellStart"/>
            <w:r w:rsidRPr="00297CA8">
              <w:rPr>
                <w:rFonts w:ascii="Trebuchet MS" w:hAnsi="Trebuchet MS"/>
              </w:rPr>
              <w:t>géographique</w:t>
            </w:r>
            <w:proofErr w:type="spellEnd"/>
            <w:r w:rsidRPr="00297CA8">
              <w:rPr>
                <w:rFonts w:ascii="Trebuchet MS" w:hAnsi="Trebuchet MS"/>
              </w:rPr>
              <w:t xml:space="preserve"> de </w:t>
            </w:r>
            <w:proofErr w:type="spellStart"/>
            <w:r w:rsidRPr="00297CA8">
              <w:rPr>
                <w:rFonts w:ascii="Trebuchet MS" w:hAnsi="Trebuchet MS"/>
              </w:rPr>
              <w:t>l'incident</w:t>
            </w:r>
            <w:proofErr w:type="spellEnd"/>
          </w:p>
          <w:p w:rsidR="00324067" w:rsidRPr="00297CA8" w:rsidRDefault="00324067" w:rsidP="003240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Relation avec le </w:t>
            </w:r>
            <w:proofErr w:type="spellStart"/>
            <w:r w:rsidRPr="00297CA8">
              <w:rPr>
                <w:rFonts w:ascii="Trebuchet MS" w:hAnsi="Trebuchet MS"/>
              </w:rPr>
              <w:t>projet</w:t>
            </w:r>
            <w:proofErr w:type="spellEnd"/>
          </w:p>
          <w:p w:rsidR="00324067" w:rsidRPr="00297CA8" w:rsidRDefault="00324067" w:rsidP="00324067">
            <w:pPr>
              <w:spacing w:line="276" w:lineRule="auto"/>
              <w:jc w:val="both"/>
              <w:rPr>
                <w:rFonts w:ascii="Trebuchet MS" w:hAnsi="Trebuchet MS"/>
                <w:lang w:val="pt-BR"/>
              </w:rPr>
            </w:pPr>
          </w:p>
        </w:tc>
      </w:tr>
      <w:tr w:rsidR="00324067" w:rsidRPr="00CE20A3"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600098186"/>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Indicatif</w:t>
            </w:r>
          </w:p>
          <w:p w:rsidR="00324067" w:rsidRPr="00297CA8" w:rsidRDefault="00324067" w:rsidP="003240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477578233"/>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24067" w:rsidRPr="00297CA8" w:rsidRDefault="00F02A40" w:rsidP="00324067">
            <w:pPr>
              <w:spacing w:line="276" w:lineRule="auto"/>
              <w:jc w:val="both"/>
              <w:rPr>
                <w:rFonts w:ascii="Trebuchet MS" w:hAnsi="Trebuchet MS"/>
              </w:rPr>
            </w:pPr>
            <w:sdt>
              <w:sdtPr>
                <w:rPr>
                  <w:rFonts w:ascii="Trebuchet MS" w:hAnsi="Trebuchet MS"/>
                </w:rPr>
                <w:id w:val="-558327439"/>
              </w:sdtPr>
              <w:sdtContent>
                <w:r w:rsidR="00324067" w:rsidRPr="00297CA8">
                  <w:rPr>
                    <w:rFonts w:ascii="Segoe UI Symbol" w:hAnsi="Segoe UI Symbol" w:cs="Segoe UI Symbol"/>
                  </w:rPr>
                  <w:t>☐</w:t>
                </w:r>
              </w:sdtContent>
            </w:sdt>
            <w:r w:rsidR="00324067" w:rsidRPr="00297CA8">
              <w:rPr>
                <w:rFonts w:ascii="Trebuchet MS" w:hAnsi="Trebuchet MS"/>
              </w:rPr>
              <w:t xml:space="preserve"> </w:t>
            </w:r>
            <w:proofErr w:type="spellStart"/>
            <w:r w:rsidR="00324067" w:rsidRPr="00297CA8">
              <w:rPr>
                <w:rFonts w:ascii="Trebuchet MS" w:hAnsi="Trebuchet MS"/>
              </w:rPr>
              <w:t>Lié</w:t>
            </w:r>
            <w:proofErr w:type="spellEnd"/>
            <w:r w:rsidR="00324067" w:rsidRPr="00297CA8">
              <w:rPr>
                <w:rFonts w:ascii="Trebuchet MS" w:hAnsi="Trebuchet MS"/>
              </w:rPr>
              <w:t xml:space="preserve"> au </w:t>
            </w:r>
            <w:proofErr w:type="spellStart"/>
            <w:r w:rsidR="00324067" w:rsidRPr="00297CA8">
              <w:rPr>
                <w:rFonts w:ascii="Trebuchet MS" w:hAnsi="Trebuchet MS"/>
              </w:rPr>
              <w:t>projet</w:t>
            </w:r>
            <w:proofErr w:type="spellEnd"/>
          </w:p>
        </w:tc>
      </w:tr>
      <w:tr w:rsidR="00324067" w:rsidRPr="00CE20A3"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560631458"/>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Sérieux</w:t>
            </w:r>
          </w:p>
          <w:p w:rsidR="00324067" w:rsidRPr="00297CA8" w:rsidRDefault="00324067" w:rsidP="003240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312333299"/>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rPr>
            </w:pPr>
            <w:sdt>
              <w:sdtPr>
                <w:rPr>
                  <w:rFonts w:ascii="Trebuchet MS" w:hAnsi="Trebuchet MS"/>
                </w:rPr>
                <w:id w:val="-390734151"/>
              </w:sdtPr>
              <w:sdtContent>
                <w:r w:rsidR="00324067" w:rsidRPr="00297CA8">
                  <w:rPr>
                    <w:rFonts w:ascii="Segoe UI Symbol" w:hAnsi="Segoe UI Symbol" w:cs="Segoe UI Symbol"/>
                  </w:rPr>
                  <w:t>☐</w:t>
                </w:r>
              </w:sdtContent>
            </w:sdt>
            <w:r w:rsidR="00324067" w:rsidRPr="00297CA8">
              <w:rPr>
                <w:rFonts w:ascii="Trebuchet MS" w:hAnsi="Trebuchet MS"/>
              </w:rPr>
              <w:t xml:space="preserve"> Non </w:t>
            </w:r>
            <w:proofErr w:type="spellStart"/>
            <w:r w:rsidR="00324067" w:rsidRPr="00297CA8">
              <w:rPr>
                <w:rFonts w:ascii="Trebuchet MS" w:hAnsi="Trebuchet MS"/>
              </w:rPr>
              <w:t>lié</w:t>
            </w:r>
            <w:proofErr w:type="spellEnd"/>
            <w:r w:rsidR="00324067" w:rsidRPr="00297CA8">
              <w:rPr>
                <w:rFonts w:ascii="Trebuchet MS" w:hAnsi="Trebuchet MS"/>
              </w:rPr>
              <w:t xml:space="preserve"> au </w:t>
            </w:r>
            <w:proofErr w:type="spellStart"/>
            <w:r w:rsidR="00324067" w:rsidRPr="00297CA8">
              <w:rPr>
                <w:rFonts w:ascii="Trebuchet MS" w:hAnsi="Trebuchet MS"/>
              </w:rPr>
              <w:t>projet</w:t>
            </w:r>
            <w:proofErr w:type="spellEnd"/>
          </w:p>
        </w:tc>
      </w:tr>
      <w:tr w:rsidR="00324067" w:rsidRPr="00CE20A3"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685796484"/>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Description détaillée de l’incident</w:t>
            </w:r>
          </w:p>
          <w:p w:rsidR="00324067" w:rsidRPr="007A652D" w:rsidRDefault="00324067" w:rsidP="00324067">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324067" w:rsidRPr="00CE20A3" w:rsidTr="00324067">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Expliquez</w:t>
            </w:r>
          </w:p>
          <w:p w:rsidR="00324067" w:rsidRPr="00297CA8" w:rsidRDefault="00324067" w:rsidP="00324067">
            <w:pPr>
              <w:spacing w:line="276" w:lineRule="auto"/>
              <w:jc w:val="both"/>
              <w:rPr>
                <w:rFonts w:ascii="Trebuchet MS" w:hAnsi="Trebuchet MS"/>
              </w:rPr>
            </w:pPr>
          </w:p>
        </w:tc>
      </w:tr>
      <w:tr w:rsidR="00324067" w:rsidRPr="00CE20A3"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729415203"/>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rPr>
            </w:pPr>
            <w:sdt>
              <w:sdtPr>
                <w:rPr>
                  <w:rFonts w:ascii="Trebuchet MS" w:hAnsi="Trebuchet MS"/>
                  <w:lang w:val="pt-BR"/>
                </w:rPr>
                <w:id w:val="-341781669"/>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7A652D" w:rsidRDefault="00F02A40" w:rsidP="00324067">
            <w:pPr>
              <w:spacing w:line="276" w:lineRule="auto"/>
              <w:jc w:val="both"/>
              <w:rPr>
                <w:rFonts w:ascii="Trebuchet MS" w:hAnsi="Trebuchet MS"/>
                <w:lang w:val="fr-FR"/>
              </w:rPr>
            </w:pPr>
            <w:sdt>
              <w:sdtPr>
                <w:rPr>
                  <w:rFonts w:ascii="Trebuchet MS" w:hAnsi="Trebuchet MS"/>
                </w:rPr>
                <w:id w:val="-201783474"/>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7A652D" w:rsidRDefault="00F02A40" w:rsidP="00324067">
            <w:pPr>
              <w:spacing w:line="276" w:lineRule="auto"/>
              <w:jc w:val="both"/>
              <w:rPr>
                <w:rFonts w:ascii="Trebuchet MS" w:hAnsi="Trebuchet MS"/>
                <w:lang w:val="fr-FR"/>
              </w:rPr>
            </w:pPr>
            <w:sdt>
              <w:sdtPr>
                <w:rPr>
                  <w:rFonts w:ascii="Trebuchet MS" w:hAnsi="Trebuchet MS"/>
                </w:rPr>
                <w:id w:val="-1917308331"/>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rPr>
            </w:pPr>
            <w:sdt>
              <w:sdtPr>
                <w:rPr>
                  <w:rFonts w:ascii="Trebuchet MS" w:hAnsi="Trebuchet MS"/>
                  <w:lang w:val="pt-BR"/>
                </w:rPr>
                <w:id w:val="-290523189"/>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324067" w:rsidRPr="00CE20A3" w:rsidTr="0032406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Description y </w:t>
            </w:r>
            <w:proofErr w:type="spellStart"/>
            <w:r w:rsidRPr="00297CA8">
              <w:rPr>
                <w:rFonts w:ascii="Trebuchet MS" w:hAnsi="Trebuchet MS"/>
              </w:rPr>
              <w:t>compris</w:t>
            </w:r>
            <w:proofErr w:type="spellEnd"/>
            <w:r w:rsidRPr="00297CA8">
              <w:rPr>
                <w:rFonts w:ascii="Trebuchet MS" w:hAnsi="Trebuchet MS"/>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324067" w:rsidRPr="00297CA8" w:rsidRDefault="00324067" w:rsidP="00324067">
            <w:pPr>
              <w:spacing w:line="276" w:lineRule="auto"/>
              <w:jc w:val="both"/>
              <w:rPr>
                <w:rFonts w:ascii="Trebuchet MS" w:hAnsi="Trebuchet MS"/>
              </w:rPr>
            </w:pPr>
          </w:p>
          <w:p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w:t>
            </w:r>
            <w:proofErr w:type="spellStart"/>
            <w:r w:rsidRPr="00297CA8">
              <w:rPr>
                <w:rFonts w:ascii="Trebuchet MS" w:hAnsi="Trebuchet MS"/>
              </w:rPr>
              <w:t>prises</w:t>
            </w:r>
            <w:proofErr w:type="spellEnd"/>
            <w:r w:rsidRPr="00297CA8">
              <w:rPr>
                <w:rFonts w:ascii="Trebuchet MS" w:hAnsi="Trebuchet MS"/>
              </w:rPr>
              <w:t xml:space="preserve"> par qui</w:t>
            </w:r>
          </w:p>
          <w:p w:rsidR="00324067" w:rsidRPr="00297CA8" w:rsidRDefault="00324067" w:rsidP="00324067">
            <w:pPr>
              <w:spacing w:line="276" w:lineRule="auto"/>
              <w:jc w:val="both"/>
              <w:rPr>
                <w:rFonts w:ascii="Trebuchet MS" w:hAnsi="Trebuchet MS"/>
              </w:rPr>
            </w:pPr>
          </w:p>
        </w:tc>
      </w:tr>
      <w:tr w:rsidR="00324067" w:rsidRPr="00CE20A3" w:rsidTr="0032406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324067" w:rsidRPr="00CE20A3" w:rsidTr="00324067">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w:t>
            </w:r>
            <w:proofErr w:type="spellStart"/>
            <w:r w:rsidRPr="00297CA8">
              <w:rPr>
                <w:rFonts w:ascii="Trebuchet MS" w:hAnsi="Trebuchet MS"/>
              </w:rPr>
              <w:t>d’urgence</w:t>
            </w:r>
            <w:proofErr w:type="spellEnd"/>
          </w:p>
        </w:tc>
        <w:tc>
          <w:tcPr>
            <w:tcW w:w="2967" w:type="dxa"/>
            <w:gridSpan w:val="4"/>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p w:rsidR="00324067" w:rsidRPr="00297CA8" w:rsidRDefault="00324067" w:rsidP="00324067">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967" w:type="dxa"/>
            <w:gridSpan w:val="4"/>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Autre</w:t>
            </w:r>
            <w:proofErr w:type="spellEnd"/>
            <w:r w:rsidRPr="00297CA8">
              <w:rPr>
                <w:rFonts w:ascii="Trebuchet MS" w:hAnsi="Trebuchet MS"/>
              </w:rPr>
              <w:t xml:space="preserve"> information relevant</w:t>
            </w:r>
          </w:p>
        </w:tc>
        <w:tc>
          <w:tcPr>
            <w:tcW w:w="2967" w:type="dxa"/>
            <w:gridSpan w:val="4"/>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Pour le </w:t>
            </w:r>
            <w:proofErr w:type="spellStart"/>
            <w:r w:rsidRPr="00297CA8">
              <w:rPr>
                <w:rFonts w:ascii="Trebuchet MS" w:hAnsi="Trebuchet MS"/>
              </w:rPr>
              <w:t>cas</w:t>
            </w:r>
            <w:proofErr w:type="spellEnd"/>
            <w:r w:rsidRPr="00297CA8">
              <w:rPr>
                <w:rFonts w:ascii="Trebuchet MS" w:hAnsi="Trebuchet MS"/>
              </w:rPr>
              <w:t xml:space="preserve"> </w:t>
            </w:r>
            <w:proofErr w:type="spellStart"/>
            <w:r w:rsidRPr="00297CA8">
              <w:rPr>
                <w:rFonts w:ascii="Trebuchet MS" w:hAnsi="Trebuchet MS"/>
              </w:rPr>
              <w:t>d’accident</w:t>
            </w:r>
            <w:proofErr w:type="spellEnd"/>
            <w:r w:rsidRPr="00297CA8">
              <w:rPr>
                <w:rFonts w:ascii="Trebuchet MS" w:hAnsi="Trebuchet MS"/>
              </w:rPr>
              <w:t> :</w:t>
            </w:r>
          </w:p>
        </w:tc>
      </w:tr>
      <w:tr w:rsidR="00324067" w:rsidRPr="00CE20A3" w:rsidTr="003240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p>
        </w:tc>
      </w:tr>
      <w:tr w:rsidR="00324067" w:rsidRPr="00CE20A3" w:rsidTr="0032406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numPr>
                <w:ilvl w:val="0"/>
                <w:numId w:val="60"/>
              </w:numPr>
              <w:spacing w:line="276" w:lineRule="auto"/>
              <w:jc w:val="both"/>
              <w:rPr>
                <w:rFonts w:ascii="Trebuchet MS" w:hAnsi="Trebuchet MS"/>
              </w:rPr>
            </w:pPr>
            <w:proofErr w:type="spellStart"/>
            <w:r w:rsidRPr="00297CA8">
              <w:rPr>
                <w:rFonts w:ascii="Trebuchet MS" w:hAnsi="Trebuchet MS"/>
              </w:rPr>
              <w:lastRenderedPageBreak/>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967" w:type="dxa"/>
            <w:gridSpan w:val="4"/>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numPr>
                <w:ilvl w:val="0"/>
                <w:numId w:val="60"/>
              </w:numPr>
              <w:spacing w:line="276" w:lineRule="auto"/>
              <w:jc w:val="both"/>
              <w:rPr>
                <w:rFonts w:ascii="Trebuchet MS" w:hAnsi="Trebuchet MS"/>
              </w:rPr>
            </w:pPr>
            <w:proofErr w:type="spellStart"/>
            <w:r w:rsidRPr="00297CA8">
              <w:rPr>
                <w:rFonts w:ascii="Trebuchet MS" w:hAnsi="Trebuchet MS"/>
              </w:rPr>
              <w:t>Autre</w:t>
            </w:r>
            <w:proofErr w:type="spellEnd"/>
            <w:r w:rsidRPr="00297CA8">
              <w:rPr>
                <w:rFonts w:ascii="Trebuchet MS" w:hAnsi="Trebuchet MS"/>
              </w:rPr>
              <w:t xml:space="preserve">(s) information(s) </w:t>
            </w:r>
            <w:proofErr w:type="spellStart"/>
            <w:r w:rsidRPr="00297CA8">
              <w:rPr>
                <w:rFonts w:ascii="Trebuchet MS" w:hAnsi="Trebuchet MS"/>
              </w:rPr>
              <w:t>pertinente</w:t>
            </w:r>
            <w:proofErr w:type="spellEnd"/>
            <w:r w:rsidRPr="00297CA8">
              <w:rPr>
                <w:rFonts w:ascii="Trebuchet MS" w:hAnsi="Trebuchet MS"/>
              </w:rPr>
              <w:t xml:space="preserve"> </w:t>
            </w:r>
          </w:p>
        </w:tc>
        <w:tc>
          <w:tcPr>
            <w:tcW w:w="2967" w:type="dxa"/>
            <w:gridSpan w:val="4"/>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IMPACT SUR LE PROJET</w:t>
            </w:r>
          </w:p>
        </w:tc>
      </w:tr>
      <w:tr w:rsidR="00324067" w:rsidRPr="00CE20A3" w:rsidTr="0032406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324067" w:rsidRPr="00CE20A3" w:rsidTr="0032406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499183224"/>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967808369"/>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524370783"/>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698465834"/>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713763813"/>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Autre (expliquez) </w:t>
            </w:r>
          </w:p>
          <w:p w:rsidR="00324067" w:rsidRPr="00297CA8" w:rsidRDefault="00324067" w:rsidP="00324067">
            <w:pPr>
              <w:spacing w:line="276" w:lineRule="auto"/>
              <w:jc w:val="both"/>
              <w:rPr>
                <w:rFonts w:ascii="Trebuchet MS" w:hAnsi="Trebuchet MS"/>
                <w:lang w:val="pt-BR"/>
              </w:rPr>
            </w:pP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lang w:val="pt-BR"/>
              </w:rPr>
            </w:pPr>
            <w:sdt>
              <w:sdtPr>
                <w:rPr>
                  <w:rFonts w:ascii="Trebuchet MS" w:hAnsi="Trebuchet MS"/>
                  <w:lang w:val="pt-BR"/>
                </w:rPr>
                <w:id w:val="-1011758799"/>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NON </w:t>
            </w:r>
          </w:p>
        </w:tc>
      </w:tr>
      <w:tr w:rsidR="00324067" w:rsidRPr="00CE20A3" w:rsidTr="0032406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324067" w:rsidRPr="00297CA8" w:rsidRDefault="00F02A40" w:rsidP="00324067">
            <w:pPr>
              <w:spacing w:line="276" w:lineRule="auto"/>
              <w:jc w:val="both"/>
              <w:rPr>
                <w:rFonts w:ascii="Trebuchet MS" w:hAnsi="Trebuchet MS"/>
              </w:rPr>
            </w:pPr>
            <w:sdt>
              <w:sdtPr>
                <w:rPr>
                  <w:rFonts w:ascii="Trebuchet MS" w:hAnsi="Trebuchet MS"/>
                </w:rPr>
                <w:id w:val="1408729056"/>
              </w:sdtPr>
              <w:sdtContent>
                <w:r w:rsidR="00324067" w:rsidRPr="00297CA8">
                  <w:rPr>
                    <w:rFonts w:ascii="Segoe UI Symbol" w:hAnsi="Segoe UI Symbol" w:cs="Segoe UI Symbol"/>
                  </w:rPr>
                  <w:t>☐</w:t>
                </w:r>
              </w:sdtContent>
            </w:sdt>
            <w:r w:rsidR="00324067"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Si oui, nombre de fois:</w:t>
            </w:r>
          </w:p>
        </w:tc>
      </w:tr>
      <w:tr w:rsidR="00324067" w:rsidRPr="00CE20A3" w:rsidTr="0032406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r w:rsidRPr="00297CA8">
              <w:rPr>
                <w:rFonts w:ascii="Trebuchet MS" w:hAnsi="Trebuchet MS"/>
                <w:lang w:val="es-PY"/>
              </w:rPr>
              <w:t xml:space="preserve">En </w:t>
            </w:r>
            <w:proofErr w:type="spellStart"/>
            <w:r w:rsidRPr="00297CA8">
              <w:rPr>
                <w:rFonts w:ascii="Trebuchet MS" w:hAnsi="Trebuchet MS"/>
                <w:lang w:val="es-PY"/>
              </w:rPr>
              <w:t>cas</w:t>
            </w:r>
            <w:proofErr w:type="spellEnd"/>
            <w:r w:rsidRPr="00297CA8">
              <w:rPr>
                <w:rFonts w:ascii="Trebuchet MS" w:hAnsi="Trebuchet MS"/>
                <w:lang w:val="es-PY"/>
              </w:rPr>
              <w:t xml:space="preserve"> de </w:t>
            </w:r>
            <w:proofErr w:type="spellStart"/>
            <w:r w:rsidRPr="00297CA8">
              <w:rPr>
                <w:rFonts w:ascii="Trebuchet MS" w:hAnsi="Trebuchet MS"/>
                <w:lang w:val="es-PY"/>
              </w:rPr>
              <w:t>récidive</w:t>
            </w:r>
            <w:proofErr w:type="spellEnd"/>
            <w:r w:rsidRPr="00297CA8">
              <w:rPr>
                <w:rFonts w:ascii="Trebuchet MS" w:hAnsi="Trebuchet MS"/>
                <w:lang w:val="es-PY"/>
              </w:rPr>
              <w:t xml:space="preserve">, </w:t>
            </w:r>
            <w:proofErr w:type="spellStart"/>
            <w:r w:rsidRPr="00297CA8">
              <w:rPr>
                <w:rFonts w:ascii="Trebuchet MS" w:hAnsi="Trebuchet MS"/>
                <w:lang w:val="es-PY"/>
              </w:rPr>
              <w:t>indiquez</w:t>
            </w:r>
            <w:proofErr w:type="spellEnd"/>
            <w:r w:rsidRPr="00297CA8">
              <w:rPr>
                <w:rFonts w:ascii="Trebuchet MS" w:hAnsi="Trebuchet MS"/>
                <w:lang w:val="es-PY"/>
              </w:rPr>
              <w:t xml:space="preserve"> la </w:t>
            </w:r>
            <w:proofErr w:type="spellStart"/>
            <w:r w:rsidRPr="00297CA8">
              <w:rPr>
                <w:rFonts w:ascii="Trebuchet MS" w:hAnsi="Trebuchet MS"/>
                <w:lang w:val="es-PY"/>
              </w:rPr>
              <w:t>période</w:t>
            </w:r>
            <w:proofErr w:type="spellEnd"/>
            <w:r w:rsidRPr="00297CA8">
              <w:rPr>
                <w:rFonts w:ascii="Trebuchet MS" w:hAnsi="Trebuchet MS"/>
                <w:lang w:val="es-PY"/>
              </w:rPr>
              <w:t xml:space="preserve"> </w:t>
            </w:r>
            <w:proofErr w:type="spellStart"/>
            <w:r w:rsidRPr="00297CA8">
              <w:rPr>
                <w:rFonts w:ascii="Trebuchet MS" w:hAnsi="Trebuchet MS"/>
                <w:lang w:val="es-PY"/>
              </w:rPr>
              <w:t>au</w:t>
            </w:r>
            <w:proofErr w:type="spellEnd"/>
            <w:r w:rsidRPr="00297CA8">
              <w:rPr>
                <w:rFonts w:ascii="Trebuchet MS" w:hAnsi="Trebuchet MS"/>
                <w:lang w:val="es-PY"/>
              </w:rPr>
              <w:t xml:space="preserve"> </w:t>
            </w:r>
            <w:proofErr w:type="spellStart"/>
            <w:r w:rsidRPr="00297CA8">
              <w:rPr>
                <w:rFonts w:ascii="Trebuchet MS" w:hAnsi="Trebuchet MS"/>
                <w:lang w:val="es-PY"/>
              </w:rPr>
              <w:t>cours</w:t>
            </w:r>
            <w:proofErr w:type="spellEnd"/>
            <w:r w:rsidRPr="00297CA8">
              <w:rPr>
                <w:rFonts w:ascii="Trebuchet MS" w:hAnsi="Trebuchet MS"/>
                <w:lang w:val="es-PY"/>
              </w:rPr>
              <w:t xml:space="preserve"> de </w:t>
            </w:r>
            <w:proofErr w:type="spellStart"/>
            <w:r w:rsidRPr="00297CA8">
              <w:rPr>
                <w:rFonts w:ascii="Trebuchet MS" w:hAnsi="Trebuchet MS"/>
                <w:lang w:val="es-PY"/>
              </w:rPr>
              <w:t>laquelle</w:t>
            </w:r>
            <w:proofErr w:type="spellEnd"/>
            <w:r w:rsidRPr="00297CA8">
              <w:rPr>
                <w:rFonts w:ascii="Trebuchet MS" w:hAnsi="Trebuchet MS"/>
                <w:lang w:val="es-PY"/>
              </w:rPr>
              <w:t xml:space="preserve"> les </w:t>
            </w:r>
            <w:proofErr w:type="spellStart"/>
            <w:r w:rsidRPr="00297CA8">
              <w:rPr>
                <w:rFonts w:ascii="Trebuchet MS" w:hAnsi="Trebuchet MS"/>
                <w:lang w:val="es-PY"/>
              </w:rPr>
              <w:t>incidents</w:t>
            </w:r>
            <w:proofErr w:type="spellEnd"/>
            <w:r w:rsidRPr="00297CA8">
              <w:rPr>
                <w:rFonts w:ascii="Trebuchet MS" w:hAnsi="Trebuchet MS"/>
                <w:lang w:val="es-PY"/>
              </w:rPr>
              <w:t>/</w:t>
            </w:r>
            <w:proofErr w:type="spellStart"/>
            <w:r w:rsidRPr="00297CA8">
              <w:rPr>
                <w:rFonts w:ascii="Trebuchet MS" w:hAnsi="Trebuchet MS"/>
                <w:lang w:val="es-PY"/>
              </w:rPr>
              <w:t>accidents</w:t>
            </w:r>
            <w:proofErr w:type="spellEnd"/>
            <w:r w:rsidRPr="00297CA8">
              <w:rPr>
                <w:rFonts w:ascii="Trebuchet MS" w:hAnsi="Trebuchet MS"/>
                <w:lang w:val="es-PY"/>
              </w:rPr>
              <w:t xml:space="preserve"> se </w:t>
            </w:r>
            <w:proofErr w:type="spellStart"/>
            <w:r w:rsidRPr="00297CA8">
              <w:rPr>
                <w:rFonts w:ascii="Trebuchet MS" w:hAnsi="Trebuchet MS"/>
                <w:lang w:val="es-PY"/>
              </w:rPr>
              <w:t>sont</w:t>
            </w:r>
            <w:proofErr w:type="spellEnd"/>
            <w:r w:rsidRPr="00297CA8">
              <w:rPr>
                <w:rFonts w:ascii="Trebuchet MS" w:hAnsi="Trebuchet MS"/>
                <w:lang w:val="es-PY"/>
              </w:rPr>
              <w:t xml:space="preserve"> </w:t>
            </w:r>
            <w:proofErr w:type="spellStart"/>
            <w:r w:rsidRPr="00297CA8">
              <w:rPr>
                <w:rFonts w:ascii="Trebuchet MS" w:hAnsi="Trebuchet MS"/>
                <w:lang w:val="es-PY"/>
              </w:rPr>
              <w:t>répétés</w:t>
            </w:r>
            <w:proofErr w:type="spellEnd"/>
            <w:r w:rsidRPr="00297CA8">
              <w:rPr>
                <w:rFonts w:ascii="Trebuchet MS" w:hAnsi="Trebuchet MS"/>
                <w:lang w:val="es-PY"/>
              </w:rPr>
              <w:t> </w:t>
            </w:r>
          </w:p>
        </w:tc>
      </w:tr>
      <w:tr w:rsidR="00324067" w:rsidRPr="00CE20A3"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AUTRES CONSIDÉRATIONS</w:t>
            </w:r>
          </w:p>
        </w:tc>
      </w:tr>
      <w:tr w:rsidR="00324067" w:rsidRPr="00CE20A3" w:rsidTr="0032406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pt-BR"/>
              </w:rPr>
            </w:pPr>
          </w:p>
          <w:p w:rsidR="00324067" w:rsidRPr="00297CA8" w:rsidRDefault="00324067" w:rsidP="00324067">
            <w:pPr>
              <w:spacing w:line="276" w:lineRule="auto"/>
              <w:jc w:val="both"/>
              <w:rPr>
                <w:rFonts w:ascii="Trebuchet MS" w:hAnsi="Trebuchet MS"/>
                <w:lang w:val="pt-BR"/>
              </w:rPr>
            </w:pPr>
          </w:p>
        </w:tc>
      </w:tr>
      <w:tr w:rsidR="00324067" w:rsidRPr="00CE20A3" w:rsidTr="0032406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324067" w:rsidRPr="00297CA8" w:rsidRDefault="00324067" w:rsidP="00324067">
            <w:pPr>
              <w:spacing w:line="276" w:lineRule="auto"/>
              <w:jc w:val="both"/>
              <w:rPr>
                <w:rFonts w:ascii="Trebuchet MS" w:hAnsi="Trebuchet MS"/>
                <w:i/>
                <w:iCs/>
              </w:rPr>
            </w:pPr>
            <w:proofErr w:type="spellStart"/>
            <w:r w:rsidRPr="00297CA8">
              <w:rPr>
                <w:rFonts w:ascii="Trebuchet MS" w:hAnsi="Trebuchet MS"/>
                <w:i/>
                <w:iCs/>
              </w:rPr>
              <w:t>Ajouter</w:t>
            </w:r>
            <w:proofErr w:type="spellEnd"/>
            <w:r w:rsidRPr="00297CA8">
              <w:rPr>
                <w:rFonts w:ascii="Trebuchet MS" w:hAnsi="Trebuchet MS"/>
                <w:i/>
                <w:iCs/>
              </w:rPr>
              <w:t xml:space="preserve"> les </w:t>
            </w:r>
            <w:proofErr w:type="spellStart"/>
            <w:r w:rsidRPr="00297CA8">
              <w:rPr>
                <w:rFonts w:ascii="Trebuchet MS" w:hAnsi="Trebuchet MS"/>
                <w:i/>
                <w:iCs/>
              </w:rPr>
              <w:t>lignes</w:t>
            </w:r>
            <w:proofErr w:type="spellEnd"/>
            <w:r w:rsidRPr="00297CA8">
              <w:rPr>
                <w:rFonts w:ascii="Trebuchet MS" w:hAnsi="Trebuchet MS"/>
                <w:i/>
                <w:iCs/>
              </w:rPr>
              <w:t xml:space="preserve"> </w:t>
            </w:r>
            <w:proofErr w:type="spellStart"/>
            <w:r w:rsidRPr="00297CA8">
              <w:rPr>
                <w:rFonts w:ascii="Trebuchet MS" w:hAnsi="Trebuchet MS"/>
                <w:i/>
                <w:iCs/>
              </w:rPr>
              <w:t>nécessaires</w:t>
            </w:r>
            <w:proofErr w:type="spellEnd"/>
          </w:p>
        </w:tc>
      </w:tr>
      <w:tr w:rsidR="00324067" w:rsidRPr="00CE20A3"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lang w:val="pt-BR"/>
              </w:rPr>
            </w:pPr>
            <w:r w:rsidRPr="00297CA8">
              <w:rPr>
                <w:rFonts w:ascii="Trebuchet MS" w:hAnsi="Trebuchet MS"/>
              </w:rPr>
              <w:t xml:space="preserve">Description/cause de </w:t>
            </w:r>
            <w:proofErr w:type="spellStart"/>
            <w:r w:rsidRPr="00297CA8">
              <w:rPr>
                <w:rFonts w:ascii="Trebuchet MS" w:hAnsi="Trebuchet MS"/>
              </w:rPr>
              <w:t>l’incident</w:t>
            </w:r>
            <w:proofErr w:type="spellEnd"/>
          </w:p>
        </w:tc>
        <w:tc>
          <w:tcPr>
            <w:tcW w:w="2070" w:type="dxa"/>
            <w:gridSpan w:val="4"/>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lang w:val="pt-BR"/>
              </w:rPr>
            </w:pPr>
            <w:r w:rsidRPr="00297CA8">
              <w:rPr>
                <w:rFonts w:ascii="Trebuchet MS" w:hAnsi="Trebuchet MS"/>
              </w:rPr>
              <w:t xml:space="preserve">Date </w:t>
            </w:r>
            <w:proofErr w:type="spellStart"/>
            <w:r w:rsidRPr="00297CA8">
              <w:rPr>
                <w:rFonts w:ascii="Trebuchet MS" w:hAnsi="Trebuchet MS"/>
              </w:rPr>
              <w:t>limite</w:t>
            </w:r>
            <w:proofErr w:type="spellEnd"/>
          </w:p>
        </w:tc>
      </w:tr>
      <w:tr w:rsidR="00324067" w:rsidRPr="00CE20A3"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p>
        </w:tc>
      </w:tr>
      <w:tr w:rsidR="00324067" w:rsidRPr="00CE20A3" w:rsidTr="0032406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324067" w:rsidRPr="00CE20A3" w:rsidTr="003240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Nom</w:t>
            </w:r>
          </w:p>
        </w:tc>
      </w:tr>
      <w:tr w:rsidR="00324067" w:rsidRPr="00CE20A3" w:rsidTr="003240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Date</w:t>
            </w:r>
          </w:p>
        </w:tc>
      </w:tr>
      <w:tr w:rsidR="00324067" w:rsidRPr="00CE20A3" w:rsidTr="003240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Nom</w:t>
            </w:r>
          </w:p>
        </w:tc>
      </w:tr>
      <w:tr w:rsidR="00324067" w:rsidRPr="00CE20A3" w:rsidTr="003240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324067" w:rsidRPr="00297CA8" w:rsidRDefault="00324067" w:rsidP="00324067">
            <w:pPr>
              <w:spacing w:line="276" w:lineRule="auto"/>
              <w:jc w:val="both"/>
              <w:rPr>
                <w:rFonts w:ascii="Trebuchet MS" w:hAnsi="Trebuchet MS"/>
              </w:rPr>
            </w:pPr>
            <w:r w:rsidRPr="00297CA8">
              <w:rPr>
                <w:rFonts w:ascii="Trebuchet MS" w:hAnsi="Trebuchet MS"/>
              </w:rPr>
              <w:t>Date</w:t>
            </w:r>
          </w:p>
        </w:tc>
      </w:tr>
    </w:tbl>
    <w:p w:rsidR="00324067" w:rsidRDefault="00324067" w:rsidP="00324067">
      <w:pPr>
        <w:spacing w:line="276" w:lineRule="auto"/>
        <w:jc w:val="both"/>
        <w:rPr>
          <w:rFonts w:ascii="Trebuchet MS" w:hAnsi="Trebuchet MS"/>
          <w:szCs w:val="24"/>
          <w:lang w:eastAsia="en-US"/>
        </w:rPr>
      </w:pPr>
    </w:p>
    <w:p w:rsidR="00324067" w:rsidRDefault="00324067" w:rsidP="00324067">
      <w:pPr>
        <w:rPr>
          <w:rFonts w:ascii="Trebuchet MS" w:hAnsi="Trebuchet MS"/>
          <w:szCs w:val="24"/>
          <w:lang w:eastAsia="en-US"/>
        </w:rPr>
      </w:pPr>
      <w:r>
        <w:rPr>
          <w:rFonts w:ascii="Trebuchet MS" w:hAnsi="Trebuchet MS"/>
          <w:szCs w:val="24"/>
          <w:lang w:eastAsia="en-US"/>
        </w:rPr>
        <w:br w:type="page"/>
      </w:r>
    </w:p>
    <w:p w:rsidR="00324067" w:rsidRPr="00297CA8" w:rsidRDefault="00324067" w:rsidP="00324067">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Pr>
          <w:rFonts w:ascii="Trebuchet MS" w:hAnsi="Trebuchet MS"/>
          <w:b/>
          <w:sz w:val="32"/>
          <w:szCs w:val="22"/>
          <w:lang w:eastAsia="en-US"/>
        </w:rPr>
        <w:t xml:space="preserve"> </w:t>
      </w:r>
    </w:p>
    <w:p w:rsidR="00324067" w:rsidRPr="00297CA8" w:rsidRDefault="00324067" w:rsidP="00324067">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B828ED" w:rsidRPr="00F60A93" w:rsidRDefault="00B828ED" w:rsidP="00564A47">
      <w:r w:rsidRPr="00F60A93">
        <w:t>ANNEXES</w:t>
      </w:r>
    </w:p>
    <w:p w:rsidR="00B828ED" w:rsidRPr="00F60A93" w:rsidRDefault="00B828ED" w:rsidP="00564A47"/>
    <w:p w:rsidR="00B828ED" w:rsidRPr="00F60A93" w:rsidRDefault="00B828ED" w:rsidP="00564A47">
      <w:r w:rsidRPr="00F60A93">
        <w:t xml:space="preserve">LE PLAN </w:t>
      </w:r>
      <w:r w:rsidR="00327D6E">
        <w:t>DE L’OUVRAGE</w:t>
      </w:r>
    </w:p>
    <w:p w:rsidR="00B828ED" w:rsidRPr="00F60A93" w:rsidRDefault="00B828ED" w:rsidP="00564A47">
      <w:r w:rsidRPr="00F60A93">
        <w:rPr>
          <w:noProof/>
        </w:rPr>
        <w:lastRenderedPageBreak/>
        <w:drawing>
          <wp:inline distT="0" distB="0" distL="0" distR="0">
            <wp:extent cx="5716905" cy="71686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16905" cy="7168605"/>
                    </a:xfrm>
                    <a:prstGeom prst="rect">
                      <a:avLst/>
                    </a:prstGeom>
                  </pic:spPr>
                </pic:pic>
              </a:graphicData>
            </a:graphic>
          </wp:inline>
        </w:drawing>
      </w:r>
    </w:p>
    <w:p w:rsidR="00B828ED" w:rsidRPr="00F60A93" w:rsidRDefault="00B828ED" w:rsidP="00564A47"/>
    <w:p w:rsidR="00B828ED" w:rsidRPr="00F60A93" w:rsidRDefault="00B828ED" w:rsidP="00564A47">
      <w:r w:rsidRPr="00F60A93">
        <w:tab/>
      </w:r>
      <w:r w:rsidRPr="00F60A93">
        <w:tab/>
        <w:t>PLAN DE DISTRIBUTION</w:t>
      </w:r>
    </w:p>
    <w:p w:rsidR="00B828ED" w:rsidRPr="00F60A93" w:rsidRDefault="00B828ED" w:rsidP="00564A47"/>
    <w:p w:rsidR="00B828ED" w:rsidRPr="00F60A93" w:rsidRDefault="00B828ED" w:rsidP="00564A47">
      <w:r w:rsidRPr="00F60A93">
        <w:rPr>
          <w:noProof/>
        </w:rPr>
        <w:lastRenderedPageBreak/>
        <w:drawing>
          <wp:inline distT="0" distB="0" distL="0" distR="0">
            <wp:extent cx="5716905" cy="770190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16905" cy="7701908"/>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5483860" cy="9251950"/>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83860" cy="9251950"/>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5716905" cy="7003391"/>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16905" cy="7003391"/>
                    </a:xfrm>
                    <a:prstGeom prst="rect">
                      <a:avLst/>
                    </a:prstGeom>
                  </pic:spPr>
                </pic:pic>
              </a:graphicData>
            </a:graphic>
          </wp:inline>
        </w:drawing>
      </w:r>
    </w:p>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r w:rsidRPr="00F60A93">
        <w:t>Façade principale</w:t>
      </w:r>
    </w:p>
    <w:p w:rsidR="00B828ED" w:rsidRPr="00F60A93" w:rsidRDefault="00B828ED" w:rsidP="00564A47">
      <w:r w:rsidRPr="00F60A93">
        <w:rPr>
          <w:noProof/>
        </w:rPr>
        <w:lastRenderedPageBreak/>
        <w:drawing>
          <wp:inline distT="0" distB="0" distL="0" distR="0">
            <wp:extent cx="5716905" cy="439519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16905" cy="4395190"/>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259455" cy="9251950"/>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5716905" cy="8089433"/>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16905" cy="8089433"/>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5716905" cy="8034766"/>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16905" cy="8034766"/>
                    </a:xfrm>
                    <a:prstGeom prst="rect">
                      <a:avLst/>
                    </a:prstGeom>
                  </pic:spPr>
                </pic:pic>
              </a:graphicData>
            </a:graphic>
          </wp:inline>
        </w:drawing>
      </w:r>
    </w:p>
    <w:p w:rsidR="00B828ED" w:rsidRPr="00F60A93" w:rsidRDefault="00B828ED" w:rsidP="00564A47">
      <w:r w:rsidRPr="00F60A93">
        <w:rPr>
          <w:noProof/>
        </w:rPr>
        <w:lastRenderedPageBreak/>
        <w:drawing>
          <wp:inline distT="0" distB="0" distL="0" distR="0">
            <wp:extent cx="5716905" cy="8949748"/>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16905" cy="8949748"/>
                    </a:xfrm>
                    <a:prstGeom prst="rect">
                      <a:avLst/>
                    </a:prstGeom>
                  </pic:spPr>
                </pic:pic>
              </a:graphicData>
            </a:graphic>
          </wp:inline>
        </w:drawing>
      </w:r>
      <w:r w:rsidRPr="00F60A93">
        <w:t xml:space="preserve"> </w:t>
      </w:r>
    </w:p>
    <w:p w:rsidR="00B828ED" w:rsidRPr="00F60A93" w:rsidRDefault="00B828ED" w:rsidP="00564A47">
      <w:r w:rsidRPr="00F60A93">
        <w:rPr>
          <w:noProof/>
        </w:rPr>
        <w:lastRenderedPageBreak/>
        <w:drawing>
          <wp:inline distT="0" distB="0" distL="0" distR="0">
            <wp:extent cx="5716905" cy="851765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16905" cy="8517654"/>
                    </a:xfrm>
                    <a:prstGeom prst="rect">
                      <a:avLst/>
                    </a:prstGeom>
                  </pic:spPr>
                </pic:pic>
              </a:graphicData>
            </a:graphic>
          </wp:inline>
        </w:drawing>
      </w:r>
    </w:p>
    <w:p w:rsidR="00B828ED" w:rsidRDefault="00696C5B" w:rsidP="00564A47">
      <w:r>
        <w:lastRenderedPageBreak/>
        <w:t>Cadre de</w:t>
      </w:r>
      <w:r w:rsidR="00B828ED" w:rsidRPr="00F60A93">
        <w:t xml:space="preserve"> Bordereau des prix </w:t>
      </w:r>
      <w:r>
        <w:t xml:space="preserve">Unitaires (BPU) </w:t>
      </w:r>
    </w:p>
    <w:p w:rsidR="00696C5B" w:rsidRPr="00F60A93" w:rsidRDefault="00696C5B" w:rsidP="00564A47"/>
    <w:tbl>
      <w:tblPr>
        <w:tblStyle w:val="Grilledutableau"/>
        <w:tblW w:w="0" w:type="auto"/>
        <w:tblInd w:w="-714" w:type="dxa"/>
        <w:tblLook w:val="04A0"/>
      </w:tblPr>
      <w:tblGrid>
        <w:gridCol w:w="1135"/>
        <w:gridCol w:w="4721"/>
        <w:gridCol w:w="816"/>
        <w:gridCol w:w="1021"/>
        <w:gridCol w:w="1109"/>
        <w:gridCol w:w="1262"/>
      </w:tblGrid>
      <w:tr w:rsidR="00696C5B" w:rsidRPr="00696C5B" w:rsidTr="00696C5B">
        <w:trPr>
          <w:trHeight w:val="576"/>
        </w:trPr>
        <w:tc>
          <w:tcPr>
            <w:tcW w:w="1135" w:type="dxa"/>
            <w:hideMark/>
          </w:tcPr>
          <w:p w:rsidR="00696C5B" w:rsidRPr="00696C5B" w:rsidRDefault="00696C5B" w:rsidP="00696C5B">
            <w:pPr>
              <w:rPr>
                <w:b/>
                <w:bCs/>
              </w:rPr>
            </w:pPr>
            <w:r w:rsidRPr="00696C5B">
              <w:rPr>
                <w:b/>
                <w:bCs/>
              </w:rPr>
              <w:t>LOT N°</w:t>
            </w:r>
          </w:p>
        </w:tc>
        <w:tc>
          <w:tcPr>
            <w:tcW w:w="4721" w:type="dxa"/>
            <w:hideMark/>
          </w:tcPr>
          <w:p w:rsidR="00696C5B" w:rsidRPr="00696C5B" w:rsidRDefault="00696C5B" w:rsidP="00696C5B">
            <w:pPr>
              <w:rPr>
                <w:b/>
                <w:bCs/>
              </w:rPr>
            </w:pPr>
            <w:r w:rsidRPr="00696C5B">
              <w:rPr>
                <w:b/>
                <w:bCs/>
              </w:rPr>
              <w:t>DÉSIGNATION DES TRAVAUX</w:t>
            </w:r>
          </w:p>
        </w:tc>
        <w:tc>
          <w:tcPr>
            <w:tcW w:w="816" w:type="dxa"/>
            <w:hideMark/>
          </w:tcPr>
          <w:p w:rsidR="00696C5B" w:rsidRPr="00696C5B" w:rsidRDefault="00696C5B" w:rsidP="00696C5B">
            <w:pPr>
              <w:rPr>
                <w:b/>
                <w:bCs/>
              </w:rPr>
            </w:pPr>
            <w:r w:rsidRPr="00696C5B">
              <w:rPr>
                <w:b/>
                <w:bCs/>
              </w:rPr>
              <w:t>U</w:t>
            </w:r>
          </w:p>
        </w:tc>
        <w:tc>
          <w:tcPr>
            <w:tcW w:w="1021" w:type="dxa"/>
            <w:hideMark/>
          </w:tcPr>
          <w:p w:rsidR="00696C5B" w:rsidRPr="00696C5B" w:rsidRDefault="00696C5B" w:rsidP="00696C5B">
            <w:pPr>
              <w:rPr>
                <w:b/>
                <w:bCs/>
              </w:rPr>
            </w:pPr>
            <w:r w:rsidRPr="00696C5B">
              <w:rPr>
                <w:b/>
                <w:bCs/>
              </w:rPr>
              <w:t xml:space="preserve"> </w:t>
            </w:r>
            <w:proofErr w:type="spellStart"/>
            <w:r w:rsidRPr="00696C5B">
              <w:rPr>
                <w:b/>
                <w:bCs/>
              </w:rPr>
              <w:t>Qté</w:t>
            </w:r>
            <w:proofErr w:type="spellEnd"/>
            <w:r w:rsidRPr="00696C5B">
              <w:rPr>
                <w:b/>
                <w:bCs/>
              </w:rPr>
              <w:t xml:space="preserve"> </w:t>
            </w:r>
          </w:p>
        </w:tc>
        <w:tc>
          <w:tcPr>
            <w:tcW w:w="1109" w:type="dxa"/>
            <w:hideMark/>
          </w:tcPr>
          <w:p w:rsidR="00696C5B" w:rsidRPr="00696C5B" w:rsidRDefault="00696C5B" w:rsidP="00696C5B">
            <w:pPr>
              <w:rPr>
                <w:b/>
                <w:bCs/>
              </w:rPr>
            </w:pPr>
            <w:r w:rsidRPr="00696C5B">
              <w:rPr>
                <w:b/>
                <w:bCs/>
              </w:rPr>
              <w:t xml:space="preserve"> P.U </w:t>
            </w:r>
            <w:r>
              <w:rPr>
                <w:b/>
                <w:bCs/>
              </w:rPr>
              <w:t xml:space="preserve">en </w:t>
            </w:r>
            <w:proofErr w:type="spellStart"/>
            <w:r>
              <w:rPr>
                <w:b/>
                <w:bCs/>
              </w:rPr>
              <w:t>Chiffres</w:t>
            </w:r>
            <w:proofErr w:type="spellEnd"/>
            <w:r>
              <w:rPr>
                <w:b/>
                <w:bCs/>
              </w:rPr>
              <w:t xml:space="preserve"> </w:t>
            </w:r>
          </w:p>
        </w:tc>
        <w:tc>
          <w:tcPr>
            <w:tcW w:w="1262" w:type="dxa"/>
            <w:hideMark/>
          </w:tcPr>
          <w:p w:rsidR="00696C5B" w:rsidRPr="00696C5B" w:rsidRDefault="00696C5B" w:rsidP="00696C5B">
            <w:pPr>
              <w:rPr>
                <w:b/>
                <w:bCs/>
                <w:lang w:val="fr-CM"/>
              </w:rPr>
            </w:pPr>
            <w:r w:rsidRPr="00696C5B">
              <w:rPr>
                <w:b/>
                <w:bCs/>
                <w:lang w:val="fr-CM"/>
              </w:rPr>
              <w:t xml:space="preserve">P.U en Lettres  </w:t>
            </w:r>
          </w:p>
        </w:tc>
      </w:tr>
      <w:tr w:rsidR="00696C5B" w:rsidRPr="00696C5B" w:rsidTr="00696C5B">
        <w:trPr>
          <w:trHeight w:val="288"/>
        </w:trPr>
        <w:tc>
          <w:tcPr>
            <w:tcW w:w="1135" w:type="dxa"/>
            <w:hideMark/>
          </w:tcPr>
          <w:p w:rsidR="00696C5B" w:rsidRPr="00696C5B" w:rsidRDefault="00696C5B" w:rsidP="00696C5B">
            <w:pPr>
              <w:rPr>
                <w:b/>
                <w:bCs/>
                <w:lang w:val="fr-CM"/>
              </w:rPr>
            </w:pPr>
            <w:r w:rsidRPr="00696C5B">
              <w:rPr>
                <w:b/>
                <w:bCs/>
                <w:lang w:val="fr-CM"/>
              </w:rPr>
              <w:t> </w:t>
            </w:r>
          </w:p>
        </w:tc>
        <w:tc>
          <w:tcPr>
            <w:tcW w:w="4721" w:type="dxa"/>
            <w:hideMark/>
          </w:tcPr>
          <w:p w:rsidR="00696C5B" w:rsidRPr="00696C5B" w:rsidRDefault="00696C5B">
            <w:pPr>
              <w:rPr>
                <w:b/>
                <w:bCs/>
                <w:lang w:val="fr-CM"/>
              </w:rPr>
            </w:pPr>
            <w:r w:rsidRPr="00696C5B">
              <w:rPr>
                <w:b/>
                <w:bCs/>
                <w:lang w:val="fr-CM"/>
              </w:rPr>
              <w:t>ETUDES, IMPLANTATION ET INSTALLATION DU CHANTIER</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135" w:type="dxa"/>
            <w:hideMark/>
          </w:tcPr>
          <w:p w:rsidR="00696C5B" w:rsidRPr="00696C5B" w:rsidRDefault="00696C5B" w:rsidP="00696C5B">
            <w:r w:rsidRPr="00696C5B">
              <w:t>101</w:t>
            </w:r>
          </w:p>
        </w:tc>
        <w:tc>
          <w:tcPr>
            <w:tcW w:w="4721" w:type="dxa"/>
            <w:hideMark/>
          </w:tcPr>
          <w:p w:rsidR="00696C5B" w:rsidRPr="00696C5B" w:rsidRDefault="00696C5B">
            <w:pPr>
              <w:rPr>
                <w:lang w:val="fr-CM"/>
              </w:rPr>
            </w:pPr>
            <w:r w:rsidRPr="00696C5B">
              <w:rPr>
                <w:lang w:val="fr-CM"/>
              </w:rPr>
              <w:t>Etudes hydrogéologiques, géophysiques et implantation du forage</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103</w:t>
            </w:r>
          </w:p>
        </w:tc>
        <w:tc>
          <w:tcPr>
            <w:tcW w:w="4721" w:type="dxa"/>
            <w:hideMark/>
          </w:tcPr>
          <w:p w:rsidR="00696C5B" w:rsidRPr="00696C5B" w:rsidRDefault="00696C5B">
            <w:pPr>
              <w:rPr>
                <w:lang w:val="fr-CM"/>
              </w:rPr>
            </w:pPr>
            <w:r w:rsidRPr="00696C5B">
              <w:rPr>
                <w:lang w:val="fr-CM"/>
              </w:rPr>
              <w:t>Amené et repli du matériel et du personnel</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105</w:t>
            </w:r>
          </w:p>
        </w:tc>
        <w:tc>
          <w:tcPr>
            <w:tcW w:w="4721" w:type="dxa"/>
            <w:hideMark/>
          </w:tcPr>
          <w:p w:rsidR="00696C5B" w:rsidRPr="00696C5B" w:rsidRDefault="00696C5B">
            <w:proofErr w:type="spellStart"/>
            <w:r w:rsidRPr="00696C5B">
              <w:t>Panneau</w:t>
            </w:r>
            <w:proofErr w:type="spellEnd"/>
            <w:r w:rsidRPr="00696C5B">
              <w:t xml:space="preserve"> de </w:t>
            </w:r>
            <w:proofErr w:type="spellStart"/>
            <w:r w:rsidRPr="00696C5B">
              <w:t>chantier</w:t>
            </w:r>
            <w:proofErr w:type="spellEnd"/>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106</w:t>
            </w:r>
          </w:p>
        </w:tc>
        <w:tc>
          <w:tcPr>
            <w:tcW w:w="4721" w:type="dxa"/>
            <w:hideMark/>
          </w:tcPr>
          <w:p w:rsidR="00696C5B" w:rsidRPr="00696C5B" w:rsidRDefault="00696C5B">
            <w:r w:rsidRPr="00696C5B">
              <w:t xml:space="preserve">Elaboration du </w:t>
            </w:r>
            <w:proofErr w:type="spellStart"/>
            <w:r w:rsidRPr="00696C5B">
              <w:t>projet</w:t>
            </w:r>
            <w:proofErr w:type="spellEnd"/>
            <w:r w:rsidRPr="00696C5B">
              <w:t xml:space="preserve"> </w:t>
            </w:r>
            <w:proofErr w:type="spellStart"/>
            <w:r w:rsidRPr="00696C5B">
              <w:t>d’exécution</w:t>
            </w:r>
            <w:proofErr w:type="spellEnd"/>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107</w:t>
            </w:r>
          </w:p>
        </w:tc>
        <w:tc>
          <w:tcPr>
            <w:tcW w:w="4721" w:type="dxa"/>
            <w:hideMark/>
          </w:tcPr>
          <w:p w:rsidR="00696C5B" w:rsidRPr="00696C5B" w:rsidRDefault="00696C5B">
            <w:pPr>
              <w:rPr>
                <w:lang w:val="fr-CM"/>
              </w:rPr>
            </w:pPr>
            <w:r w:rsidRPr="00696C5B">
              <w:rPr>
                <w:lang w:val="fr-CM"/>
              </w:rPr>
              <w:t>Elaboration du plan de recollement</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100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FORATION ET EQUIPEMENT DU FORAGE</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135" w:type="dxa"/>
            <w:hideMark/>
          </w:tcPr>
          <w:p w:rsidR="00696C5B" w:rsidRPr="00696C5B" w:rsidRDefault="00696C5B" w:rsidP="00696C5B">
            <w:r w:rsidRPr="00696C5B">
              <w:t>201</w:t>
            </w:r>
          </w:p>
        </w:tc>
        <w:tc>
          <w:tcPr>
            <w:tcW w:w="4721" w:type="dxa"/>
            <w:hideMark/>
          </w:tcPr>
          <w:p w:rsidR="00696C5B" w:rsidRPr="00696C5B" w:rsidRDefault="00696C5B">
            <w:pPr>
              <w:rPr>
                <w:lang w:val="fr-CM"/>
              </w:rPr>
            </w:pPr>
            <w:r w:rsidRPr="00696C5B">
              <w:rPr>
                <w:lang w:val="fr-CM"/>
              </w:rPr>
              <w:t>Foration au Rotary en terrain tendre Ø 9''7/8 ou 12''1/4</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202</w:t>
            </w:r>
          </w:p>
        </w:tc>
        <w:tc>
          <w:tcPr>
            <w:tcW w:w="4721" w:type="dxa"/>
            <w:hideMark/>
          </w:tcPr>
          <w:p w:rsidR="00696C5B" w:rsidRPr="00696C5B" w:rsidRDefault="00696C5B">
            <w:pPr>
              <w:rPr>
                <w:lang w:val="fr-CM"/>
              </w:rPr>
            </w:pPr>
            <w:r w:rsidRPr="00696C5B">
              <w:rPr>
                <w:lang w:val="fr-CM"/>
              </w:rPr>
              <w:t>Fourniture et pose du tubage provisoire de protection et retrait après forage Ø175/195</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203</w:t>
            </w:r>
          </w:p>
        </w:tc>
        <w:tc>
          <w:tcPr>
            <w:tcW w:w="4721" w:type="dxa"/>
            <w:hideMark/>
          </w:tcPr>
          <w:p w:rsidR="00696C5B" w:rsidRPr="00696C5B" w:rsidRDefault="00696C5B">
            <w:pPr>
              <w:rPr>
                <w:lang w:val="fr-CM"/>
              </w:rPr>
            </w:pPr>
            <w:r w:rsidRPr="00696C5B">
              <w:rPr>
                <w:lang w:val="fr-CM"/>
              </w:rPr>
              <w:t>Foration au marteau fond de trou Ø6''1/2 en terrain dur</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204</w:t>
            </w:r>
          </w:p>
        </w:tc>
        <w:tc>
          <w:tcPr>
            <w:tcW w:w="4721" w:type="dxa"/>
            <w:hideMark/>
          </w:tcPr>
          <w:p w:rsidR="00696C5B" w:rsidRPr="00696C5B" w:rsidRDefault="00696C5B">
            <w:pPr>
              <w:rPr>
                <w:lang w:val="fr-CM"/>
              </w:rPr>
            </w:pPr>
            <w:r w:rsidRPr="00696C5B">
              <w:rPr>
                <w:lang w:val="fr-CM"/>
              </w:rPr>
              <w:t>Fourniture et pose de tubes PVC pleins Ø112/125</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48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205</w:t>
            </w:r>
          </w:p>
        </w:tc>
        <w:tc>
          <w:tcPr>
            <w:tcW w:w="4721" w:type="dxa"/>
            <w:hideMark/>
          </w:tcPr>
          <w:p w:rsidR="00696C5B" w:rsidRPr="00696C5B" w:rsidRDefault="00696C5B">
            <w:pPr>
              <w:rPr>
                <w:lang w:val="fr-CM"/>
              </w:rPr>
            </w:pPr>
            <w:r w:rsidRPr="00696C5B">
              <w:rPr>
                <w:lang w:val="fr-CM"/>
              </w:rPr>
              <w:t>Fourniture et pose de tubes PVC crépinés Ø115/125</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206</w:t>
            </w:r>
          </w:p>
        </w:tc>
        <w:tc>
          <w:tcPr>
            <w:tcW w:w="4721" w:type="dxa"/>
            <w:hideMark/>
          </w:tcPr>
          <w:p w:rsidR="00696C5B" w:rsidRPr="00696C5B" w:rsidRDefault="00696C5B">
            <w:pPr>
              <w:rPr>
                <w:lang w:val="fr-CM"/>
              </w:rPr>
            </w:pPr>
            <w:r w:rsidRPr="00696C5B">
              <w:rPr>
                <w:lang w:val="fr-CM"/>
              </w:rPr>
              <w:t>Fourniture et pose du massif filtrant gravier roulé calibré 1/3 ou 2/4 (recalé)</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8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207</w:t>
            </w:r>
          </w:p>
        </w:tc>
        <w:tc>
          <w:tcPr>
            <w:tcW w:w="4721" w:type="dxa"/>
            <w:hideMark/>
          </w:tcPr>
          <w:p w:rsidR="00696C5B" w:rsidRPr="00696C5B" w:rsidRDefault="00696C5B">
            <w:pPr>
              <w:rPr>
                <w:lang w:val="fr-CM"/>
              </w:rPr>
            </w:pPr>
            <w:r w:rsidRPr="00696C5B">
              <w:rPr>
                <w:lang w:val="fr-CM"/>
              </w:rPr>
              <w:t>Fourniture et pose d'un bouchon d'argile</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208</w:t>
            </w:r>
          </w:p>
        </w:tc>
        <w:tc>
          <w:tcPr>
            <w:tcW w:w="4721" w:type="dxa"/>
            <w:hideMark/>
          </w:tcPr>
          <w:p w:rsidR="00696C5B" w:rsidRPr="00696C5B" w:rsidRDefault="00696C5B">
            <w:pPr>
              <w:rPr>
                <w:lang w:val="fr-CM"/>
              </w:rPr>
            </w:pPr>
            <w:r w:rsidRPr="00696C5B">
              <w:rPr>
                <w:lang w:val="fr-CM"/>
              </w:rPr>
              <w:t>Remblayage avec du tout venant</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209</w:t>
            </w:r>
          </w:p>
        </w:tc>
        <w:tc>
          <w:tcPr>
            <w:tcW w:w="4721" w:type="dxa"/>
            <w:hideMark/>
          </w:tcPr>
          <w:p w:rsidR="00696C5B" w:rsidRPr="00696C5B" w:rsidRDefault="00696C5B">
            <w:pPr>
              <w:rPr>
                <w:lang w:val="fr-CM"/>
              </w:rPr>
            </w:pPr>
            <w:r w:rsidRPr="00696C5B">
              <w:rPr>
                <w:lang w:val="fr-CM"/>
              </w:rPr>
              <w:t>Cimentation anti-pollution étanche en tête du forage avec du béton armé dosé à 350kg/m</w:t>
            </w:r>
            <w:r w:rsidRPr="00696C5B">
              <w:rPr>
                <w:vertAlign w:val="superscript"/>
                <w:lang w:val="fr-CM"/>
              </w:rPr>
              <w:t>3</w:t>
            </w:r>
            <w:r w:rsidRPr="00696C5B">
              <w:rPr>
                <w:lang w:val="fr-CM"/>
              </w:rPr>
              <w:t xml:space="preserve"> (0,5*0,5*1,5m)</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200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 xml:space="preserve">DEVELOPPEMENT ET ESSAI DE DEBIT </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135" w:type="dxa"/>
            <w:hideMark/>
          </w:tcPr>
          <w:p w:rsidR="00696C5B" w:rsidRPr="00696C5B" w:rsidRDefault="00696C5B" w:rsidP="00696C5B">
            <w:r w:rsidRPr="00696C5B">
              <w:lastRenderedPageBreak/>
              <w:t>301</w:t>
            </w:r>
          </w:p>
        </w:tc>
        <w:tc>
          <w:tcPr>
            <w:tcW w:w="4721" w:type="dxa"/>
            <w:hideMark/>
          </w:tcPr>
          <w:p w:rsidR="00696C5B" w:rsidRPr="00696C5B" w:rsidRDefault="00696C5B">
            <w:pPr>
              <w:rPr>
                <w:lang w:val="fr-CM"/>
              </w:rPr>
            </w:pPr>
            <w:r w:rsidRPr="00696C5B">
              <w:rPr>
                <w:lang w:val="fr-CM"/>
              </w:rPr>
              <w:t>Développement à l'air lift (PU recalé)</w:t>
            </w:r>
          </w:p>
        </w:tc>
        <w:tc>
          <w:tcPr>
            <w:tcW w:w="816" w:type="dxa"/>
            <w:hideMark/>
          </w:tcPr>
          <w:p w:rsidR="00696C5B" w:rsidRPr="00696C5B" w:rsidRDefault="00696C5B" w:rsidP="00696C5B">
            <w:r w:rsidRPr="00696C5B">
              <w:t>h</w:t>
            </w:r>
          </w:p>
        </w:tc>
        <w:tc>
          <w:tcPr>
            <w:tcW w:w="1021" w:type="dxa"/>
            <w:hideMark/>
          </w:tcPr>
          <w:p w:rsidR="00696C5B" w:rsidRPr="00696C5B" w:rsidRDefault="00696C5B" w:rsidP="00696C5B">
            <w:r w:rsidRPr="00696C5B">
              <w:t xml:space="preserve">                    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302</w:t>
            </w:r>
          </w:p>
        </w:tc>
        <w:tc>
          <w:tcPr>
            <w:tcW w:w="4721" w:type="dxa"/>
            <w:hideMark/>
          </w:tcPr>
          <w:p w:rsidR="00696C5B" w:rsidRPr="00696C5B" w:rsidRDefault="00696C5B">
            <w:pPr>
              <w:rPr>
                <w:lang w:val="fr-CM"/>
              </w:rPr>
            </w:pPr>
            <w:r w:rsidRPr="00696C5B">
              <w:rPr>
                <w:lang w:val="fr-CM"/>
              </w:rPr>
              <w:t>Essai de pompage par palier et remontée (4h pompage + 1h remontée) - Méthode CIEH</w:t>
            </w:r>
          </w:p>
        </w:tc>
        <w:tc>
          <w:tcPr>
            <w:tcW w:w="816" w:type="dxa"/>
            <w:hideMark/>
          </w:tcPr>
          <w:p w:rsidR="00696C5B" w:rsidRPr="00696C5B" w:rsidRDefault="00696C5B" w:rsidP="00696C5B">
            <w:r w:rsidRPr="00696C5B">
              <w:t>h</w:t>
            </w:r>
          </w:p>
        </w:tc>
        <w:tc>
          <w:tcPr>
            <w:tcW w:w="1021" w:type="dxa"/>
            <w:hideMark/>
          </w:tcPr>
          <w:p w:rsidR="00696C5B" w:rsidRPr="00696C5B" w:rsidRDefault="00696C5B" w:rsidP="00696C5B">
            <w:r w:rsidRPr="00696C5B">
              <w:t xml:space="preserve">                    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303</w:t>
            </w:r>
          </w:p>
        </w:tc>
        <w:tc>
          <w:tcPr>
            <w:tcW w:w="4721" w:type="dxa"/>
            <w:hideMark/>
          </w:tcPr>
          <w:p w:rsidR="00696C5B" w:rsidRPr="00696C5B" w:rsidRDefault="00696C5B">
            <w:pPr>
              <w:rPr>
                <w:lang w:val="fr-CM"/>
              </w:rPr>
            </w:pPr>
            <w:r w:rsidRPr="00696C5B">
              <w:rPr>
                <w:lang w:val="fr-CM"/>
              </w:rPr>
              <w:t>Désinfection du forage y compris toutes sujétions</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304</w:t>
            </w:r>
          </w:p>
        </w:tc>
        <w:tc>
          <w:tcPr>
            <w:tcW w:w="4721" w:type="dxa"/>
            <w:hideMark/>
          </w:tcPr>
          <w:p w:rsidR="00696C5B" w:rsidRPr="00696C5B" w:rsidRDefault="00696C5B">
            <w:pPr>
              <w:rPr>
                <w:lang w:val="fr-CM"/>
              </w:rPr>
            </w:pPr>
            <w:r w:rsidRPr="00696C5B">
              <w:rPr>
                <w:lang w:val="fr-CM"/>
              </w:rPr>
              <w:t>Analyse physico-chimique et bactériologique dans un laboratoire agréé</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300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REALISATION DE LA TETE DU FORAGE</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135" w:type="dxa"/>
            <w:hideMark/>
          </w:tcPr>
          <w:p w:rsidR="00696C5B" w:rsidRPr="00696C5B" w:rsidRDefault="00696C5B" w:rsidP="00696C5B">
            <w:r w:rsidRPr="00696C5B">
              <w:t>401</w:t>
            </w:r>
          </w:p>
        </w:tc>
        <w:tc>
          <w:tcPr>
            <w:tcW w:w="4721" w:type="dxa"/>
            <w:hideMark/>
          </w:tcPr>
          <w:p w:rsidR="00696C5B" w:rsidRPr="00696C5B" w:rsidRDefault="00696C5B">
            <w:pPr>
              <w:rPr>
                <w:lang w:val="fr-CM"/>
              </w:rPr>
            </w:pPr>
            <w:r w:rsidRPr="00696C5B">
              <w:rPr>
                <w:lang w:val="fr-CM"/>
              </w:rPr>
              <w:t>Réalisation d'une tête de forage en acier (tôle 40/10e) Ø27cm, hauteur 30cm, plaque de suspension</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402</w:t>
            </w:r>
          </w:p>
        </w:tc>
        <w:tc>
          <w:tcPr>
            <w:tcW w:w="4721" w:type="dxa"/>
            <w:hideMark/>
          </w:tcPr>
          <w:p w:rsidR="00696C5B" w:rsidRPr="00696C5B" w:rsidRDefault="00696C5B">
            <w:pPr>
              <w:rPr>
                <w:lang w:val="fr-CM"/>
              </w:rPr>
            </w:pPr>
            <w:r w:rsidRPr="00696C5B">
              <w:rPr>
                <w:lang w:val="fr-CM"/>
              </w:rPr>
              <w:t>Cuvelage de la tête de forage (manchon 32mm, six vis de 12, anneau corde de sécurité)</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403</w:t>
            </w:r>
          </w:p>
        </w:tc>
        <w:tc>
          <w:tcPr>
            <w:tcW w:w="4721" w:type="dxa"/>
            <w:hideMark/>
          </w:tcPr>
          <w:p w:rsidR="00696C5B" w:rsidRPr="00696C5B" w:rsidRDefault="00696C5B">
            <w:pPr>
              <w:rPr>
                <w:lang w:val="fr-CM"/>
              </w:rPr>
            </w:pPr>
            <w:r w:rsidRPr="00696C5B">
              <w:rPr>
                <w:lang w:val="fr-CM"/>
              </w:rPr>
              <w:t>Réalisation d'un regard en BA 350kg/m</w:t>
            </w:r>
            <w:r w:rsidRPr="00696C5B">
              <w:rPr>
                <w:vertAlign w:val="superscript"/>
                <w:lang w:val="fr-CM"/>
              </w:rPr>
              <w:t>3</w:t>
            </w:r>
            <w:r w:rsidRPr="00696C5B">
              <w:rPr>
                <w:lang w:val="fr-CM"/>
              </w:rPr>
              <w:t xml:space="preserve"> de 1*1*1m avec </w:t>
            </w:r>
            <w:proofErr w:type="spellStart"/>
            <w:r w:rsidRPr="00696C5B">
              <w:rPr>
                <w:lang w:val="fr-CM"/>
              </w:rPr>
              <w:t>dallette</w:t>
            </w:r>
            <w:proofErr w:type="spellEnd"/>
            <w:r w:rsidRPr="00696C5B">
              <w:rPr>
                <w:lang w:val="fr-CM"/>
              </w:rPr>
              <w:t xml:space="preserve"> de couverture (min 8cm) + fermeture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404</w:t>
            </w:r>
          </w:p>
        </w:tc>
        <w:tc>
          <w:tcPr>
            <w:tcW w:w="4721" w:type="dxa"/>
            <w:hideMark/>
          </w:tcPr>
          <w:p w:rsidR="00696C5B" w:rsidRPr="00696C5B" w:rsidRDefault="00696C5B">
            <w:pPr>
              <w:rPr>
                <w:lang w:val="fr-CM"/>
              </w:rPr>
            </w:pPr>
            <w:r w:rsidRPr="00696C5B">
              <w:rPr>
                <w:lang w:val="fr-CM"/>
              </w:rPr>
              <w:t>Fourniture et pose d'un compteur volumétrique à la sortie du forage, toutes sujétions</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400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EQUIPEMENT D'EXHAURE ET ALIMENTATION EN ENERGIE</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135" w:type="dxa"/>
            <w:hideMark/>
          </w:tcPr>
          <w:p w:rsidR="00696C5B" w:rsidRPr="00696C5B" w:rsidRDefault="00696C5B" w:rsidP="00696C5B">
            <w:r w:rsidRPr="00696C5B">
              <w:t>501</w:t>
            </w:r>
          </w:p>
        </w:tc>
        <w:tc>
          <w:tcPr>
            <w:tcW w:w="4721" w:type="dxa"/>
            <w:hideMark/>
          </w:tcPr>
          <w:p w:rsidR="00696C5B" w:rsidRPr="00696C5B" w:rsidRDefault="00696C5B">
            <w:pPr>
              <w:rPr>
                <w:lang w:val="fr-CM"/>
              </w:rPr>
            </w:pPr>
            <w:r w:rsidRPr="00696C5B">
              <w:rPr>
                <w:lang w:val="fr-CM"/>
              </w:rPr>
              <w:t>Fourniture et pose d'une pompe solaire immergée (recalée) y compris commande/filtration/MPPT + flotteur</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502</w:t>
            </w:r>
          </w:p>
        </w:tc>
        <w:tc>
          <w:tcPr>
            <w:tcW w:w="4721" w:type="dxa"/>
            <w:hideMark/>
          </w:tcPr>
          <w:p w:rsidR="00696C5B" w:rsidRPr="00696C5B" w:rsidRDefault="00696C5B">
            <w:pPr>
              <w:rPr>
                <w:lang w:val="fr-CM"/>
              </w:rPr>
            </w:pPr>
            <w:r w:rsidRPr="00696C5B">
              <w:rPr>
                <w:lang w:val="fr-CM"/>
              </w:rPr>
              <w:t>Fourniture et pose des panneaux solaires monocristallins 250Wc/12v, toutes sujétions</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505</w:t>
            </w:r>
          </w:p>
        </w:tc>
        <w:tc>
          <w:tcPr>
            <w:tcW w:w="4721" w:type="dxa"/>
            <w:hideMark/>
          </w:tcPr>
          <w:p w:rsidR="00696C5B" w:rsidRPr="00696C5B" w:rsidRDefault="00696C5B">
            <w:pPr>
              <w:rPr>
                <w:lang w:val="fr-CM"/>
              </w:rPr>
            </w:pPr>
            <w:r w:rsidRPr="00696C5B">
              <w:rPr>
                <w:lang w:val="fr-CM"/>
              </w:rPr>
              <w:t>Système de régulation du niveau d'eau dans le réservoir (flotteur, sonde, commande)</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507</w:t>
            </w:r>
          </w:p>
        </w:tc>
        <w:tc>
          <w:tcPr>
            <w:tcW w:w="4721" w:type="dxa"/>
            <w:hideMark/>
          </w:tcPr>
          <w:p w:rsidR="00696C5B" w:rsidRPr="00696C5B" w:rsidRDefault="00696C5B">
            <w:pPr>
              <w:rPr>
                <w:lang w:val="fr-CM"/>
              </w:rPr>
            </w:pPr>
            <w:r w:rsidRPr="00696C5B">
              <w:rPr>
                <w:lang w:val="fr-CM"/>
              </w:rPr>
              <w:t>Structure de support plaques en acier galvanisé au-dessus du château, toutes sujétions</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500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EQUIPEMENT D'EXHAURE ET ALIMENTATION EN ENERGIE</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135" w:type="dxa"/>
            <w:hideMark/>
          </w:tcPr>
          <w:p w:rsidR="00696C5B" w:rsidRPr="00696C5B" w:rsidRDefault="00696C5B" w:rsidP="00696C5B">
            <w:r w:rsidRPr="00696C5B">
              <w:lastRenderedPageBreak/>
              <w:t>601</w:t>
            </w:r>
          </w:p>
        </w:tc>
        <w:tc>
          <w:tcPr>
            <w:tcW w:w="4721" w:type="dxa"/>
            <w:hideMark/>
          </w:tcPr>
          <w:p w:rsidR="00696C5B" w:rsidRPr="00696C5B" w:rsidRDefault="00696C5B">
            <w:pPr>
              <w:rPr>
                <w:lang w:val="fr-CM"/>
              </w:rPr>
            </w:pPr>
            <w:r w:rsidRPr="00696C5B">
              <w:rPr>
                <w:lang w:val="fr-CM"/>
              </w:rPr>
              <w:t>Décapage du sol (20cm) pour béton de propreté et dalle de couverture (ép. 20cm)</w:t>
            </w:r>
          </w:p>
        </w:tc>
        <w:tc>
          <w:tcPr>
            <w:tcW w:w="816" w:type="dxa"/>
            <w:hideMark/>
          </w:tcPr>
          <w:p w:rsidR="00696C5B" w:rsidRPr="00696C5B" w:rsidRDefault="00696C5B" w:rsidP="00696C5B">
            <w:r w:rsidRPr="00696C5B">
              <w:t>m</w:t>
            </w:r>
            <w:r w:rsidRPr="00696C5B">
              <w:rPr>
                <w:vertAlign w:val="superscript"/>
              </w:rPr>
              <w:t>2</w:t>
            </w:r>
          </w:p>
        </w:tc>
        <w:tc>
          <w:tcPr>
            <w:tcW w:w="1021" w:type="dxa"/>
            <w:hideMark/>
          </w:tcPr>
          <w:p w:rsidR="00696C5B" w:rsidRPr="00696C5B" w:rsidRDefault="00696C5B" w:rsidP="00696C5B">
            <w:r w:rsidRPr="00696C5B">
              <w:t xml:space="preserve">                 30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602</w:t>
            </w:r>
          </w:p>
        </w:tc>
        <w:tc>
          <w:tcPr>
            <w:tcW w:w="4721" w:type="dxa"/>
            <w:hideMark/>
          </w:tcPr>
          <w:p w:rsidR="00696C5B" w:rsidRPr="00696C5B" w:rsidRDefault="00696C5B">
            <w:proofErr w:type="spellStart"/>
            <w:r w:rsidRPr="00696C5B">
              <w:t>Fouille</w:t>
            </w:r>
            <w:proofErr w:type="spellEnd"/>
            <w:r w:rsidRPr="00696C5B">
              <w:t xml:space="preserve"> pour </w:t>
            </w:r>
            <w:proofErr w:type="spellStart"/>
            <w:r w:rsidRPr="00696C5B">
              <w:t>puits</w:t>
            </w:r>
            <w:proofErr w:type="spellEnd"/>
            <w:r w:rsidRPr="00696C5B">
              <w:t xml:space="preserve"> </w:t>
            </w:r>
            <w:proofErr w:type="spellStart"/>
            <w:r w:rsidRPr="00696C5B">
              <w:t>perdu</w:t>
            </w:r>
            <w:proofErr w:type="spellEnd"/>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603</w:t>
            </w:r>
          </w:p>
        </w:tc>
        <w:tc>
          <w:tcPr>
            <w:tcW w:w="4721" w:type="dxa"/>
            <w:hideMark/>
          </w:tcPr>
          <w:p w:rsidR="00696C5B" w:rsidRPr="00696C5B" w:rsidRDefault="00696C5B">
            <w:pPr>
              <w:rPr>
                <w:lang w:val="fr-CM"/>
              </w:rPr>
            </w:pPr>
            <w:r w:rsidRPr="00696C5B">
              <w:rPr>
                <w:lang w:val="fr-CM"/>
              </w:rPr>
              <w:t>Fourniture et pose du lit de sable stabilisée (ép. 5cm) sous dallage de propreté</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3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604</w:t>
            </w:r>
          </w:p>
        </w:tc>
        <w:tc>
          <w:tcPr>
            <w:tcW w:w="4721" w:type="dxa"/>
            <w:hideMark/>
          </w:tcPr>
          <w:p w:rsidR="00696C5B" w:rsidRPr="00696C5B" w:rsidRDefault="00696C5B">
            <w:pPr>
              <w:rPr>
                <w:lang w:val="fr-CM"/>
              </w:rPr>
            </w:pPr>
            <w:r w:rsidRPr="00696C5B">
              <w:rPr>
                <w:lang w:val="fr-CM"/>
              </w:rPr>
              <w:t>Béton armé 350kg/m</w:t>
            </w:r>
            <w:r w:rsidRPr="00696C5B">
              <w:rPr>
                <w:vertAlign w:val="superscript"/>
                <w:lang w:val="fr-CM"/>
              </w:rPr>
              <w:t>3</w:t>
            </w:r>
            <w:r w:rsidRPr="00696C5B">
              <w:rPr>
                <w:lang w:val="fr-CM"/>
              </w:rPr>
              <w:t xml:space="preserve"> pour semelle, longrine et chaînage horizontal des bornes fontaines</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0,45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605</w:t>
            </w:r>
          </w:p>
        </w:tc>
        <w:tc>
          <w:tcPr>
            <w:tcW w:w="4721" w:type="dxa"/>
            <w:hideMark/>
          </w:tcPr>
          <w:p w:rsidR="00696C5B" w:rsidRPr="00696C5B" w:rsidRDefault="00696C5B">
            <w:pPr>
              <w:rPr>
                <w:lang w:val="fr-CM"/>
              </w:rPr>
            </w:pPr>
            <w:r w:rsidRPr="00696C5B">
              <w:rPr>
                <w:lang w:val="fr-CM"/>
              </w:rPr>
              <w:t>Réalisation d'un poteau en BA 350kg/m</w:t>
            </w:r>
            <w:r w:rsidRPr="00696C5B">
              <w:rPr>
                <w:vertAlign w:val="superscript"/>
                <w:lang w:val="fr-CM"/>
              </w:rPr>
              <w:t>3</w:t>
            </w:r>
            <w:r w:rsidRPr="00696C5B">
              <w:rPr>
                <w:lang w:val="fr-CM"/>
              </w:rPr>
              <w:t xml:space="preserve"> pour fixation de robinets</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0,36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606</w:t>
            </w:r>
          </w:p>
        </w:tc>
        <w:tc>
          <w:tcPr>
            <w:tcW w:w="4721" w:type="dxa"/>
            <w:hideMark/>
          </w:tcPr>
          <w:p w:rsidR="00696C5B" w:rsidRPr="00696C5B" w:rsidRDefault="00696C5B">
            <w:pPr>
              <w:rPr>
                <w:lang w:val="fr-CM"/>
              </w:rPr>
            </w:pPr>
            <w:r w:rsidRPr="00696C5B">
              <w:rPr>
                <w:lang w:val="fr-CM"/>
              </w:rPr>
              <w:t>Construction de l'aire de propreté en BA 350kg/m</w:t>
            </w:r>
            <w:r w:rsidRPr="00696C5B">
              <w:rPr>
                <w:vertAlign w:val="superscript"/>
                <w:lang w:val="fr-CM"/>
              </w:rPr>
              <w:t>3</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0,43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607</w:t>
            </w:r>
          </w:p>
        </w:tc>
        <w:tc>
          <w:tcPr>
            <w:tcW w:w="4721" w:type="dxa"/>
            <w:hideMark/>
          </w:tcPr>
          <w:p w:rsidR="00696C5B" w:rsidRPr="00696C5B" w:rsidRDefault="00696C5B">
            <w:pPr>
              <w:rPr>
                <w:lang w:val="fr-CM"/>
              </w:rPr>
            </w:pPr>
            <w:r w:rsidRPr="00696C5B">
              <w:rPr>
                <w:lang w:val="fr-CM"/>
              </w:rPr>
              <w:t>Canal d'évacuation des eaux usées vers puits perdu (40*40*40) en BA 350kg/m</w:t>
            </w:r>
            <w:r w:rsidRPr="00696C5B">
              <w:rPr>
                <w:vertAlign w:val="superscript"/>
                <w:lang w:val="fr-CM"/>
              </w:rPr>
              <w:t>3</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0,26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608</w:t>
            </w:r>
          </w:p>
        </w:tc>
        <w:tc>
          <w:tcPr>
            <w:tcW w:w="4721" w:type="dxa"/>
            <w:hideMark/>
          </w:tcPr>
          <w:p w:rsidR="00696C5B" w:rsidRPr="00696C5B" w:rsidRDefault="00696C5B">
            <w:pPr>
              <w:rPr>
                <w:lang w:val="fr-CM"/>
              </w:rPr>
            </w:pPr>
            <w:r w:rsidRPr="00696C5B">
              <w:rPr>
                <w:lang w:val="fr-CM"/>
              </w:rPr>
              <w:t>Puits perdu en buse perforées + couverture (2 éléments) en BA 350kg/m</w:t>
            </w:r>
            <w:r w:rsidRPr="00696C5B">
              <w:rPr>
                <w:vertAlign w:val="superscript"/>
                <w:lang w:val="fr-CM"/>
              </w:rPr>
              <w:t>3</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0,02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609</w:t>
            </w:r>
          </w:p>
        </w:tc>
        <w:tc>
          <w:tcPr>
            <w:tcW w:w="4721" w:type="dxa"/>
            <w:hideMark/>
          </w:tcPr>
          <w:p w:rsidR="00696C5B" w:rsidRPr="00696C5B" w:rsidRDefault="00696C5B">
            <w:pPr>
              <w:rPr>
                <w:lang w:val="fr-CM"/>
              </w:rPr>
            </w:pPr>
            <w:r w:rsidRPr="00696C5B">
              <w:rPr>
                <w:lang w:val="fr-CM"/>
              </w:rPr>
              <w:t>Chambre de vanne en BA 350kg/m</w:t>
            </w:r>
            <w:r w:rsidRPr="00696C5B">
              <w:rPr>
                <w:vertAlign w:val="superscript"/>
                <w:lang w:val="fr-CM"/>
              </w:rPr>
              <w:t>3</w:t>
            </w:r>
            <w:r w:rsidRPr="00696C5B">
              <w:rPr>
                <w:lang w:val="fr-CM"/>
              </w:rPr>
              <w:t xml:space="preserve"> + accessoires pour chaque borne</w:t>
            </w:r>
          </w:p>
        </w:tc>
        <w:tc>
          <w:tcPr>
            <w:tcW w:w="816" w:type="dxa"/>
            <w:hideMark/>
          </w:tcPr>
          <w:p w:rsidR="00696C5B" w:rsidRPr="00696C5B" w:rsidRDefault="00696C5B" w:rsidP="00696C5B">
            <w:r w:rsidRPr="00696C5B">
              <w:t>U/</w:t>
            </w:r>
            <w:proofErr w:type="spellStart"/>
            <w:r w:rsidRPr="00696C5B">
              <w:t>Ens</w:t>
            </w:r>
            <w:proofErr w:type="spellEnd"/>
          </w:p>
        </w:tc>
        <w:tc>
          <w:tcPr>
            <w:tcW w:w="1021" w:type="dxa"/>
            <w:hideMark/>
          </w:tcPr>
          <w:p w:rsidR="00696C5B" w:rsidRPr="00696C5B" w:rsidRDefault="00696C5B" w:rsidP="00696C5B">
            <w:r w:rsidRPr="00696C5B">
              <w:t xml:space="preserve">                    3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610</w:t>
            </w:r>
          </w:p>
        </w:tc>
        <w:tc>
          <w:tcPr>
            <w:tcW w:w="4721" w:type="dxa"/>
            <w:hideMark/>
          </w:tcPr>
          <w:p w:rsidR="00696C5B" w:rsidRPr="00696C5B" w:rsidRDefault="00696C5B">
            <w:pPr>
              <w:rPr>
                <w:lang w:val="fr-CM"/>
              </w:rPr>
            </w:pPr>
            <w:r w:rsidRPr="00696C5B">
              <w:rPr>
                <w:lang w:val="fr-CM"/>
              </w:rPr>
              <w:t>Pose de robinets à boisseaux 1er choix (deux par borne fontaine)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611</w:t>
            </w:r>
          </w:p>
        </w:tc>
        <w:tc>
          <w:tcPr>
            <w:tcW w:w="4721" w:type="dxa"/>
            <w:hideMark/>
          </w:tcPr>
          <w:p w:rsidR="00696C5B" w:rsidRPr="00696C5B" w:rsidRDefault="00696C5B">
            <w:pPr>
              <w:rPr>
                <w:lang w:val="fr-CM"/>
              </w:rPr>
            </w:pPr>
            <w:r w:rsidRPr="00696C5B">
              <w:rPr>
                <w:lang w:val="fr-CM"/>
              </w:rPr>
              <w:t>Compteur volumétrique à l'entrée de chaque borne fontaine, toutes sujétions</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3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600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864"/>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CONSTRUCTION D'UN CHÂTEAU D'UNE HAUTEUR 7M SOUS RADIER, MUNI D'UN RESERVOIR DE 5M3 EN PLASTIQUE ETD'UN LOCAL TECHNIQUE</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324"/>
        </w:trPr>
        <w:tc>
          <w:tcPr>
            <w:tcW w:w="1135" w:type="dxa"/>
            <w:hideMark/>
          </w:tcPr>
          <w:p w:rsidR="00696C5B" w:rsidRPr="00696C5B" w:rsidRDefault="00696C5B" w:rsidP="00696C5B">
            <w:r w:rsidRPr="00696C5B">
              <w:t>701</w:t>
            </w:r>
          </w:p>
        </w:tc>
        <w:tc>
          <w:tcPr>
            <w:tcW w:w="4721" w:type="dxa"/>
            <w:hideMark/>
          </w:tcPr>
          <w:p w:rsidR="00696C5B" w:rsidRPr="00696C5B" w:rsidRDefault="00696C5B">
            <w:pPr>
              <w:rPr>
                <w:lang w:val="fr-CM"/>
              </w:rPr>
            </w:pPr>
            <w:r w:rsidRPr="00696C5B">
              <w:rPr>
                <w:lang w:val="fr-CM"/>
              </w:rPr>
              <w:t>Fouille en puit pour semelles et fondation</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6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324"/>
        </w:trPr>
        <w:tc>
          <w:tcPr>
            <w:tcW w:w="1135" w:type="dxa"/>
            <w:hideMark/>
          </w:tcPr>
          <w:p w:rsidR="00696C5B" w:rsidRPr="00696C5B" w:rsidRDefault="00696C5B" w:rsidP="00696C5B">
            <w:r w:rsidRPr="00696C5B">
              <w:t>702</w:t>
            </w:r>
          </w:p>
        </w:tc>
        <w:tc>
          <w:tcPr>
            <w:tcW w:w="4721" w:type="dxa"/>
            <w:hideMark/>
          </w:tcPr>
          <w:p w:rsidR="00696C5B" w:rsidRPr="00696C5B" w:rsidRDefault="00696C5B">
            <w:pPr>
              <w:rPr>
                <w:lang w:val="fr-CM"/>
              </w:rPr>
            </w:pPr>
            <w:r w:rsidRPr="00696C5B">
              <w:rPr>
                <w:lang w:val="fr-CM"/>
              </w:rPr>
              <w:t>Béton de propreté 150kg/m</w:t>
            </w:r>
            <w:r w:rsidRPr="00696C5B">
              <w:rPr>
                <w:vertAlign w:val="superscript"/>
                <w:lang w:val="fr-CM"/>
              </w:rPr>
              <w:t>3</w:t>
            </w:r>
            <w:r w:rsidRPr="00696C5B">
              <w:rPr>
                <w:lang w:val="fr-CM"/>
              </w:rPr>
              <w:t xml:space="preserve"> pour fond de fouille</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703</w:t>
            </w:r>
          </w:p>
        </w:tc>
        <w:tc>
          <w:tcPr>
            <w:tcW w:w="4721" w:type="dxa"/>
            <w:hideMark/>
          </w:tcPr>
          <w:p w:rsidR="00696C5B" w:rsidRPr="00696C5B" w:rsidRDefault="00696C5B">
            <w:pPr>
              <w:rPr>
                <w:lang w:val="fr-CM"/>
              </w:rPr>
            </w:pPr>
            <w:r w:rsidRPr="00696C5B">
              <w:rPr>
                <w:lang w:val="fr-CM"/>
              </w:rPr>
              <w:t xml:space="preserve">Fourniture et pose des agglos </w:t>
            </w:r>
            <w:proofErr w:type="spellStart"/>
            <w:r w:rsidRPr="00696C5B">
              <w:rPr>
                <w:lang w:val="fr-CM"/>
              </w:rPr>
              <w:t>bourés</w:t>
            </w:r>
            <w:proofErr w:type="spellEnd"/>
            <w:r w:rsidRPr="00696C5B">
              <w:rPr>
                <w:lang w:val="fr-CM"/>
              </w:rPr>
              <w:t xml:space="preserve"> 20*20*40cm pour fondation des murs</w:t>
            </w:r>
          </w:p>
        </w:tc>
        <w:tc>
          <w:tcPr>
            <w:tcW w:w="816"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50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612"/>
        </w:trPr>
        <w:tc>
          <w:tcPr>
            <w:tcW w:w="1135" w:type="dxa"/>
            <w:hideMark/>
          </w:tcPr>
          <w:p w:rsidR="00696C5B" w:rsidRPr="00696C5B" w:rsidRDefault="00696C5B" w:rsidP="00696C5B">
            <w:r w:rsidRPr="00696C5B">
              <w:t>704</w:t>
            </w:r>
          </w:p>
        </w:tc>
        <w:tc>
          <w:tcPr>
            <w:tcW w:w="4721" w:type="dxa"/>
            <w:hideMark/>
          </w:tcPr>
          <w:p w:rsidR="00696C5B" w:rsidRPr="00696C5B" w:rsidRDefault="00696C5B">
            <w:pPr>
              <w:rPr>
                <w:lang w:val="fr-CM"/>
              </w:rPr>
            </w:pPr>
            <w:r w:rsidRPr="00696C5B">
              <w:rPr>
                <w:lang w:val="fr-CM"/>
              </w:rPr>
              <w:t>Béton armé 350kg/m</w:t>
            </w:r>
            <w:r w:rsidRPr="00696C5B">
              <w:rPr>
                <w:vertAlign w:val="superscript"/>
                <w:lang w:val="fr-CM"/>
              </w:rPr>
              <w:t>3</w:t>
            </w:r>
            <w:r w:rsidRPr="00696C5B">
              <w:rPr>
                <w:lang w:val="fr-CM"/>
              </w:rPr>
              <w:t xml:space="preserve"> pour semelles, amorces, longrines, poteaux, poutres du réservoir</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7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705</w:t>
            </w:r>
          </w:p>
        </w:tc>
        <w:tc>
          <w:tcPr>
            <w:tcW w:w="4721" w:type="dxa"/>
            <w:hideMark/>
          </w:tcPr>
          <w:p w:rsidR="00696C5B" w:rsidRPr="00696C5B" w:rsidRDefault="00696C5B">
            <w:pPr>
              <w:rPr>
                <w:lang w:val="fr-CM"/>
              </w:rPr>
            </w:pPr>
            <w:r w:rsidRPr="00696C5B">
              <w:rPr>
                <w:lang w:val="fr-CM"/>
              </w:rPr>
              <w:t>Remblais fondations avec terre d'emprunt (sable/latérite), toutes sujétions</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14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706</w:t>
            </w:r>
          </w:p>
        </w:tc>
        <w:tc>
          <w:tcPr>
            <w:tcW w:w="4721" w:type="dxa"/>
            <w:hideMark/>
          </w:tcPr>
          <w:p w:rsidR="00696C5B" w:rsidRPr="00696C5B" w:rsidRDefault="00696C5B">
            <w:pPr>
              <w:rPr>
                <w:lang w:val="fr-CM"/>
              </w:rPr>
            </w:pPr>
            <w:r w:rsidRPr="00696C5B">
              <w:rPr>
                <w:lang w:val="fr-CM"/>
              </w:rPr>
              <w:t>BA 400kg/m3 hydrofuge + adjuvants (</w:t>
            </w:r>
            <w:proofErr w:type="spellStart"/>
            <w:r w:rsidRPr="00696C5B">
              <w:rPr>
                <w:lang w:val="fr-CM"/>
              </w:rPr>
              <w:t>sikalite</w:t>
            </w:r>
            <w:proofErr w:type="spellEnd"/>
            <w:r w:rsidRPr="00696C5B">
              <w:rPr>
                <w:lang w:val="fr-CM"/>
              </w:rPr>
              <w:t>) pour dalle couverture local (ép.15cm)</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0,21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708</w:t>
            </w:r>
          </w:p>
        </w:tc>
        <w:tc>
          <w:tcPr>
            <w:tcW w:w="4721" w:type="dxa"/>
            <w:hideMark/>
          </w:tcPr>
          <w:p w:rsidR="00696C5B" w:rsidRPr="00696C5B" w:rsidRDefault="00696C5B">
            <w:pPr>
              <w:rPr>
                <w:lang w:val="fr-CM"/>
              </w:rPr>
            </w:pPr>
            <w:r w:rsidRPr="00696C5B">
              <w:rPr>
                <w:lang w:val="fr-CM"/>
              </w:rPr>
              <w:t>Fourniture et pose fermeture réservoir (trou d'homme) tôle alu mastiquée + peinture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lastRenderedPageBreak/>
              <w:t>709</w:t>
            </w:r>
          </w:p>
        </w:tc>
        <w:tc>
          <w:tcPr>
            <w:tcW w:w="4721" w:type="dxa"/>
            <w:hideMark/>
          </w:tcPr>
          <w:p w:rsidR="00696C5B" w:rsidRPr="00696C5B" w:rsidRDefault="00696C5B">
            <w:pPr>
              <w:rPr>
                <w:lang w:val="fr-CM"/>
              </w:rPr>
            </w:pPr>
            <w:r w:rsidRPr="00696C5B">
              <w:rPr>
                <w:lang w:val="fr-CM"/>
              </w:rPr>
              <w:t>Echelle de secours en acier galvanisé (L=9,5m)</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710</w:t>
            </w:r>
          </w:p>
        </w:tc>
        <w:tc>
          <w:tcPr>
            <w:tcW w:w="4721" w:type="dxa"/>
            <w:hideMark/>
          </w:tcPr>
          <w:p w:rsidR="00696C5B" w:rsidRPr="00696C5B" w:rsidRDefault="00696C5B">
            <w:pPr>
              <w:rPr>
                <w:lang w:val="fr-CM"/>
              </w:rPr>
            </w:pPr>
            <w:r w:rsidRPr="00696C5B">
              <w:rPr>
                <w:lang w:val="fr-CM"/>
              </w:rPr>
              <w:t>Béton armé 350kg/m3 pour linteaux</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4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711</w:t>
            </w:r>
          </w:p>
        </w:tc>
        <w:tc>
          <w:tcPr>
            <w:tcW w:w="4721" w:type="dxa"/>
            <w:hideMark/>
          </w:tcPr>
          <w:p w:rsidR="00696C5B" w:rsidRPr="00696C5B" w:rsidRDefault="00696C5B">
            <w:pPr>
              <w:rPr>
                <w:lang w:val="fr-CM"/>
              </w:rPr>
            </w:pPr>
            <w:r w:rsidRPr="00696C5B">
              <w:rPr>
                <w:lang w:val="fr-CM"/>
              </w:rPr>
              <w:t xml:space="preserve">Béton de </w:t>
            </w:r>
            <w:proofErr w:type="spellStart"/>
            <w:r w:rsidRPr="00696C5B">
              <w:rPr>
                <w:lang w:val="fr-CM"/>
              </w:rPr>
              <w:t>remblage</w:t>
            </w:r>
            <w:proofErr w:type="spellEnd"/>
            <w:r w:rsidRPr="00696C5B">
              <w:rPr>
                <w:lang w:val="fr-CM"/>
              </w:rPr>
              <w:t xml:space="preserve"> 8cm + remblai latéritique</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0,37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712</w:t>
            </w:r>
          </w:p>
        </w:tc>
        <w:tc>
          <w:tcPr>
            <w:tcW w:w="4721" w:type="dxa"/>
            <w:hideMark/>
          </w:tcPr>
          <w:p w:rsidR="00696C5B" w:rsidRPr="00696C5B" w:rsidRDefault="00696C5B">
            <w:pPr>
              <w:rPr>
                <w:lang w:val="fr-CM"/>
              </w:rPr>
            </w:pPr>
            <w:r w:rsidRPr="00696C5B">
              <w:rPr>
                <w:lang w:val="fr-CM"/>
              </w:rPr>
              <w:t>Maçonnerie agglos 15*20*40cm pour couverture local technique et salle de commande</w:t>
            </w:r>
          </w:p>
        </w:tc>
        <w:tc>
          <w:tcPr>
            <w:tcW w:w="816"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200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713</w:t>
            </w:r>
          </w:p>
        </w:tc>
        <w:tc>
          <w:tcPr>
            <w:tcW w:w="4721" w:type="dxa"/>
            <w:hideMark/>
          </w:tcPr>
          <w:p w:rsidR="00696C5B" w:rsidRPr="00696C5B" w:rsidRDefault="00696C5B">
            <w:pPr>
              <w:rPr>
                <w:lang w:val="fr-CM"/>
              </w:rPr>
            </w:pPr>
            <w:r w:rsidRPr="00696C5B">
              <w:rPr>
                <w:lang w:val="fr-CM"/>
              </w:rPr>
              <w:t>Enduit mortier ciment dosé 300kg/m3 (PU recalé)</w:t>
            </w:r>
          </w:p>
        </w:tc>
        <w:tc>
          <w:tcPr>
            <w:tcW w:w="816"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50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714</w:t>
            </w:r>
          </w:p>
        </w:tc>
        <w:tc>
          <w:tcPr>
            <w:tcW w:w="4721" w:type="dxa"/>
            <w:hideMark/>
          </w:tcPr>
          <w:p w:rsidR="00696C5B" w:rsidRPr="00696C5B" w:rsidRDefault="00696C5B">
            <w:pPr>
              <w:rPr>
                <w:lang w:val="fr-CM"/>
              </w:rPr>
            </w:pPr>
            <w:r w:rsidRPr="00696C5B">
              <w:rPr>
                <w:lang w:val="fr-CM"/>
              </w:rPr>
              <w:t>Porte métallique pleine (dimensions à préciser) + fermeture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715</w:t>
            </w:r>
          </w:p>
        </w:tc>
        <w:tc>
          <w:tcPr>
            <w:tcW w:w="4721" w:type="dxa"/>
            <w:hideMark/>
          </w:tcPr>
          <w:p w:rsidR="00696C5B" w:rsidRPr="00696C5B" w:rsidRDefault="00696C5B">
            <w:pPr>
              <w:rPr>
                <w:lang w:val="fr-CM"/>
              </w:rPr>
            </w:pPr>
            <w:r w:rsidRPr="00696C5B">
              <w:rPr>
                <w:lang w:val="fr-CM"/>
              </w:rPr>
              <w:t>Chambre de vanne 1*1*1m en agglos et tapissé de gravier</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716</w:t>
            </w:r>
          </w:p>
        </w:tc>
        <w:tc>
          <w:tcPr>
            <w:tcW w:w="4721" w:type="dxa"/>
            <w:hideMark/>
          </w:tcPr>
          <w:p w:rsidR="00696C5B" w:rsidRPr="00696C5B" w:rsidRDefault="00696C5B">
            <w:r w:rsidRPr="00696C5B">
              <w:rPr>
                <w:lang w:val="fr-CM"/>
              </w:rPr>
              <w:t xml:space="preserve">Accessoires de raccordement au château (Té, coudes, vanne, colle, filasse…) </w:t>
            </w:r>
            <w:r w:rsidRPr="00696C5B">
              <w:t>(</w:t>
            </w:r>
            <w:proofErr w:type="spellStart"/>
            <w:r w:rsidRPr="00696C5B">
              <w:t>recalé</w:t>
            </w:r>
            <w:proofErr w:type="spellEnd"/>
            <w:r w:rsidRPr="00696C5B">
              <w:t>)</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717</w:t>
            </w:r>
          </w:p>
        </w:tc>
        <w:tc>
          <w:tcPr>
            <w:tcW w:w="4721" w:type="dxa"/>
            <w:hideMark/>
          </w:tcPr>
          <w:p w:rsidR="00696C5B" w:rsidRPr="00696C5B" w:rsidRDefault="00696C5B">
            <w:pPr>
              <w:rPr>
                <w:lang w:val="fr-CM"/>
              </w:rPr>
            </w:pPr>
            <w:r w:rsidRPr="00696C5B">
              <w:rPr>
                <w:lang w:val="fr-CM"/>
              </w:rPr>
              <w:t>Peinture bicouche PANTEX 1300 sur parois (hors intérieur réservoir)</w:t>
            </w:r>
          </w:p>
        </w:tc>
        <w:tc>
          <w:tcPr>
            <w:tcW w:w="816"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50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576"/>
        </w:trPr>
        <w:tc>
          <w:tcPr>
            <w:tcW w:w="1135" w:type="dxa"/>
            <w:hideMark/>
          </w:tcPr>
          <w:p w:rsidR="00696C5B" w:rsidRPr="00696C5B" w:rsidRDefault="00696C5B" w:rsidP="00696C5B">
            <w:r w:rsidRPr="00696C5B">
              <w:t>718</w:t>
            </w:r>
          </w:p>
        </w:tc>
        <w:tc>
          <w:tcPr>
            <w:tcW w:w="4721" w:type="dxa"/>
            <w:hideMark/>
          </w:tcPr>
          <w:p w:rsidR="00696C5B" w:rsidRPr="00696C5B" w:rsidRDefault="00696C5B">
            <w:pPr>
              <w:rPr>
                <w:lang w:val="fr-CM"/>
              </w:rPr>
            </w:pPr>
            <w:proofErr w:type="spellStart"/>
            <w:r w:rsidRPr="00696C5B">
              <w:rPr>
                <w:lang w:val="fr-CM"/>
              </w:rPr>
              <w:t>Cubitenaire</w:t>
            </w:r>
            <w:proofErr w:type="spellEnd"/>
            <w:r w:rsidRPr="00696C5B">
              <w:rPr>
                <w:lang w:val="fr-CM"/>
              </w:rPr>
              <w:t xml:space="preserve"> 3m3 (trop-plein) + raccordement réseaux refoulement/distribution</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719</w:t>
            </w:r>
          </w:p>
        </w:tc>
        <w:tc>
          <w:tcPr>
            <w:tcW w:w="4721" w:type="dxa"/>
            <w:hideMark/>
          </w:tcPr>
          <w:p w:rsidR="00696C5B" w:rsidRPr="00696C5B" w:rsidRDefault="00696C5B">
            <w:pPr>
              <w:rPr>
                <w:lang w:val="fr-CM"/>
              </w:rPr>
            </w:pPr>
            <w:r w:rsidRPr="00696C5B">
              <w:rPr>
                <w:lang w:val="fr-CM"/>
              </w:rPr>
              <w:t>Peinture type glycérol sur supports métalliques</w:t>
            </w:r>
          </w:p>
        </w:tc>
        <w:tc>
          <w:tcPr>
            <w:tcW w:w="816"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15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700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ORGANES DE REGULATION DE DEBIT ET DE PRESSION</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135" w:type="dxa"/>
            <w:hideMark/>
          </w:tcPr>
          <w:p w:rsidR="00696C5B" w:rsidRPr="00696C5B" w:rsidRDefault="00696C5B" w:rsidP="00696C5B">
            <w:r w:rsidRPr="00696C5B">
              <w:t>803</w:t>
            </w:r>
          </w:p>
        </w:tc>
        <w:tc>
          <w:tcPr>
            <w:tcW w:w="4721" w:type="dxa"/>
            <w:hideMark/>
          </w:tcPr>
          <w:p w:rsidR="00696C5B" w:rsidRPr="00696C5B" w:rsidRDefault="00696C5B">
            <w:pPr>
              <w:rPr>
                <w:lang w:val="fr-CM"/>
              </w:rPr>
            </w:pPr>
            <w:r w:rsidRPr="00696C5B">
              <w:rPr>
                <w:lang w:val="fr-CM"/>
              </w:rPr>
              <w:t>Accessoires plomberie divers (brise charge, purge, ventouse…)</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804</w:t>
            </w:r>
          </w:p>
        </w:tc>
        <w:tc>
          <w:tcPr>
            <w:tcW w:w="4721" w:type="dxa"/>
            <w:hideMark/>
          </w:tcPr>
          <w:p w:rsidR="00696C5B" w:rsidRPr="00696C5B" w:rsidRDefault="00696C5B">
            <w:pPr>
              <w:rPr>
                <w:lang w:val="fr-CM"/>
              </w:rPr>
            </w:pPr>
            <w:r w:rsidRPr="00696C5B">
              <w:rPr>
                <w:lang w:val="fr-CM"/>
              </w:rPr>
              <w:t>Système de régulation niveau d'eau (flotteur, sonde, commande)</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805</w:t>
            </w:r>
          </w:p>
        </w:tc>
        <w:tc>
          <w:tcPr>
            <w:tcW w:w="4721" w:type="dxa"/>
            <w:hideMark/>
          </w:tcPr>
          <w:p w:rsidR="00696C5B" w:rsidRPr="00696C5B" w:rsidRDefault="00696C5B">
            <w:pPr>
              <w:rPr>
                <w:lang w:val="fr-CM"/>
              </w:rPr>
            </w:pPr>
            <w:r w:rsidRPr="00696C5B">
              <w:rPr>
                <w:lang w:val="fr-CM"/>
              </w:rPr>
              <w:t>Mise en service et essai de pression</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800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ECLAIRAGE DU CHÂTEAU</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135" w:type="dxa"/>
            <w:hideMark/>
          </w:tcPr>
          <w:p w:rsidR="00696C5B" w:rsidRPr="00696C5B" w:rsidRDefault="00696C5B" w:rsidP="00696C5B">
            <w:r w:rsidRPr="00696C5B">
              <w:t>906</w:t>
            </w:r>
          </w:p>
        </w:tc>
        <w:tc>
          <w:tcPr>
            <w:tcW w:w="4721" w:type="dxa"/>
            <w:hideMark/>
          </w:tcPr>
          <w:p w:rsidR="00696C5B" w:rsidRPr="00696C5B" w:rsidRDefault="00696C5B">
            <w:pPr>
              <w:rPr>
                <w:lang w:val="fr-CM"/>
              </w:rPr>
            </w:pPr>
            <w:r w:rsidRPr="00696C5B">
              <w:rPr>
                <w:lang w:val="fr-CM"/>
              </w:rPr>
              <w:t>Mini projecteur solaire 60w pour l'éclairage du champ solaire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2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900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TRAVAUX DE PLOMBERIE</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135" w:type="dxa"/>
            <w:hideMark/>
          </w:tcPr>
          <w:p w:rsidR="00696C5B" w:rsidRPr="00696C5B" w:rsidRDefault="00696C5B" w:rsidP="00696C5B">
            <w:r w:rsidRPr="00696C5B">
              <w:t>1001</w:t>
            </w:r>
          </w:p>
        </w:tc>
        <w:tc>
          <w:tcPr>
            <w:tcW w:w="4721" w:type="dxa"/>
            <w:hideMark/>
          </w:tcPr>
          <w:p w:rsidR="00696C5B" w:rsidRPr="00696C5B" w:rsidRDefault="00696C5B">
            <w:pPr>
              <w:rPr>
                <w:lang w:val="fr-CM"/>
              </w:rPr>
            </w:pPr>
            <w:r w:rsidRPr="00696C5B">
              <w:rPr>
                <w:lang w:val="fr-CM"/>
              </w:rPr>
              <w:t xml:space="preserve">Ouverture des tranchées pour pose des </w:t>
            </w:r>
            <w:r w:rsidRPr="00696C5B">
              <w:rPr>
                <w:lang w:val="fr-CM"/>
              </w:rPr>
              <w:lastRenderedPageBreak/>
              <w:t>canalisations (80*20*80)</w:t>
            </w:r>
          </w:p>
        </w:tc>
        <w:tc>
          <w:tcPr>
            <w:tcW w:w="816" w:type="dxa"/>
            <w:hideMark/>
          </w:tcPr>
          <w:p w:rsidR="00696C5B" w:rsidRPr="00696C5B" w:rsidRDefault="00696C5B" w:rsidP="00696C5B">
            <w:r w:rsidRPr="00696C5B">
              <w:lastRenderedPageBreak/>
              <w:t>m3</w:t>
            </w:r>
          </w:p>
        </w:tc>
        <w:tc>
          <w:tcPr>
            <w:tcW w:w="1021" w:type="dxa"/>
            <w:hideMark/>
          </w:tcPr>
          <w:p w:rsidR="00696C5B" w:rsidRPr="00696C5B" w:rsidRDefault="00696C5B" w:rsidP="00696C5B">
            <w:r w:rsidRPr="00696C5B">
              <w:t xml:space="preserve">               </w:t>
            </w:r>
            <w:r w:rsidRPr="00696C5B">
              <w:lastRenderedPageBreak/>
              <w:t xml:space="preserve">300   </w:t>
            </w:r>
          </w:p>
        </w:tc>
        <w:tc>
          <w:tcPr>
            <w:tcW w:w="1109" w:type="dxa"/>
            <w:hideMark/>
          </w:tcPr>
          <w:p w:rsidR="00696C5B" w:rsidRPr="00696C5B" w:rsidRDefault="00696C5B" w:rsidP="00696C5B">
            <w:r w:rsidRPr="00696C5B">
              <w:lastRenderedPageBreak/>
              <w:t> </w:t>
            </w:r>
          </w:p>
        </w:tc>
        <w:tc>
          <w:tcPr>
            <w:tcW w:w="1262" w:type="dxa"/>
            <w:hideMark/>
          </w:tcPr>
          <w:p w:rsidR="00696C5B" w:rsidRPr="00696C5B" w:rsidRDefault="00696C5B" w:rsidP="00696C5B">
            <w:r w:rsidRPr="00696C5B">
              <w:t xml:space="preserve">                       </w:t>
            </w:r>
            <w:r w:rsidRPr="00696C5B">
              <w:lastRenderedPageBreak/>
              <w:t xml:space="preserve">-     </w:t>
            </w:r>
          </w:p>
        </w:tc>
      </w:tr>
      <w:tr w:rsidR="00696C5B" w:rsidRPr="00696C5B" w:rsidTr="00696C5B">
        <w:trPr>
          <w:trHeight w:val="576"/>
        </w:trPr>
        <w:tc>
          <w:tcPr>
            <w:tcW w:w="1135" w:type="dxa"/>
            <w:hideMark/>
          </w:tcPr>
          <w:p w:rsidR="00696C5B" w:rsidRPr="00696C5B" w:rsidRDefault="00696C5B" w:rsidP="00696C5B">
            <w:r w:rsidRPr="00696C5B">
              <w:lastRenderedPageBreak/>
              <w:t>1002</w:t>
            </w:r>
          </w:p>
        </w:tc>
        <w:tc>
          <w:tcPr>
            <w:tcW w:w="4721" w:type="dxa"/>
            <w:hideMark/>
          </w:tcPr>
          <w:p w:rsidR="00696C5B" w:rsidRPr="00696C5B" w:rsidRDefault="00696C5B">
            <w:pPr>
              <w:rPr>
                <w:lang w:val="fr-CM"/>
              </w:rPr>
            </w:pPr>
            <w:r w:rsidRPr="00696C5B">
              <w:rPr>
                <w:lang w:val="fr-CM"/>
              </w:rPr>
              <w:t>Fourniture et pose tuyau de refoulement PEHD Ø63 PN16 (forage → pied château)</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100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1003</w:t>
            </w:r>
          </w:p>
        </w:tc>
        <w:tc>
          <w:tcPr>
            <w:tcW w:w="4721" w:type="dxa"/>
            <w:hideMark/>
          </w:tcPr>
          <w:p w:rsidR="00696C5B" w:rsidRPr="00696C5B" w:rsidRDefault="00696C5B">
            <w:pPr>
              <w:rPr>
                <w:lang w:val="fr-CM"/>
              </w:rPr>
            </w:pPr>
            <w:r w:rsidRPr="00696C5B">
              <w:rPr>
                <w:lang w:val="fr-CM"/>
              </w:rPr>
              <w:t>Fourniture et pose grillage avertisseur (bleu/rouge)</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400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1004</w:t>
            </w:r>
          </w:p>
        </w:tc>
        <w:tc>
          <w:tcPr>
            <w:tcW w:w="4721" w:type="dxa"/>
            <w:hideMark/>
          </w:tcPr>
          <w:p w:rsidR="00696C5B" w:rsidRPr="00696C5B" w:rsidRDefault="00696C5B">
            <w:pPr>
              <w:rPr>
                <w:lang w:val="fr-CM"/>
              </w:rPr>
            </w:pPr>
            <w:r w:rsidRPr="00696C5B">
              <w:rPr>
                <w:lang w:val="fr-CM"/>
              </w:rPr>
              <w:t xml:space="preserve">Fourniture et pose tuyau </w:t>
            </w:r>
            <w:proofErr w:type="spellStart"/>
            <w:r w:rsidRPr="00696C5B">
              <w:rPr>
                <w:lang w:val="fr-CM"/>
              </w:rPr>
              <w:t>galva</w:t>
            </w:r>
            <w:proofErr w:type="spellEnd"/>
            <w:r w:rsidRPr="00696C5B">
              <w:rPr>
                <w:lang w:val="fr-CM"/>
              </w:rPr>
              <w:t xml:space="preserve"> Ø40 (forage → pied château)</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1005</w:t>
            </w:r>
          </w:p>
        </w:tc>
        <w:tc>
          <w:tcPr>
            <w:tcW w:w="4721" w:type="dxa"/>
            <w:hideMark/>
          </w:tcPr>
          <w:p w:rsidR="00696C5B" w:rsidRPr="00696C5B" w:rsidRDefault="00696C5B">
            <w:pPr>
              <w:rPr>
                <w:lang w:val="fr-CM"/>
              </w:rPr>
            </w:pPr>
            <w:r w:rsidRPr="00696C5B">
              <w:rPr>
                <w:lang w:val="fr-CM"/>
              </w:rPr>
              <w:t>Accessoires de raccordement réseau de refoulement</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1007</w:t>
            </w:r>
          </w:p>
        </w:tc>
        <w:tc>
          <w:tcPr>
            <w:tcW w:w="4721" w:type="dxa"/>
            <w:hideMark/>
          </w:tcPr>
          <w:p w:rsidR="00696C5B" w:rsidRPr="00696C5B" w:rsidRDefault="00696C5B">
            <w:pPr>
              <w:rPr>
                <w:lang w:val="fr-CM"/>
              </w:rPr>
            </w:pPr>
            <w:r w:rsidRPr="00696C5B">
              <w:rPr>
                <w:lang w:val="fr-CM"/>
              </w:rPr>
              <w:t>Remblai et compactage après pose des tuyaux</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1008</w:t>
            </w:r>
          </w:p>
        </w:tc>
        <w:tc>
          <w:tcPr>
            <w:tcW w:w="4721" w:type="dxa"/>
            <w:hideMark/>
          </w:tcPr>
          <w:p w:rsidR="00696C5B" w:rsidRPr="00696C5B" w:rsidRDefault="00696C5B">
            <w:pPr>
              <w:rPr>
                <w:lang w:val="fr-CM"/>
              </w:rPr>
            </w:pPr>
            <w:r w:rsidRPr="00696C5B">
              <w:rPr>
                <w:lang w:val="fr-CM"/>
              </w:rPr>
              <w:t xml:space="preserve">Tuyau de vidange acier </w:t>
            </w:r>
            <w:proofErr w:type="spellStart"/>
            <w:r w:rsidRPr="00696C5B">
              <w:rPr>
                <w:lang w:val="fr-CM"/>
              </w:rPr>
              <w:t>galva</w:t>
            </w:r>
            <w:proofErr w:type="spellEnd"/>
            <w:r w:rsidRPr="00696C5B">
              <w:rPr>
                <w:lang w:val="fr-CM"/>
              </w:rPr>
              <w:t xml:space="preserve"> Ø63 (réservoir → pied château)</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1009</w:t>
            </w:r>
          </w:p>
        </w:tc>
        <w:tc>
          <w:tcPr>
            <w:tcW w:w="4721" w:type="dxa"/>
            <w:hideMark/>
          </w:tcPr>
          <w:p w:rsidR="00696C5B" w:rsidRPr="00696C5B" w:rsidRDefault="00696C5B">
            <w:pPr>
              <w:rPr>
                <w:lang w:val="fr-CM"/>
              </w:rPr>
            </w:pPr>
            <w:r w:rsidRPr="00696C5B">
              <w:rPr>
                <w:lang w:val="fr-CM"/>
              </w:rPr>
              <w:t>Accessoires de raccordement réseau de distribution</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1010</w:t>
            </w:r>
          </w:p>
        </w:tc>
        <w:tc>
          <w:tcPr>
            <w:tcW w:w="4721" w:type="dxa"/>
            <w:hideMark/>
          </w:tcPr>
          <w:p w:rsidR="00696C5B" w:rsidRPr="00696C5B" w:rsidRDefault="00696C5B">
            <w:pPr>
              <w:rPr>
                <w:lang w:val="fr-CM"/>
              </w:rPr>
            </w:pPr>
            <w:r w:rsidRPr="00696C5B">
              <w:rPr>
                <w:lang w:val="fr-CM"/>
              </w:rPr>
              <w:t>Conduite principale de distribution PEHD Ø40 PN16</w:t>
            </w:r>
          </w:p>
        </w:tc>
        <w:tc>
          <w:tcPr>
            <w:tcW w:w="816"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100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1013</w:t>
            </w:r>
          </w:p>
        </w:tc>
        <w:tc>
          <w:tcPr>
            <w:tcW w:w="4721" w:type="dxa"/>
            <w:hideMark/>
          </w:tcPr>
          <w:p w:rsidR="00696C5B" w:rsidRPr="00696C5B" w:rsidRDefault="00696C5B">
            <w:pPr>
              <w:rPr>
                <w:lang w:val="fr-CM"/>
              </w:rPr>
            </w:pPr>
            <w:r w:rsidRPr="00696C5B">
              <w:rPr>
                <w:lang w:val="fr-CM"/>
              </w:rPr>
              <w:t xml:space="preserve">Regards de visite BA 40*40 + </w:t>
            </w:r>
            <w:proofErr w:type="spellStart"/>
            <w:r w:rsidRPr="00696C5B">
              <w:rPr>
                <w:lang w:val="fr-CM"/>
              </w:rPr>
              <w:t>dalette</w:t>
            </w:r>
            <w:proofErr w:type="spellEnd"/>
            <w:r w:rsidRPr="00696C5B">
              <w:rPr>
                <w:lang w:val="fr-CM"/>
              </w:rPr>
              <w:t xml:space="preserve"> pour bretelles</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3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1000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TRAITEMENT DE L'EAU</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135" w:type="dxa"/>
            <w:hideMark/>
          </w:tcPr>
          <w:p w:rsidR="00696C5B" w:rsidRPr="00696C5B" w:rsidRDefault="00696C5B" w:rsidP="00696C5B">
            <w:r w:rsidRPr="00696C5B">
              <w:t>1101</w:t>
            </w:r>
          </w:p>
        </w:tc>
        <w:tc>
          <w:tcPr>
            <w:tcW w:w="4721" w:type="dxa"/>
            <w:hideMark/>
          </w:tcPr>
          <w:p w:rsidR="00696C5B" w:rsidRPr="00696C5B" w:rsidRDefault="00696C5B">
            <w:proofErr w:type="spellStart"/>
            <w:r w:rsidRPr="00696C5B">
              <w:t>Désinfection</w:t>
            </w:r>
            <w:proofErr w:type="spellEnd"/>
            <w:r w:rsidRPr="00696C5B">
              <w:t xml:space="preserve"> du forage</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1100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135" w:type="dxa"/>
            <w:noWrap/>
            <w:hideMark/>
          </w:tcPr>
          <w:p w:rsidR="00696C5B" w:rsidRPr="00696C5B" w:rsidRDefault="00696C5B">
            <w:r w:rsidRPr="00696C5B">
              <w:t> </w:t>
            </w:r>
          </w:p>
        </w:tc>
        <w:tc>
          <w:tcPr>
            <w:tcW w:w="4721" w:type="dxa"/>
            <w:noWrap/>
            <w:hideMark/>
          </w:tcPr>
          <w:p w:rsidR="00696C5B" w:rsidRPr="00696C5B" w:rsidRDefault="00696C5B">
            <w:r w:rsidRPr="00696C5B">
              <w:t> </w:t>
            </w:r>
          </w:p>
        </w:tc>
        <w:tc>
          <w:tcPr>
            <w:tcW w:w="816" w:type="dxa"/>
            <w:noWrap/>
            <w:hideMark/>
          </w:tcPr>
          <w:p w:rsidR="00696C5B" w:rsidRPr="00696C5B" w:rsidRDefault="00696C5B">
            <w:r w:rsidRPr="00696C5B">
              <w:t> </w:t>
            </w:r>
          </w:p>
        </w:tc>
        <w:tc>
          <w:tcPr>
            <w:tcW w:w="1021" w:type="dxa"/>
            <w:noWrap/>
            <w:hideMark/>
          </w:tcPr>
          <w:p w:rsidR="00696C5B" w:rsidRPr="00696C5B" w:rsidRDefault="00696C5B">
            <w:r w:rsidRPr="00696C5B">
              <w:t> </w:t>
            </w:r>
          </w:p>
        </w:tc>
        <w:tc>
          <w:tcPr>
            <w:tcW w:w="1109" w:type="dxa"/>
            <w:noWrap/>
            <w:hideMark/>
          </w:tcPr>
          <w:p w:rsidR="00696C5B" w:rsidRPr="00696C5B" w:rsidRDefault="00696C5B">
            <w:r w:rsidRPr="00696C5B">
              <w:t> </w:t>
            </w:r>
          </w:p>
        </w:tc>
        <w:tc>
          <w:tcPr>
            <w:tcW w:w="1262" w:type="dxa"/>
            <w:noWrap/>
            <w:hideMark/>
          </w:tcPr>
          <w:p w:rsidR="00696C5B" w:rsidRPr="00696C5B" w:rsidRDefault="00696C5B">
            <w:r w:rsidRPr="00696C5B">
              <w:t>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lang w:val="fr-CM"/>
              </w:rPr>
            </w:pPr>
            <w:r w:rsidRPr="00696C5B">
              <w:rPr>
                <w:b/>
                <w:bCs/>
                <w:lang w:val="fr-CM"/>
              </w:rPr>
              <w:t>PERENISATION ET IDENTIFICATION DU PROJET</w:t>
            </w:r>
          </w:p>
        </w:tc>
        <w:tc>
          <w:tcPr>
            <w:tcW w:w="816"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09" w:type="dxa"/>
            <w:hideMark/>
          </w:tcPr>
          <w:p w:rsidR="00696C5B" w:rsidRPr="00696C5B" w:rsidRDefault="00696C5B" w:rsidP="00696C5B">
            <w:pPr>
              <w:rPr>
                <w:b/>
                <w:bCs/>
                <w:lang w:val="fr-CM"/>
              </w:rPr>
            </w:pPr>
            <w:r w:rsidRPr="00696C5B">
              <w:rPr>
                <w:b/>
                <w:bCs/>
                <w:lang w:val="fr-CM"/>
              </w:rPr>
              <w:t> </w:t>
            </w:r>
          </w:p>
        </w:tc>
        <w:tc>
          <w:tcPr>
            <w:tcW w:w="1262"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135" w:type="dxa"/>
            <w:hideMark/>
          </w:tcPr>
          <w:p w:rsidR="00696C5B" w:rsidRPr="00696C5B" w:rsidRDefault="00696C5B" w:rsidP="00696C5B">
            <w:r w:rsidRPr="00696C5B">
              <w:t>1201</w:t>
            </w:r>
          </w:p>
        </w:tc>
        <w:tc>
          <w:tcPr>
            <w:tcW w:w="4721" w:type="dxa"/>
            <w:hideMark/>
          </w:tcPr>
          <w:p w:rsidR="00696C5B" w:rsidRPr="00696C5B" w:rsidRDefault="00696C5B">
            <w:pPr>
              <w:rPr>
                <w:lang w:val="fr-CM"/>
              </w:rPr>
            </w:pPr>
            <w:r w:rsidRPr="00696C5B">
              <w:rPr>
                <w:lang w:val="fr-CM"/>
              </w:rPr>
              <w:t>Mise en place et formation d'un comité de gestion</w:t>
            </w:r>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1202</w:t>
            </w:r>
          </w:p>
        </w:tc>
        <w:tc>
          <w:tcPr>
            <w:tcW w:w="4721" w:type="dxa"/>
            <w:hideMark/>
          </w:tcPr>
          <w:p w:rsidR="00696C5B" w:rsidRPr="00696C5B" w:rsidRDefault="00696C5B">
            <w:pPr>
              <w:rPr>
                <w:lang w:val="fr-CM"/>
              </w:rPr>
            </w:pPr>
            <w:r w:rsidRPr="00696C5B">
              <w:rPr>
                <w:lang w:val="fr-CM"/>
              </w:rPr>
              <w:t>Réalisation et pose d'une plaque d'identification de l'ouvrage</w:t>
            </w:r>
          </w:p>
        </w:tc>
        <w:tc>
          <w:tcPr>
            <w:tcW w:w="816"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1203</w:t>
            </w:r>
          </w:p>
        </w:tc>
        <w:tc>
          <w:tcPr>
            <w:tcW w:w="4721" w:type="dxa"/>
            <w:hideMark/>
          </w:tcPr>
          <w:p w:rsidR="00696C5B" w:rsidRPr="00696C5B" w:rsidRDefault="00696C5B">
            <w:pPr>
              <w:rPr>
                <w:lang w:val="fr-CM"/>
              </w:rPr>
            </w:pPr>
            <w:r w:rsidRPr="00696C5B">
              <w:rPr>
                <w:lang w:val="fr-CM"/>
              </w:rPr>
              <w:t>Fourniture d'une caisse à outil et matériel d'entretien</w:t>
            </w:r>
          </w:p>
        </w:tc>
        <w:tc>
          <w:tcPr>
            <w:tcW w:w="816"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r w:rsidRPr="00696C5B">
              <w:t>1204</w:t>
            </w:r>
          </w:p>
        </w:tc>
        <w:tc>
          <w:tcPr>
            <w:tcW w:w="4721" w:type="dxa"/>
            <w:hideMark/>
          </w:tcPr>
          <w:p w:rsidR="00696C5B" w:rsidRPr="00696C5B" w:rsidRDefault="00696C5B">
            <w:r w:rsidRPr="00696C5B">
              <w:t xml:space="preserve">Formation des artisans </w:t>
            </w:r>
            <w:proofErr w:type="spellStart"/>
            <w:r w:rsidRPr="00696C5B">
              <w:t>réparateurs</w:t>
            </w:r>
            <w:proofErr w:type="spellEnd"/>
          </w:p>
        </w:tc>
        <w:tc>
          <w:tcPr>
            <w:tcW w:w="816"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09" w:type="dxa"/>
            <w:hideMark/>
          </w:tcPr>
          <w:p w:rsidR="00696C5B" w:rsidRPr="00696C5B" w:rsidRDefault="00696C5B" w:rsidP="00696C5B">
            <w:r w:rsidRPr="00696C5B">
              <w:t> </w:t>
            </w:r>
          </w:p>
        </w:tc>
        <w:tc>
          <w:tcPr>
            <w:tcW w:w="1262" w:type="dxa"/>
            <w:hideMark/>
          </w:tcPr>
          <w:p w:rsidR="00696C5B" w:rsidRPr="00696C5B" w:rsidRDefault="00696C5B" w:rsidP="00696C5B">
            <w:r w:rsidRPr="00696C5B">
              <w:t xml:space="preserve">                       -     </w:t>
            </w:r>
          </w:p>
        </w:tc>
      </w:tr>
      <w:tr w:rsidR="00696C5B" w:rsidRPr="00696C5B" w:rsidTr="00696C5B">
        <w:trPr>
          <w:trHeight w:val="288"/>
        </w:trPr>
        <w:tc>
          <w:tcPr>
            <w:tcW w:w="1135" w:type="dxa"/>
            <w:hideMark/>
          </w:tcPr>
          <w:p w:rsidR="00696C5B" w:rsidRPr="00696C5B" w:rsidRDefault="00696C5B" w:rsidP="00696C5B">
            <w:pPr>
              <w:rPr>
                <w:b/>
                <w:bCs/>
              </w:rPr>
            </w:pPr>
            <w:r w:rsidRPr="00696C5B">
              <w:rPr>
                <w:b/>
                <w:bCs/>
              </w:rPr>
              <w:t> </w:t>
            </w:r>
          </w:p>
        </w:tc>
        <w:tc>
          <w:tcPr>
            <w:tcW w:w="4721" w:type="dxa"/>
            <w:hideMark/>
          </w:tcPr>
          <w:p w:rsidR="00696C5B" w:rsidRPr="00696C5B" w:rsidRDefault="00696C5B">
            <w:pPr>
              <w:rPr>
                <w:b/>
                <w:bCs/>
              </w:rPr>
            </w:pPr>
            <w:r w:rsidRPr="00696C5B">
              <w:rPr>
                <w:b/>
                <w:bCs/>
              </w:rPr>
              <w:t>SOUS-TOTAL LOT 1200</w:t>
            </w:r>
          </w:p>
        </w:tc>
        <w:tc>
          <w:tcPr>
            <w:tcW w:w="816"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09" w:type="dxa"/>
            <w:hideMark/>
          </w:tcPr>
          <w:p w:rsidR="00696C5B" w:rsidRPr="00696C5B" w:rsidRDefault="00696C5B" w:rsidP="00696C5B">
            <w:pPr>
              <w:rPr>
                <w:b/>
                <w:bCs/>
              </w:rPr>
            </w:pPr>
            <w:r w:rsidRPr="00696C5B">
              <w:rPr>
                <w:b/>
                <w:bCs/>
              </w:rPr>
              <w:t> </w:t>
            </w:r>
          </w:p>
        </w:tc>
        <w:tc>
          <w:tcPr>
            <w:tcW w:w="1262" w:type="dxa"/>
            <w:hideMark/>
          </w:tcPr>
          <w:p w:rsidR="00696C5B" w:rsidRPr="00696C5B" w:rsidRDefault="00696C5B" w:rsidP="00696C5B">
            <w:pPr>
              <w:rPr>
                <w:b/>
                <w:bCs/>
              </w:rPr>
            </w:pPr>
            <w:r w:rsidRPr="00696C5B">
              <w:rPr>
                <w:b/>
                <w:bCs/>
              </w:rPr>
              <w:t xml:space="preserve">                       -     </w:t>
            </w:r>
          </w:p>
        </w:tc>
      </w:tr>
    </w:tbl>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r w:rsidRPr="00F60A93">
        <w:t>CADRE DU DEVIS QUANTITATIF ET ESTIMATIF</w:t>
      </w:r>
    </w:p>
    <w:p w:rsidR="00B828ED" w:rsidRPr="00F60A93" w:rsidRDefault="00B828ED" w:rsidP="00564A47"/>
    <w:tbl>
      <w:tblPr>
        <w:tblStyle w:val="Grilledutableau"/>
        <w:tblW w:w="0" w:type="auto"/>
        <w:tblInd w:w="-714" w:type="dxa"/>
        <w:tblLook w:val="04A0"/>
      </w:tblPr>
      <w:tblGrid>
        <w:gridCol w:w="1418"/>
        <w:gridCol w:w="4441"/>
        <w:gridCol w:w="816"/>
        <w:gridCol w:w="1021"/>
        <w:gridCol w:w="1110"/>
        <w:gridCol w:w="1263"/>
      </w:tblGrid>
      <w:tr w:rsidR="00696C5B" w:rsidRPr="00696C5B" w:rsidTr="00696C5B">
        <w:trPr>
          <w:trHeight w:val="576"/>
        </w:trPr>
        <w:tc>
          <w:tcPr>
            <w:tcW w:w="1418" w:type="dxa"/>
            <w:hideMark/>
          </w:tcPr>
          <w:p w:rsidR="00696C5B" w:rsidRPr="00696C5B" w:rsidRDefault="00696C5B" w:rsidP="00696C5B">
            <w:pPr>
              <w:rPr>
                <w:b/>
                <w:bCs/>
              </w:rPr>
            </w:pPr>
            <w:r w:rsidRPr="00696C5B">
              <w:rPr>
                <w:b/>
                <w:bCs/>
              </w:rPr>
              <w:lastRenderedPageBreak/>
              <w:t>LOT N°</w:t>
            </w:r>
          </w:p>
        </w:tc>
        <w:tc>
          <w:tcPr>
            <w:tcW w:w="4441" w:type="dxa"/>
            <w:hideMark/>
          </w:tcPr>
          <w:p w:rsidR="00696C5B" w:rsidRPr="00696C5B" w:rsidRDefault="00696C5B" w:rsidP="00696C5B">
            <w:pPr>
              <w:rPr>
                <w:b/>
                <w:bCs/>
              </w:rPr>
            </w:pPr>
            <w:r w:rsidRPr="00696C5B">
              <w:rPr>
                <w:b/>
                <w:bCs/>
              </w:rPr>
              <w:t>DÉSIGNATION DES TRAVAUX</w:t>
            </w:r>
          </w:p>
        </w:tc>
        <w:tc>
          <w:tcPr>
            <w:tcW w:w="814" w:type="dxa"/>
            <w:hideMark/>
          </w:tcPr>
          <w:p w:rsidR="00696C5B" w:rsidRPr="00696C5B" w:rsidRDefault="00696C5B" w:rsidP="00696C5B">
            <w:pPr>
              <w:rPr>
                <w:b/>
                <w:bCs/>
              </w:rPr>
            </w:pPr>
            <w:r w:rsidRPr="00696C5B">
              <w:rPr>
                <w:b/>
                <w:bCs/>
              </w:rPr>
              <w:t>U</w:t>
            </w:r>
          </w:p>
        </w:tc>
        <w:tc>
          <w:tcPr>
            <w:tcW w:w="1021" w:type="dxa"/>
            <w:hideMark/>
          </w:tcPr>
          <w:p w:rsidR="00696C5B" w:rsidRPr="00696C5B" w:rsidRDefault="00696C5B" w:rsidP="00696C5B">
            <w:pPr>
              <w:rPr>
                <w:b/>
                <w:bCs/>
              </w:rPr>
            </w:pPr>
            <w:r w:rsidRPr="00696C5B">
              <w:rPr>
                <w:b/>
                <w:bCs/>
              </w:rPr>
              <w:t xml:space="preserve"> </w:t>
            </w:r>
            <w:proofErr w:type="spellStart"/>
            <w:r w:rsidRPr="00696C5B">
              <w:rPr>
                <w:b/>
                <w:bCs/>
              </w:rPr>
              <w:t>Qté</w:t>
            </w:r>
            <w:proofErr w:type="spellEnd"/>
            <w:r w:rsidRPr="00696C5B">
              <w:rPr>
                <w:b/>
                <w:bCs/>
              </w:rPr>
              <w:t xml:space="preserve"> </w:t>
            </w:r>
          </w:p>
        </w:tc>
        <w:tc>
          <w:tcPr>
            <w:tcW w:w="1110" w:type="dxa"/>
            <w:hideMark/>
          </w:tcPr>
          <w:p w:rsidR="00696C5B" w:rsidRPr="00696C5B" w:rsidRDefault="00696C5B" w:rsidP="00696C5B">
            <w:pPr>
              <w:rPr>
                <w:b/>
                <w:bCs/>
              </w:rPr>
            </w:pPr>
            <w:r w:rsidRPr="00696C5B">
              <w:rPr>
                <w:b/>
                <w:bCs/>
              </w:rPr>
              <w:t xml:space="preserve"> P.U (FCFA) </w:t>
            </w:r>
          </w:p>
        </w:tc>
        <w:tc>
          <w:tcPr>
            <w:tcW w:w="1260" w:type="dxa"/>
            <w:hideMark/>
          </w:tcPr>
          <w:p w:rsidR="00696C5B" w:rsidRPr="00696C5B" w:rsidRDefault="00696C5B" w:rsidP="00696C5B">
            <w:pPr>
              <w:rPr>
                <w:b/>
                <w:bCs/>
              </w:rPr>
            </w:pPr>
            <w:r w:rsidRPr="00696C5B">
              <w:rPr>
                <w:b/>
                <w:bCs/>
              </w:rPr>
              <w:t xml:space="preserve"> P.TOTAL (FCFA)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ETUDES, IMPLANTATION ET INSTALLATION DU CHANTIER</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418" w:type="dxa"/>
            <w:hideMark/>
          </w:tcPr>
          <w:p w:rsidR="00696C5B" w:rsidRPr="00696C5B" w:rsidRDefault="00696C5B" w:rsidP="00696C5B">
            <w:r w:rsidRPr="00696C5B">
              <w:t>101</w:t>
            </w:r>
          </w:p>
        </w:tc>
        <w:tc>
          <w:tcPr>
            <w:tcW w:w="4441" w:type="dxa"/>
            <w:hideMark/>
          </w:tcPr>
          <w:p w:rsidR="00696C5B" w:rsidRPr="00696C5B" w:rsidRDefault="00696C5B" w:rsidP="00696C5B">
            <w:pPr>
              <w:rPr>
                <w:lang w:val="fr-CM"/>
              </w:rPr>
            </w:pPr>
            <w:r w:rsidRPr="00696C5B">
              <w:rPr>
                <w:lang w:val="fr-CM"/>
              </w:rPr>
              <w:t>Etudes hydrogéologiques, géophysiques et implantation du forage</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103</w:t>
            </w:r>
          </w:p>
        </w:tc>
        <w:tc>
          <w:tcPr>
            <w:tcW w:w="4441" w:type="dxa"/>
            <w:hideMark/>
          </w:tcPr>
          <w:p w:rsidR="00696C5B" w:rsidRPr="00696C5B" w:rsidRDefault="00696C5B" w:rsidP="00696C5B">
            <w:pPr>
              <w:rPr>
                <w:lang w:val="fr-CM"/>
              </w:rPr>
            </w:pPr>
            <w:r w:rsidRPr="00696C5B">
              <w:rPr>
                <w:lang w:val="fr-CM"/>
              </w:rPr>
              <w:t>Amené et repli du matériel et du personnel</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105</w:t>
            </w:r>
          </w:p>
        </w:tc>
        <w:tc>
          <w:tcPr>
            <w:tcW w:w="4441" w:type="dxa"/>
            <w:hideMark/>
          </w:tcPr>
          <w:p w:rsidR="00696C5B" w:rsidRPr="00696C5B" w:rsidRDefault="00696C5B" w:rsidP="00696C5B">
            <w:proofErr w:type="spellStart"/>
            <w:r w:rsidRPr="00696C5B">
              <w:t>Panneau</w:t>
            </w:r>
            <w:proofErr w:type="spellEnd"/>
            <w:r w:rsidRPr="00696C5B">
              <w:t xml:space="preserve"> de </w:t>
            </w:r>
            <w:proofErr w:type="spellStart"/>
            <w:r w:rsidRPr="00696C5B">
              <w:t>chantier</w:t>
            </w:r>
            <w:proofErr w:type="spellEnd"/>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2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106</w:t>
            </w:r>
          </w:p>
        </w:tc>
        <w:tc>
          <w:tcPr>
            <w:tcW w:w="4441" w:type="dxa"/>
            <w:hideMark/>
          </w:tcPr>
          <w:p w:rsidR="00696C5B" w:rsidRPr="00696C5B" w:rsidRDefault="00696C5B" w:rsidP="00696C5B">
            <w:r w:rsidRPr="00696C5B">
              <w:t xml:space="preserve">Elaboration du </w:t>
            </w:r>
            <w:proofErr w:type="spellStart"/>
            <w:r w:rsidRPr="00696C5B">
              <w:t>projet</w:t>
            </w:r>
            <w:proofErr w:type="spellEnd"/>
            <w:r w:rsidRPr="00696C5B">
              <w:t xml:space="preserve"> </w:t>
            </w:r>
            <w:proofErr w:type="spellStart"/>
            <w:r w:rsidRPr="00696C5B">
              <w:t>d’exécution</w:t>
            </w:r>
            <w:proofErr w:type="spellEnd"/>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107</w:t>
            </w:r>
          </w:p>
        </w:tc>
        <w:tc>
          <w:tcPr>
            <w:tcW w:w="4441" w:type="dxa"/>
            <w:hideMark/>
          </w:tcPr>
          <w:p w:rsidR="00696C5B" w:rsidRPr="00696C5B" w:rsidRDefault="00696C5B" w:rsidP="00696C5B">
            <w:pPr>
              <w:rPr>
                <w:lang w:val="fr-CM"/>
              </w:rPr>
            </w:pPr>
            <w:r w:rsidRPr="00696C5B">
              <w:rPr>
                <w:lang w:val="fr-CM"/>
              </w:rPr>
              <w:t>Elaboration du plan de recollement</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100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FORATION ET EQUIPEMENT DU FORAGE</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418" w:type="dxa"/>
            <w:hideMark/>
          </w:tcPr>
          <w:p w:rsidR="00696C5B" w:rsidRPr="00696C5B" w:rsidRDefault="00696C5B" w:rsidP="00696C5B">
            <w:r w:rsidRPr="00696C5B">
              <w:t>201</w:t>
            </w:r>
          </w:p>
        </w:tc>
        <w:tc>
          <w:tcPr>
            <w:tcW w:w="4441" w:type="dxa"/>
            <w:hideMark/>
          </w:tcPr>
          <w:p w:rsidR="00696C5B" w:rsidRPr="00696C5B" w:rsidRDefault="00696C5B" w:rsidP="00696C5B">
            <w:pPr>
              <w:rPr>
                <w:lang w:val="fr-CM"/>
              </w:rPr>
            </w:pPr>
            <w:r w:rsidRPr="00696C5B">
              <w:rPr>
                <w:lang w:val="fr-CM"/>
              </w:rPr>
              <w:t>Foration au Rotary en terrain tendre Ø 9''7/8 ou 12''1/4</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202</w:t>
            </w:r>
          </w:p>
        </w:tc>
        <w:tc>
          <w:tcPr>
            <w:tcW w:w="4441" w:type="dxa"/>
            <w:hideMark/>
          </w:tcPr>
          <w:p w:rsidR="00696C5B" w:rsidRPr="00696C5B" w:rsidRDefault="00696C5B" w:rsidP="00696C5B">
            <w:pPr>
              <w:rPr>
                <w:lang w:val="fr-CM"/>
              </w:rPr>
            </w:pPr>
            <w:r w:rsidRPr="00696C5B">
              <w:rPr>
                <w:lang w:val="fr-CM"/>
              </w:rPr>
              <w:t>Fourniture et pose du tubage provisoire de protection et retrait après forage Ø175/195</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203</w:t>
            </w:r>
          </w:p>
        </w:tc>
        <w:tc>
          <w:tcPr>
            <w:tcW w:w="4441" w:type="dxa"/>
            <w:hideMark/>
          </w:tcPr>
          <w:p w:rsidR="00696C5B" w:rsidRPr="00696C5B" w:rsidRDefault="00696C5B" w:rsidP="00696C5B">
            <w:pPr>
              <w:rPr>
                <w:lang w:val="fr-CM"/>
              </w:rPr>
            </w:pPr>
            <w:r w:rsidRPr="00696C5B">
              <w:rPr>
                <w:lang w:val="fr-CM"/>
              </w:rPr>
              <w:t>Foration au marteau fond de trou Ø6''1/2 en terrain dur</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204</w:t>
            </w:r>
          </w:p>
        </w:tc>
        <w:tc>
          <w:tcPr>
            <w:tcW w:w="4441" w:type="dxa"/>
            <w:hideMark/>
          </w:tcPr>
          <w:p w:rsidR="00696C5B" w:rsidRPr="00696C5B" w:rsidRDefault="00696C5B" w:rsidP="00696C5B">
            <w:pPr>
              <w:rPr>
                <w:lang w:val="fr-CM"/>
              </w:rPr>
            </w:pPr>
            <w:r w:rsidRPr="00696C5B">
              <w:rPr>
                <w:lang w:val="fr-CM"/>
              </w:rPr>
              <w:t>Fourniture et pose de tubes PVC pleins Ø112/125</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48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205</w:t>
            </w:r>
          </w:p>
        </w:tc>
        <w:tc>
          <w:tcPr>
            <w:tcW w:w="4441" w:type="dxa"/>
            <w:hideMark/>
          </w:tcPr>
          <w:p w:rsidR="00696C5B" w:rsidRPr="00696C5B" w:rsidRDefault="00696C5B" w:rsidP="00696C5B">
            <w:pPr>
              <w:rPr>
                <w:lang w:val="fr-CM"/>
              </w:rPr>
            </w:pPr>
            <w:r w:rsidRPr="00696C5B">
              <w:rPr>
                <w:lang w:val="fr-CM"/>
              </w:rPr>
              <w:t>Fourniture et pose de tubes PVC crépinés Ø115/125</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206</w:t>
            </w:r>
          </w:p>
        </w:tc>
        <w:tc>
          <w:tcPr>
            <w:tcW w:w="4441" w:type="dxa"/>
            <w:hideMark/>
          </w:tcPr>
          <w:p w:rsidR="00696C5B" w:rsidRPr="00696C5B" w:rsidRDefault="00696C5B" w:rsidP="00696C5B">
            <w:pPr>
              <w:rPr>
                <w:lang w:val="fr-CM"/>
              </w:rPr>
            </w:pPr>
            <w:r w:rsidRPr="00696C5B">
              <w:rPr>
                <w:lang w:val="fr-CM"/>
              </w:rPr>
              <w:t>Fourniture et pose du massif filtrant gravier roulé calibré 1/3 ou 2/4 (recalé)</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8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207</w:t>
            </w:r>
          </w:p>
        </w:tc>
        <w:tc>
          <w:tcPr>
            <w:tcW w:w="4441" w:type="dxa"/>
            <w:hideMark/>
          </w:tcPr>
          <w:p w:rsidR="00696C5B" w:rsidRPr="00696C5B" w:rsidRDefault="00696C5B" w:rsidP="00696C5B">
            <w:pPr>
              <w:rPr>
                <w:lang w:val="fr-CM"/>
              </w:rPr>
            </w:pPr>
            <w:r w:rsidRPr="00696C5B">
              <w:rPr>
                <w:lang w:val="fr-CM"/>
              </w:rPr>
              <w:t>Fourniture et pose d'un bouchon d'argile</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208</w:t>
            </w:r>
          </w:p>
        </w:tc>
        <w:tc>
          <w:tcPr>
            <w:tcW w:w="4441" w:type="dxa"/>
            <w:hideMark/>
          </w:tcPr>
          <w:p w:rsidR="00696C5B" w:rsidRPr="00696C5B" w:rsidRDefault="00696C5B" w:rsidP="00696C5B">
            <w:pPr>
              <w:rPr>
                <w:lang w:val="fr-CM"/>
              </w:rPr>
            </w:pPr>
            <w:r w:rsidRPr="00696C5B">
              <w:rPr>
                <w:lang w:val="fr-CM"/>
              </w:rPr>
              <w:t>Remblayage avec du tout venant</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209</w:t>
            </w:r>
          </w:p>
        </w:tc>
        <w:tc>
          <w:tcPr>
            <w:tcW w:w="4441" w:type="dxa"/>
            <w:hideMark/>
          </w:tcPr>
          <w:p w:rsidR="00696C5B" w:rsidRPr="00696C5B" w:rsidRDefault="00696C5B" w:rsidP="00696C5B">
            <w:pPr>
              <w:rPr>
                <w:lang w:val="fr-CM"/>
              </w:rPr>
            </w:pPr>
            <w:r w:rsidRPr="00696C5B">
              <w:rPr>
                <w:lang w:val="fr-CM"/>
              </w:rPr>
              <w:t>Cimentation anti-pollution étanche en tête du forage avec du béton armé dosé à 350kg/m</w:t>
            </w:r>
            <w:r w:rsidRPr="00696C5B">
              <w:rPr>
                <w:vertAlign w:val="superscript"/>
                <w:lang w:val="fr-CM"/>
              </w:rPr>
              <w:t>3</w:t>
            </w:r>
            <w:r w:rsidRPr="00696C5B">
              <w:rPr>
                <w:lang w:val="fr-CM"/>
              </w:rPr>
              <w:t xml:space="preserve"> (0,5*0,5*1,5m)</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200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 xml:space="preserve">DEVELOPPEMENT ET ESSAI DE DEBIT </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418" w:type="dxa"/>
            <w:hideMark/>
          </w:tcPr>
          <w:p w:rsidR="00696C5B" w:rsidRPr="00696C5B" w:rsidRDefault="00696C5B" w:rsidP="00696C5B">
            <w:r w:rsidRPr="00696C5B">
              <w:t>301</w:t>
            </w:r>
          </w:p>
        </w:tc>
        <w:tc>
          <w:tcPr>
            <w:tcW w:w="4441" w:type="dxa"/>
            <w:hideMark/>
          </w:tcPr>
          <w:p w:rsidR="00696C5B" w:rsidRPr="00696C5B" w:rsidRDefault="00696C5B" w:rsidP="00696C5B">
            <w:pPr>
              <w:rPr>
                <w:lang w:val="fr-CM"/>
              </w:rPr>
            </w:pPr>
            <w:r w:rsidRPr="00696C5B">
              <w:rPr>
                <w:lang w:val="fr-CM"/>
              </w:rPr>
              <w:t>Développement à l'air lift (PU recalé)</w:t>
            </w:r>
          </w:p>
        </w:tc>
        <w:tc>
          <w:tcPr>
            <w:tcW w:w="814" w:type="dxa"/>
            <w:hideMark/>
          </w:tcPr>
          <w:p w:rsidR="00696C5B" w:rsidRPr="00696C5B" w:rsidRDefault="00696C5B" w:rsidP="00696C5B">
            <w:r w:rsidRPr="00696C5B">
              <w:t>h</w:t>
            </w:r>
          </w:p>
        </w:tc>
        <w:tc>
          <w:tcPr>
            <w:tcW w:w="1021" w:type="dxa"/>
            <w:hideMark/>
          </w:tcPr>
          <w:p w:rsidR="00696C5B" w:rsidRPr="00696C5B" w:rsidRDefault="00696C5B" w:rsidP="00696C5B">
            <w:r w:rsidRPr="00696C5B">
              <w:t xml:space="preserve">                    </w:t>
            </w:r>
            <w:r w:rsidRPr="00696C5B">
              <w:lastRenderedPageBreak/>
              <w:t xml:space="preserve">2   </w:t>
            </w:r>
          </w:p>
        </w:tc>
        <w:tc>
          <w:tcPr>
            <w:tcW w:w="1110" w:type="dxa"/>
            <w:hideMark/>
          </w:tcPr>
          <w:p w:rsidR="00696C5B" w:rsidRPr="00696C5B" w:rsidRDefault="00696C5B" w:rsidP="00696C5B">
            <w:r w:rsidRPr="00696C5B">
              <w:lastRenderedPageBreak/>
              <w:t> </w:t>
            </w:r>
          </w:p>
        </w:tc>
        <w:tc>
          <w:tcPr>
            <w:tcW w:w="1260" w:type="dxa"/>
            <w:hideMark/>
          </w:tcPr>
          <w:p w:rsidR="00696C5B" w:rsidRPr="00696C5B" w:rsidRDefault="00696C5B" w:rsidP="00696C5B">
            <w:r w:rsidRPr="00696C5B">
              <w:t xml:space="preserve">                       </w:t>
            </w:r>
            <w:r w:rsidRPr="00696C5B">
              <w:lastRenderedPageBreak/>
              <w:t xml:space="preserve">-     </w:t>
            </w:r>
          </w:p>
        </w:tc>
      </w:tr>
      <w:tr w:rsidR="00696C5B" w:rsidRPr="00696C5B" w:rsidTr="00696C5B">
        <w:trPr>
          <w:trHeight w:val="576"/>
        </w:trPr>
        <w:tc>
          <w:tcPr>
            <w:tcW w:w="1418" w:type="dxa"/>
            <w:hideMark/>
          </w:tcPr>
          <w:p w:rsidR="00696C5B" w:rsidRPr="00696C5B" w:rsidRDefault="00696C5B" w:rsidP="00696C5B">
            <w:r w:rsidRPr="00696C5B">
              <w:lastRenderedPageBreak/>
              <w:t>302</w:t>
            </w:r>
          </w:p>
        </w:tc>
        <w:tc>
          <w:tcPr>
            <w:tcW w:w="4441" w:type="dxa"/>
            <w:hideMark/>
          </w:tcPr>
          <w:p w:rsidR="00696C5B" w:rsidRPr="00696C5B" w:rsidRDefault="00696C5B" w:rsidP="00696C5B">
            <w:pPr>
              <w:rPr>
                <w:lang w:val="fr-CM"/>
              </w:rPr>
            </w:pPr>
            <w:r w:rsidRPr="00696C5B">
              <w:rPr>
                <w:lang w:val="fr-CM"/>
              </w:rPr>
              <w:t>Essai de pompage par palier et remontée (4h pompage + 1h remontée) - Méthode CIEH</w:t>
            </w:r>
          </w:p>
        </w:tc>
        <w:tc>
          <w:tcPr>
            <w:tcW w:w="814" w:type="dxa"/>
            <w:hideMark/>
          </w:tcPr>
          <w:p w:rsidR="00696C5B" w:rsidRPr="00696C5B" w:rsidRDefault="00696C5B" w:rsidP="00696C5B">
            <w:r w:rsidRPr="00696C5B">
              <w:t>h</w:t>
            </w:r>
          </w:p>
        </w:tc>
        <w:tc>
          <w:tcPr>
            <w:tcW w:w="1021" w:type="dxa"/>
            <w:hideMark/>
          </w:tcPr>
          <w:p w:rsidR="00696C5B" w:rsidRPr="00696C5B" w:rsidRDefault="00696C5B" w:rsidP="00696C5B">
            <w:r w:rsidRPr="00696C5B">
              <w:t xml:space="preserve">                    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303</w:t>
            </w:r>
          </w:p>
        </w:tc>
        <w:tc>
          <w:tcPr>
            <w:tcW w:w="4441" w:type="dxa"/>
            <w:hideMark/>
          </w:tcPr>
          <w:p w:rsidR="00696C5B" w:rsidRPr="00696C5B" w:rsidRDefault="00696C5B" w:rsidP="00696C5B">
            <w:pPr>
              <w:rPr>
                <w:lang w:val="fr-CM"/>
              </w:rPr>
            </w:pPr>
            <w:r w:rsidRPr="00696C5B">
              <w:rPr>
                <w:lang w:val="fr-CM"/>
              </w:rPr>
              <w:t>Désinfection du forage y compris toutes sujétions</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304</w:t>
            </w:r>
          </w:p>
        </w:tc>
        <w:tc>
          <w:tcPr>
            <w:tcW w:w="4441" w:type="dxa"/>
            <w:hideMark/>
          </w:tcPr>
          <w:p w:rsidR="00696C5B" w:rsidRPr="00696C5B" w:rsidRDefault="00696C5B" w:rsidP="00696C5B">
            <w:pPr>
              <w:rPr>
                <w:lang w:val="fr-CM"/>
              </w:rPr>
            </w:pPr>
            <w:r w:rsidRPr="00696C5B">
              <w:rPr>
                <w:lang w:val="fr-CM"/>
              </w:rPr>
              <w:t>Analyse physico-chimique et bactériologique dans un laboratoire agréé</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300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REALISATION DE LA TETE DU FORAGE</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418" w:type="dxa"/>
            <w:hideMark/>
          </w:tcPr>
          <w:p w:rsidR="00696C5B" w:rsidRPr="00696C5B" w:rsidRDefault="00696C5B" w:rsidP="00696C5B">
            <w:r w:rsidRPr="00696C5B">
              <w:t>401</w:t>
            </w:r>
          </w:p>
        </w:tc>
        <w:tc>
          <w:tcPr>
            <w:tcW w:w="4441" w:type="dxa"/>
            <w:hideMark/>
          </w:tcPr>
          <w:p w:rsidR="00696C5B" w:rsidRPr="00696C5B" w:rsidRDefault="00696C5B" w:rsidP="00696C5B">
            <w:pPr>
              <w:rPr>
                <w:lang w:val="fr-CM"/>
              </w:rPr>
            </w:pPr>
            <w:r w:rsidRPr="00696C5B">
              <w:rPr>
                <w:lang w:val="fr-CM"/>
              </w:rPr>
              <w:t>Réalisation d'une tête de forage en acier (tôle 40/10e) Ø27cm, hauteur 30cm, plaque de suspension</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402</w:t>
            </w:r>
          </w:p>
        </w:tc>
        <w:tc>
          <w:tcPr>
            <w:tcW w:w="4441" w:type="dxa"/>
            <w:hideMark/>
          </w:tcPr>
          <w:p w:rsidR="00696C5B" w:rsidRPr="00696C5B" w:rsidRDefault="00696C5B" w:rsidP="00696C5B">
            <w:pPr>
              <w:rPr>
                <w:lang w:val="fr-CM"/>
              </w:rPr>
            </w:pPr>
            <w:r w:rsidRPr="00696C5B">
              <w:rPr>
                <w:lang w:val="fr-CM"/>
              </w:rPr>
              <w:t>Cuvelage de la tête de forage (manchon 32mm, six vis de 12, anneau corde de sécurité)</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403</w:t>
            </w:r>
          </w:p>
        </w:tc>
        <w:tc>
          <w:tcPr>
            <w:tcW w:w="4441" w:type="dxa"/>
            <w:hideMark/>
          </w:tcPr>
          <w:p w:rsidR="00696C5B" w:rsidRPr="00696C5B" w:rsidRDefault="00696C5B" w:rsidP="00696C5B">
            <w:pPr>
              <w:rPr>
                <w:lang w:val="fr-CM"/>
              </w:rPr>
            </w:pPr>
            <w:r w:rsidRPr="00696C5B">
              <w:rPr>
                <w:lang w:val="fr-CM"/>
              </w:rPr>
              <w:t>Réalisation d'un regard en BA 350kg/m</w:t>
            </w:r>
            <w:r w:rsidRPr="00696C5B">
              <w:rPr>
                <w:vertAlign w:val="superscript"/>
                <w:lang w:val="fr-CM"/>
              </w:rPr>
              <w:t>3</w:t>
            </w:r>
            <w:r w:rsidRPr="00696C5B">
              <w:rPr>
                <w:lang w:val="fr-CM"/>
              </w:rPr>
              <w:t xml:space="preserve"> de 1*1*1m avec </w:t>
            </w:r>
            <w:proofErr w:type="spellStart"/>
            <w:r w:rsidRPr="00696C5B">
              <w:rPr>
                <w:lang w:val="fr-CM"/>
              </w:rPr>
              <w:t>dallette</w:t>
            </w:r>
            <w:proofErr w:type="spellEnd"/>
            <w:r w:rsidRPr="00696C5B">
              <w:rPr>
                <w:lang w:val="fr-CM"/>
              </w:rPr>
              <w:t xml:space="preserve"> de couverture (min 8cm) + fermeture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404</w:t>
            </w:r>
          </w:p>
        </w:tc>
        <w:tc>
          <w:tcPr>
            <w:tcW w:w="4441" w:type="dxa"/>
            <w:hideMark/>
          </w:tcPr>
          <w:p w:rsidR="00696C5B" w:rsidRPr="00696C5B" w:rsidRDefault="00696C5B" w:rsidP="00696C5B">
            <w:pPr>
              <w:rPr>
                <w:lang w:val="fr-CM"/>
              </w:rPr>
            </w:pPr>
            <w:r w:rsidRPr="00696C5B">
              <w:rPr>
                <w:lang w:val="fr-CM"/>
              </w:rPr>
              <w:t>Fourniture et pose d'un compteur volumétrique à la sortie du forage, toutes sujétions</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400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EQUIPEMENT D'EXHAURE ET ALIMENTATION EN ENERGIE</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418" w:type="dxa"/>
            <w:hideMark/>
          </w:tcPr>
          <w:p w:rsidR="00696C5B" w:rsidRPr="00696C5B" w:rsidRDefault="00696C5B" w:rsidP="00696C5B">
            <w:r w:rsidRPr="00696C5B">
              <w:t>501</w:t>
            </w:r>
          </w:p>
        </w:tc>
        <w:tc>
          <w:tcPr>
            <w:tcW w:w="4441" w:type="dxa"/>
            <w:hideMark/>
          </w:tcPr>
          <w:p w:rsidR="00696C5B" w:rsidRPr="00696C5B" w:rsidRDefault="00696C5B" w:rsidP="00696C5B">
            <w:pPr>
              <w:rPr>
                <w:lang w:val="fr-CM"/>
              </w:rPr>
            </w:pPr>
            <w:r w:rsidRPr="00696C5B">
              <w:rPr>
                <w:lang w:val="fr-CM"/>
              </w:rPr>
              <w:t>Fourniture et pose d'une pompe solaire immergée (recalée) y compris commande/filtration/MPPT + flotteur</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502</w:t>
            </w:r>
          </w:p>
        </w:tc>
        <w:tc>
          <w:tcPr>
            <w:tcW w:w="4441" w:type="dxa"/>
            <w:hideMark/>
          </w:tcPr>
          <w:p w:rsidR="00696C5B" w:rsidRPr="00696C5B" w:rsidRDefault="00696C5B" w:rsidP="00696C5B">
            <w:pPr>
              <w:rPr>
                <w:lang w:val="fr-CM"/>
              </w:rPr>
            </w:pPr>
            <w:r w:rsidRPr="00696C5B">
              <w:rPr>
                <w:lang w:val="fr-CM"/>
              </w:rPr>
              <w:t>Fourniture et pose des panneaux solaires monocristallins 250Wc/12v, toutes sujétions</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505</w:t>
            </w:r>
          </w:p>
        </w:tc>
        <w:tc>
          <w:tcPr>
            <w:tcW w:w="4441" w:type="dxa"/>
            <w:hideMark/>
          </w:tcPr>
          <w:p w:rsidR="00696C5B" w:rsidRPr="00696C5B" w:rsidRDefault="00696C5B" w:rsidP="00696C5B">
            <w:pPr>
              <w:rPr>
                <w:lang w:val="fr-CM"/>
              </w:rPr>
            </w:pPr>
            <w:r w:rsidRPr="00696C5B">
              <w:rPr>
                <w:lang w:val="fr-CM"/>
              </w:rPr>
              <w:t>Système de régulation du niveau d'eau dans le réservoir (flotteur, sonde, commande)</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507</w:t>
            </w:r>
          </w:p>
        </w:tc>
        <w:tc>
          <w:tcPr>
            <w:tcW w:w="4441" w:type="dxa"/>
            <w:hideMark/>
          </w:tcPr>
          <w:p w:rsidR="00696C5B" w:rsidRPr="00696C5B" w:rsidRDefault="00696C5B" w:rsidP="00696C5B">
            <w:pPr>
              <w:rPr>
                <w:lang w:val="fr-CM"/>
              </w:rPr>
            </w:pPr>
            <w:r w:rsidRPr="00696C5B">
              <w:rPr>
                <w:lang w:val="fr-CM"/>
              </w:rPr>
              <w:t>Structure de support plaques en acier galvanisé au-dessus du château, toutes sujétions</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500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 xml:space="preserve">EQUIPEMENT D'EXHAURE ET </w:t>
            </w:r>
            <w:r w:rsidRPr="00696C5B">
              <w:rPr>
                <w:b/>
                <w:bCs/>
                <w:lang w:val="fr-CM"/>
              </w:rPr>
              <w:lastRenderedPageBreak/>
              <w:t>ALIMENTATION EN ENERGIE</w:t>
            </w:r>
          </w:p>
        </w:tc>
        <w:tc>
          <w:tcPr>
            <w:tcW w:w="814" w:type="dxa"/>
            <w:hideMark/>
          </w:tcPr>
          <w:p w:rsidR="00696C5B" w:rsidRPr="00696C5B" w:rsidRDefault="00696C5B" w:rsidP="00696C5B">
            <w:pPr>
              <w:rPr>
                <w:b/>
                <w:bCs/>
                <w:lang w:val="fr-CM"/>
              </w:rPr>
            </w:pPr>
            <w:r w:rsidRPr="00696C5B">
              <w:rPr>
                <w:b/>
                <w:bCs/>
                <w:lang w:val="fr-CM"/>
              </w:rPr>
              <w:lastRenderedPageBreak/>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576"/>
        </w:trPr>
        <w:tc>
          <w:tcPr>
            <w:tcW w:w="1418" w:type="dxa"/>
            <w:hideMark/>
          </w:tcPr>
          <w:p w:rsidR="00696C5B" w:rsidRPr="00696C5B" w:rsidRDefault="00696C5B" w:rsidP="00696C5B">
            <w:r w:rsidRPr="00696C5B">
              <w:lastRenderedPageBreak/>
              <w:t>601</w:t>
            </w:r>
          </w:p>
        </w:tc>
        <w:tc>
          <w:tcPr>
            <w:tcW w:w="4441" w:type="dxa"/>
            <w:hideMark/>
          </w:tcPr>
          <w:p w:rsidR="00696C5B" w:rsidRPr="00696C5B" w:rsidRDefault="00696C5B" w:rsidP="00696C5B">
            <w:pPr>
              <w:rPr>
                <w:lang w:val="fr-CM"/>
              </w:rPr>
            </w:pPr>
            <w:r w:rsidRPr="00696C5B">
              <w:rPr>
                <w:lang w:val="fr-CM"/>
              </w:rPr>
              <w:t>Décapage du sol (20cm) pour béton de propreté et dalle de couverture (ép. 20cm)</w:t>
            </w:r>
          </w:p>
        </w:tc>
        <w:tc>
          <w:tcPr>
            <w:tcW w:w="814" w:type="dxa"/>
            <w:hideMark/>
          </w:tcPr>
          <w:p w:rsidR="00696C5B" w:rsidRPr="00696C5B" w:rsidRDefault="00696C5B" w:rsidP="00696C5B">
            <w:r w:rsidRPr="00696C5B">
              <w:t>m</w:t>
            </w:r>
            <w:r w:rsidRPr="00696C5B">
              <w:rPr>
                <w:vertAlign w:val="superscript"/>
              </w:rPr>
              <w:t>2</w:t>
            </w:r>
          </w:p>
        </w:tc>
        <w:tc>
          <w:tcPr>
            <w:tcW w:w="1021" w:type="dxa"/>
            <w:hideMark/>
          </w:tcPr>
          <w:p w:rsidR="00696C5B" w:rsidRPr="00696C5B" w:rsidRDefault="00696C5B" w:rsidP="00696C5B">
            <w:r w:rsidRPr="00696C5B">
              <w:t xml:space="preserve">                 30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602</w:t>
            </w:r>
          </w:p>
        </w:tc>
        <w:tc>
          <w:tcPr>
            <w:tcW w:w="4441" w:type="dxa"/>
            <w:hideMark/>
          </w:tcPr>
          <w:p w:rsidR="00696C5B" w:rsidRPr="00696C5B" w:rsidRDefault="00696C5B" w:rsidP="00696C5B">
            <w:proofErr w:type="spellStart"/>
            <w:r w:rsidRPr="00696C5B">
              <w:t>Fouille</w:t>
            </w:r>
            <w:proofErr w:type="spellEnd"/>
            <w:r w:rsidRPr="00696C5B">
              <w:t xml:space="preserve"> pour </w:t>
            </w:r>
            <w:proofErr w:type="spellStart"/>
            <w:r w:rsidRPr="00696C5B">
              <w:t>puits</w:t>
            </w:r>
            <w:proofErr w:type="spellEnd"/>
            <w:r w:rsidRPr="00696C5B">
              <w:t xml:space="preserve"> </w:t>
            </w:r>
            <w:proofErr w:type="spellStart"/>
            <w:r w:rsidRPr="00696C5B">
              <w:t>perdu</w:t>
            </w:r>
            <w:proofErr w:type="spellEnd"/>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12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603</w:t>
            </w:r>
          </w:p>
        </w:tc>
        <w:tc>
          <w:tcPr>
            <w:tcW w:w="4441" w:type="dxa"/>
            <w:hideMark/>
          </w:tcPr>
          <w:p w:rsidR="00696C5B" w:rsidRPr="00696C5B" w:rsidRDefault="00696C5B" w:rsidP="00696C5B">
            <w:pPr>
              <w:rPr>
                <w:lang w:val="fr-CM"/>
              </w:rPr>
            </w:pPr>
            <w:r w:rsidRPr="00696C5B">
              <w:rPr>
                <w:lang w:val="fr-CM"/>
              </w:rPr>
              <w:t>Fourniture et pose du lit de sable stabilisée (ép. 5cm) sous dallage de propreté</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3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604</w:t>
            </w:r>
          </w:p>
        </w:tc>
        <w:tc>
          <w:tcPr>
            <w:tcW w:w="4441" w:type="dxa"/>
            <w:hideMark/>
          </w:tcPr>
          <w:p w:rsidR="00696C5B" w:rsidRPr="00696C5B" w:rsidRDefault="00696C5B" w:rsidP="00696C5B">
            <w:pPr>
              <w:rPr>
                <w:lang w:val="fr-CM"/>
              </w:rPr>
            </w:pPr>
            <w:r w:rsidRPr="00696C5B">
              <w:rPr>
                <w:lang w:val="fr-CM"/>
              </w:rPr>
              <w:t>Béton armé 350kg/m</w:t>
            </w:r>
            <w:r w:rsidRPr="00696C5B">
              <w:rPr>
                <w:vertAlign w:val="superscript"/>
                <w:lang w:val="fr-CM"/>
              </w:rPr>
              <w:t>3</w:t>
            </w:r>
            <w:r w:rsidRPr="00696C5B">
              <w:rPr>
                <w:lang w:val="fr-CM"/>
              </w:rPr>
              <w:t xml:space="preserve"> pour semelle, longrine et chaînage horizontal des bornes fontaines</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0,45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605</w:t>
            </w:r>
          </w:p>
        </w:tc>
        <w:tc>
          <w:tcPr>
            <w:tcW w:w="4441" w:type="dxa"/>
            <w:hideMark/>
          </w:tcPr>
          <w:p w:rsidR="00696C5B" w:rsidRPr="00696C5B" w:rsidRDefault="00696C5B" w:rsidP="00696C5B">
            <w:pPr>
              <w:rPr>
                <w:lang w:val="fr-CM"/>
              </w:rPr>
            </w:pPr>
            <w:r w:rsidRPr="00696C5B">
              <w:rPr>
                <w:lang w:val="fr-CM"/>
              </w:rPr>
              <w:t>Réalisation d'un poteau en BA 350kg/m</w:t>
            </w:r>
            <w:r w:rsidRPr="00696C5B">
              <w:rPr>
                <w:vertAlign w:val="superscript"/>
                <w:lang w:val="fr-CM"/>
              </w:rPr>
              <w:t>3</w:t>
            </w:r>
            <w:r w:rsidRPr="00696C5B">
              <w:rPr>
                <w:lang w:val="fr-CM"/>
              </w:rPr>
              <w:t xml:space="preserve"> pour fixation de robinets</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0,36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606</w:t>
            </w:r>
          </w:p>
        </w:tc>
        <w:tc>
          <w:tcPr>
            <w:tcW w:w="4441" w:type="dxa"/>
            <w:hideMark/>
          </w:tcPr>
          <w:p w:rsidR="00696C5B" w:rsidRPr="00696C5B" w:rsidRDefault="00696C5B" w:rsidP="00696C5B">
            <w:pPr>
              <w:rPr>
                <w:lang w:val="fr-CM"/>
              </w:rPr>
            </w:pPr>
            <w:r w:rsidRPr="00696C5B">
              <w:rPr>
                <w:lang w:val="fr-CM"/>
              </w:rPr>
              <w:t>Construction de l'aire de propreté en BA 350kg/m</w:t>
            </w:r>
            <w:r w:rsidRPr="00696C5B">
              <w:rPr>
                <w:vertAlign w:val="superscript"/>
                <w:lang w:val="fr-CM"/>
              </w:rPr>
              <w:t>3</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0,43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607</w:t>
            </w:r>
          </w:p>
        </w:tc>
        <w:tc>
          <w:tcPr>
            <w:tcW w:w="4441" w:type="dxa"/>
            <w:hideMark/>
          </w:tcPr>
          <w:p w:rsidR="00696C5B" w:rsidRPr="00696C5B" w:rsidRDefault="00696C5B" w:rsidP="00696C5B">
            <w:pPr>
              <w:rPr>
                <w:lang w:val="fr-CM"/>
              </w:rPr>
            </w:pPr>
            <w:r w:rsidRPr="00696C5B">
              <w:rPr>
                <w:lang w:val="fr-CM"/>
              </w:rPr>
              <w:t>Canal d'évacuation des eaux usées vers puits perdu (40*40*40) en BA 350kg/m</w:t>
            </w:r>
            <w:r w:rsidRPr="00696C5B">
              <w:rPr>
                <w:vertAlign w:val="superscript"/>
                <w:lang w:val="fr-CM"/>
              </w:rPr>
              <w:t>3</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0,26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608</w:t>
            </w:r>
          </w:p>
        </w:tc>
        <w:tc>
          <w:tcPr>
            <w:tcW w:w="4441" w:type="dxa"/>
            <w:hideMark/>
          </w:tcPr>
          <w:p w:rsidR="00696C5B" w:rsidRPr="00696C5B" w:rsidRDefault="00696C5B" w:rsidP="00696C5B">
            <w:pPr>
              <w:rPr>
                <w:lang w:val="fr-CM"/>
              </w:rPr>
            </w:pPr>
            <w:r w:rsidRPr="00696C5B">
              <w:rPr>
                <w:lang w:val="fr-CM"/>
              </w:rPr>
              <w:t>Puits perdu en buse perforées + couverture (2 éléments) en BA 350kg/m</w:t>
            </w:r>
            <w:r w:rsidRPr="00696C5B">
              <w:rPr>
                <w:vertAlign w:val="superscript"/>
                <w:lang w:val="fr-CM"/>
              </w:rPr>
              <w:t>3</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0,02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609</w:t>
            </w:r>
          </w:p>
        </w:tc>
        <w:tc>
          <w:tcPr>
            <w:tcW w:w="4441" w:type="dxa"/>
            <w:hideMark/>
          </w:tcPr>
          <w:p w:rsidR="00696C5B" w:rsidRPr="00696C5B" w:rsidRDefault="00696C5B" w:rsidP="00696C5B">
            <w:pPr>
              <w:rPr>
                <w:lang w:val="fr-CM"/>
              </w:rPr>
            </w:pPr>
            <w:r w:rsidRPr="00696C5B">
              <w:rPr>
                <w:lang w:val="fr-CM"/>
              </w:rPr>
              <w:t>Chambre de vanne en BA 350kg/m</w:t>
            </w:r>
            <w:r w:rsidRPr="00696C5B">
              <w:rPr>
                <w:vertAlign w:val="superscript"/>
                <w:lang w:val="fr-CM"/>
              </w:rPr>
              <w:t>3</w:t>
            </w:r>
            <w:r w:rsidRPr="00696C5B">
              <w:rPr>
                <w:lang w:val="fr-CM"/>
              </w:rPr>
              <w:t xml:space="preserve"> + accessoires pour chaque borne</w:t>
            </w:r>
          </w:p>
        </w:tc>
        <w:tc>
          <w:tcPr>
            <w:tcW w:w="814" w:type="dxa"/>
            <w:hideMark/>
          </w:tcPr>
          <w:p w:rsidR="00696C5B" w:rsidRPr="00696C5B" w:rsidRDefault="00696C5B" w:rsidP="00696C5B">
            <w:r w:rsidRPr="00696C5B">
              <w:t>U/</w:t>
            </w:r>
            <w:proofErr w:type="spellStart"/>
            <w:r w:rsidRPr="00696C5B">
              <w:t>Ens</w:t>
            </w:r>
            <w:proofErr w:type="spellEnd"/>
          </w:p>
        </w:tc>
        <w:tc>
          <w:tcPr>
            <w:tcW w:w="1021" w:type="dxa"/>
            <w:hideMark/>
          </w:tcPr>
          <w:p w:rsidR="00696C5B" w:rsidRPr="00696C5B" w:rsidRDefault="00696C5B" w:rsidP="00696C5B">
            <w:r w:rsidRPr="00696C5B">
              <w:t xml:space="preserve">                    3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610</w:t>
            </w:r>
          </w:p>
        </w:tc>
        <w:tc>
          <w:tcPr>
            <w:tcW w:w="4441" w:type="dxa"/>
            <w:hideMark/>
          </w:tcPr>
          <w:p w:rsidR="00696C5B" w:rsidRPr="00696C5B" w:rsidRDefault="00696C5B" w:rsidP="00696C5B">
            <w:pPr>
              <w:rPr>
                <w:lang w:val="fr-CM"/>
              </w:rPr>
            </w:pPr>
            <w:r w:rsidRPr="00696C5B">
              <w:rPr>
                <w:lang w:val="fr-CM"/>
              </w:rPr>
              <w:t>Pose de robinets à boisseaux 1er choix (deux par borne fontaine)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611</w:t>
            </w:r>
          </w:p>
        </w:tc>
        <w:tc>
          <w:tcPr>
            <w:tcW w:w="4441" w:type="dxa"/>
            <w:hideMark/>
          </w:tcPr>
          <w:p w:rsidR="00696C5B" w:rsidRPr="00696C5B" w:rsidRDefault="00696C5B" w:rsidP="00696C5B">
            <w:pPr>
              <w:rPr>
                <w:lang w:val="fr-CM"/>
              </w:rPr>
            </w:pPr>
            <w:r w:rsidRPr="00696C5B">
              <w:rPr>
                <w:lang w:val="fr-CM"/>
              </w:rPr>
              <w:t>Compteur volumétrique à l'entrée de chaque borne fontaine, toutes sujétions</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3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600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864"/>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CONSTRUCTION D'UN CHÂTEAU D'UNE HAUTEUR 7M SOUS RADIER, MUNI D'UN RESERVOIR DE 5M3 EN PLASTIQUE ETD'UN LOCAL TECHNIQUE</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324"/>
        </w:trPr>
        <w:tc>
          <w:tcPr>
            <w:tcW w:w="1418" w:type="dxa"/>
            <w:hideMark/>
          </w:tcPr>
          <w:p w:rsidR="00696C5B" w:rsidRPr="00696C5B" w:rsidRDefault="00696C5B" w:rsidP="00696C5B">
            <w:r w:rsidRPr="00696C5B">
              <w:t>701</w:t>
            </w:r>
          </w:p>
        </w:tc>
        <w:tc>
          <w:tcPr>
            <w:tcW w:w="4441" w:type="dxa"/>
            <w:hideMark/>
          </w:tcPr>
          <w:p w:rsidR="00696C5B" w:rsidRPr="00696C5B" w:rsidRDefault="00696C5B" w:rsidP="00696C5B">
            <w:pPr>
              <w:rPr>
                <w:lang w:val="fr-CM"/>
              </w:rPr>
            </w:pPr>
            <w:r w:rsidRPr="00696C5B">
              <w:rPr>
                <w:lang w:val="fr-CM"/>
              </w:rPr>
              <w:t>Fouille en puit pour semelles et fondation</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6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324"/>
        </w:trPr>
        <w:tc>
          <w:tcPr>
            <w:tcW w:w="1418" w:type="dxa"/>
            <w:hideMark/>
          </w:tcPr>
          <w:p w:rsidR="00696C5B" w:rsidRPr="00696C5B" w:rsidRDefault="00696C5B" w:rsidP="00696C5B">
            <w:r w:rsidRPr="00696C5B">
              <w:t>702</w:t>
            </w:r>
          </w:p>
        </w:tc>
        <w:tc>
          <w:tcPr>
            <w:tcW w:w="4441" w:type="dxa"/>
            <w:hideMark/>
          </w:tcPr>
          <w:p w:rsidR="00696C5B" w:rsidRPr="00696C5B" w:rsidRDefault="00696C5B" w:rsidP="00696C5B">
            <w:pPr>
              <w:rPr>
                <w:lang w:val="fr-CM"/>
              </w:rPr>
            </w:pPr>
            <w:r w:rsidRPr="00696C5B">
              <w:rPr>
                <w:lang w:val="fr-CM"/>
              </w:rPr>
              <w:t>Béton de propreté 150kg/m</w:t>
            </w:r>
            <w:r w:rsidRPr="00696C5B">
              <w:rPr>
                <w:vertAlign w:val="superscript"/>
                <w:lang w:val="fr-CM"/>
              </w:rPr>
              <w:t>3</w:t>
            </w:r>
            <w:r w:rsidRPr="00696C5B">
              <w:rPr>
                <w:lang w:val="fr-CM"/>
              </w:rPr>
              <w:t xml:space="preserve"> pour fond de fouille</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2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703</w:t>
            </w:r>
          </w:p>
        </w:tc>
        <w:tc>
          <w:tcPr>
            <w:tcW w:w="4441" w:type="dxa"/>
            <w:hideMark/>
          </w:tcPr>
          <w:p w:rsidR="00696C5B" w:rsidRPr="00696C5B" w:rsidRDefault="00696C5B" w:rsidP="00696C5B">
            <w:pPr>
              <w:rPr>
                <w:lang w:val="fr-CM"/>
              </w:rPr>
            </w:pPr>
            <w:r w:rsidRPr="00696C5B">
              <w:rPr>
                <w:lang w:val="fr-CM"/>
              </w:rPr>
              <w:t xml:space="preserve">Fourniture et pose des agglos </w:t>
            </w:r>
            <w:proofErr w:type="spellStart"/>
            <w:r w:rsidRPr="00696C5B">
              <w:rPr>
                <w:lang w:val="fr-CM"/>
              </w:rPr>
              <w:t>bourés</w:t>
            </w:r>
            <w:proofErr w:type="spellEnd"/>
            <w:r w:rsidRPr="00696C5B">
              <w:rPr>
                <w:lang w:val="fr-CM"/>
              </w:rPr>
              <w:t xml:space="preserve"> 20*20*40cm pour fondation des murs</w:t>
            </w:r>
          </w:p>
        </w:tc>
        <w:tc>
          <w:tcPr>
            <w:tcW w:w="814" w:type="dxa"/>
            <w:hideMark/>
          </w:tcPr>
          <w:p w:rsidR="00696C5B" w:rsidRPr="00696C5B" w:rsidRDefault="00696C5B" w:rsidP="00696C5B">
            <w:r w:rsidRPr="00696C5B">
              <w:t>m</w:t>
            </w:r>
            <w:r w:rsidRPr="00696C5B">
              <w:rPr>
                <w:vertAlign w:val="superscript"/>
              </w:rPr>
              <w:t>3</w:t>
            </w:r>
          </w:p>
        </w:tc>
        <w:tc>
          <w:tcPr>
            <w:tcW w:w="1021" w:type="dxa"/>
            <w:hideMark/>
          </w:tcPr>
          <w:p w:rsidR="00696C5B" w:rsidRPr="00696C5B" w:rsidRDefault="00696C5B" w:rsidP="00696C5B">
            <w:r w:rsidRPr="00696C5B">
              <w:t xml:space="preserve">                 50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612"/>
        </w:trPr>
        <w:tc>
          <w:tcPr>
            <w:tcW w:w="1418" w:type="dxa"/>
            <w:hideMark/>
          </w:tcPr>
          <w:p w:rsidR="00696C5B" w:rsidRPr="00696C5B" w:rsidRDefault="00696C5B" w:rsidP="00696C5B">
            <w:r w:rsidRPr="00696C5B">
              <w:t>704</w:t>
            </w:r>
          </w:p>
        </w:tc>
        <w:tc>
          <w:tcPr>
            <w:tcW w:w="4441" w:type="dxa"/>
            <w:hideMark/>
          </w:tcPr>
          <w:p w:rsidR="00696C5B" w:rsidRPr="00696C5B" w:rsidRDefault="00696C5B" w:rsidP="00696C5B">
            <w:pPr>
              <w:rPr>
                <w:lang w:val="fr-CM"/>
              </w:rPr>
            </w:pPr>
            <w:r w:rsidRPr="00696C5B">
              <w:rPr>
                <w:lang w:val="fr-CM"/>
              </w:rPr>
              <w:t>Béton armé 350kg/m</w:t>
            </w:r>
            <w:r w:rsidRPr="00696C5B">
              <w:rPr>
                <w:vertAlign w:val="superscript"/>
                <w:lang w:val="fr-CM"/>
              </w:rPr>
              <w:t>3</w:t>
            </w:r>
            <w:r w:rsidRPr="00696C5B">
              <w:rPr>
                <w:lang w:val="fr-CM"/>
              </w:rPr>
              <w:t xml:space="preserve"> pour semelles, amorces, longrines, poteaux, poutres du réservoir</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7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705</w:t>
            </w:r>
          </w:p>
        </w:tc>
        <w:tc>
          <w:tcPr>
            <w:tcW w:w="4441" w:type="dxa"/>
            <w:hideMark/>
          </w:tcPr>
          <w:p w:rsidR="00696C5B" w:rsidRPr="00696C5B" w:rsidRDefault="00696C5B" w:rsidP="00696C5B">
            <w:pPr>
              <w:rPr>
                <w:lang w:val="fr-CM"/>
              </w:rPr>
            </w:pPr>
            <w:r w:rsidRPr="00696C5B">
              <w:rPr>
                <w:lang w:val="fr-CM"/>
              </w:rPr>
              <w:t>Remblais fondations avec terre d'emprunt (sable/latérite), toutes sujétions</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14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lastRenderedPageBreak/>
              <w:t>706</w:t>
            </w:r>
          </w:p>
        </w:tc>
        <w:tc>
          <w:tcPr>
            <w:tcW w:w="4441" w:type="dxa"/>
            <w:hideMark/>
          </w:tcPr>
          <w:p w:rsidR="00696C5B" w:rsidRPr="00696C5B" w:rsidRDefault="00696C5B" w:rsidP="00696C5B">
            <w:pPr>
              <w:rPr>
                <w:lang w:val="fr-CM"/>
              </w:rPr>
            </w:pPr>
            <w:r w:rsidRPr="00696C5B">
              <w:rPr>
                <w:lang w:val="fr-CM"/>
              </w:rPr>
              <w:t>BA 400kg/m3 hydrofuge + adjuvants (</w:t>
            </w:r>
            <w:proofErr w:type="spellStart"/>
            <w:r w:rsidRPr="00696C5B">
              <w:rPr>
                <w:lang w:val="fr-CM"/>
              </w:rPr>
              <w:t>sikalite</w:t>
            </w:r>
            <w:proofErr w:type="spellEnd"/>
            <w:r w:rsidRPr="00696C5B">
              <w:rPr>
                <w:lang w:val="fr-CM"/>
              </w:rPr>
              <w:t>) pour dalle couverture local (ép.15cm)</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0,21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708</w:t>
            </w:r>
          </w:p>
        </w:tc>
        <w:tc>
          <w:tcPr>
            <w:tcW w:w="4441" w:type="dxa"/>
            <w:hideMark/>
          </w:tcPr>
          <w:p w:rsidR="00696C5B" w:rsidRPr="00696C5B" w:rsidRDefault="00696C5B" w:rsidP="00696C5B">
            <w:pPr>
              <w:rPr>
                <w:lang w:val="fr-CM"/>
              </w:rPr>
            </w:pPr>
            <w:r w:rsidRPr="00696C5B">
              <w:rPr>
                <w:lang w:val="fr-CM"/>
              </w:rPr>
              <w:t>Fourniture et pose fermeture réservoir (trou d'homme) tôle alu mastiquée + peinture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709</w:t>
            </w:r>
          </w:p>
        </w:tc>
        <w:tc>
          <w:tcPr>
            <w:tcW w:w="4441" w:type="dxa"/>
            <w:hideMark/>
          </w:tcPr>
          <w:p w:rsidR="00696C5B" w:rsidRPr="00696C5B" w:rsidRDefault="00696C5B" w:rsidP="00696C5B">
            <w:pPr>
              <w:rPr>
                <w:lang w:val="fr-CM"/>
              </w:rPr>
            </w:pPr>
            <w:r w:rsidRPr="00696C5B">
              <w:rPr>
                <w:lang w:val="fr-CM"/>
              </w:rPr>
              <w:t>Echelle de secours en acier galvanisé (L=9,5m)</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710</w:t>
            </w:r>
          </w:p>
        </w:tc>
        <w:tc>
          <w:tcPr>
            <w:tcW w:w="4441" w:type="dxa"/>
            <w:hideMark/>
          </w:tcPr>
          <w:p w:rsidR="00696C5B" w:rsidRPr="00696C5B" w:rsidRDefault="00696C5B" w:rsidP="00696C5B">
            <w:pPr>
              <w:rPr>
                <w:lang w:val="fr-CM"/>
              </w:rPr>
            </w:pPr>
            <w:r w:rsidRPr="00696C5B">
              <w:rPr>
                <w:lang w:val="fr-CM"/>
              </w:rPr>
              <w:t>Béton armé 350kg/m3 pour linteaux</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4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711</w:t>
            </w:r>
          </w:p>
        </w:tc>
        <w:tc>
          <w:tcPr>
            <w:tcW w:w="4441" w:type="dxa"/>
            <w:hideMark/>
          </w:tcPr>
          <w:p w:rsidR="00696C5B" w:rsidRPr="00696C5B" w:rsidRDefault="00696C5B" w:rsidP="00696C5B">
            <w:pPr>
              <w:rPr>
                <w:lang w:val="fr-CM"/>
              </w:rPr>
            </w:pPr>
            <w:r w:rsidRPr="00696C5B">
              <w:rPr>
                <w:lang w:val="fr-CM"/>
              </w:rPr>
              <w:t xml:space="preserve">Béton de </w:t>
            </w:r>
            <w:proofErr w:type="spellStart"/>
            <w:r w:rsidRPr="00696C5B">
              <w:rPr>
                <w:lang w:val="fr-CM"/>
              </w:rPr>
              <w:t>remblage</w:t>
            </w:r>
            <w:proofErr w:type="spellEnd"/>
            <w:r w:rsidRPr="00696C5B">
              <w:rPr>
                <w:lang w:val="fr-CM"/>
              </w:rPr>
              <w:t xml:space="preserve"> 8cm + remblai latéritique</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0,37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712</w:t>
            </w:r>
          </w:p>
        </w:tc>
        <w:tc>
          <w:tcPr>
            <w:tcW w:w="4441" w:type="dxa"/>
            <w:hideMark/>
          </w:tcPr>
          <w:p w:rsidR="00696C5B" w:rsidRPr="00696C5B" w:rsidRDefault="00696C5B" w:rsidP="00696C5B">
            <w:pPr>
              <w:rPr>
                <w:lang w:val="fr-CM"/>
              </w:rPr>
            </w:pPr>
            <w:r w:rsidRPr="00696C5B">
              <w:rPr>
                <w:lang w:val="fr-CM"/>
              </w:rPr>
              <w:t>Maçonnerie agglos 15*20*40cm pour couverture local technique et salle de commande</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200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713</w:t>
            </w:r>
          </w:p>
        </w:tc>
        <w:tc>
          <w:tcPr>
            <w:tcW w:w="4441" w:type="dxa"/>
            <w:hideMark/>
          </w:tcPr>
          <w:p w:rsidR="00696C5B" w:rsidRPr="00696C5B" w:rsidRDefault="00696C5B" w:rsidP="00696C5B">
            <w:pPr>
              <w:rPr>
                <w:lang w:val="fr-CM"/>
              </w:rPr>
            </w:pPr>
            <w:r w:rsidRPr="00696C5B">
              <w:rPr>
                <w:lang w:val="fr-CM"/>
              </w:rPr>
              <w:t>Enduit mortier ciment dosé 300kg/m3 (PU recalé)</w:t>
            </w:r>
          </w:p>
        </w:tc>
        <w:tc>
          <w:tcPr>
            <w:tcW w:w="814"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50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714</w:t>
            </w:r>
          </w:p>
        </w:tc>
        <w:tc>
          <w:tcPr>
            <w:tcW w:w="4441" w:type="dxa"/>
            <w:hideMark/>
          </w:tcPr>
          <w:p w:rsidR="00696C5B" w:rsidRPr="00696C5B" w:rsidRDefault="00696C5B" w:rsidP="00696C5B">
            <w:pPr>
              <w:rPr>
                <w:lang w:val="fr-CM"/>
              </w:rPr>
            </w:pPr>
            <w:r w:rsidRPr="00696C5B">
              <w:rPr>
                <w:lang w:val="fr-CM"/>
              </w:rPr>
              <w:t>Porte métallique pleine (dimensions à préciser) + fermeture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715</w:t>
            </w:r>
          </w:p>
        </w:tc>
        <w:tc>
          <w:tcPr>
            <w:tcW w:w="4441" w:type="dxa"/>
            <w:hideMark/>
          </w:tcPr>
          <w:p w:rsidR="00696C5B" w:rsidRPr="00696C5B" w:rsidRDefault="00696C5B" w:rsidP="00696C5B">
            <w:pPr>
              <w:rPr>
                <w:lang w:val="fr-CM"/>
              </w:rPr>
            </w:pPr>
            <w:r w:rsidRPr="00696C5B">
              <w:rPr>
                <w:lang w:val="fr-CM"/>
              </w:rPr>
              <w:t>Chambre de vanne 1*1*1m en agglos et tapissé de gravier</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716</w:t>
            </w:r>
          </w:p>
        </w:tc>
        <w:tc>
          <w:tcPr>
            <w:tcW w:w="4441" w:type="dxa"/>
            <w:hideMark/>
          </w:tcPr>
          <w:p w:rsidR="00696C5B" w:rsidRPr="00696C5B" w:rsidRDefault="00696C5B" w:rsidP="00696C5B">
            <w:r w:rsidRPr="00696C5B">
              <w:rPr>
                <w:lang w:val="fr-CM"/>
              </w:rPr>
              <w:t xml:space="preserve">Accessoires de raccordement au château (Té, coudes, vanne, colle, filasse…) </w:t>
            </w:r>
            <w:r w:rsidRPr="00696C5B">
              <w:t>(</w:t>
            </w:r>
            <w:proofErr w:type="spellStart"/>
            <w:r w:rsidRPr="00696C5B">
              <w:t>recalé</w:t>
            </w:r>
            <w:proofErr w:type="spellEnd"/>
            <w:r w:rsidRPr="00696C5B">
              <w:t>)</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717</w:t>
            </w:r>
          </w:p>
        </w:tc>
        <w:tc>
          <w:tcPr>
            <w:tcW w:w="4441" w:type="dxa"/>
            <w:hideMark/>
          </w:tcPr>
          <w:p w:rsidR="00696C5B" w:rsidRPr="00696C5B" w:rsidRDefault="00696C5B" w:rsidP="00696C5B">
            <w:pPr>
              <w:rPr>
                <w:lang w:val="fr-CM"/>
              </w:rPr>
            </w:pPr>
            <w:r w:rsidRPr="00696C5B">
              <w:rPr>
                <w:lang w:val="fr-CM"/>
              </w:rPr>
              <w:t>Peinture bicouche PANTEX 1300 sur parois (hors intérieur réservoir)</w:t>
            </w:r>
          </w:p>
        </w:tc>
        <w:tc>
          <w:tcPr>
            <w:tcW w:w="814"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50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718</w:t>
            </w:r>
          </w:p>
        </w:tc>
        <w:tc>
          <w:tcPr>
            <w:tcW w:w="4441" w:type="dxa"/>
            <w:hideMark/>
          </w:tcPr>
          <w:p w:rsidR="00696C5B" w:rsidRPr="00696C5B" w:rsidRDefault="00696C5B" w:rsidP="00696C5B">
            <w:pPr>
              <w:rPr>
                <w:lang w:val="fr-CM"/>
              </w:rPr>
            </w:pPr>
            <w:proofErr w:type="spellStart"/>
            <w:r w:rsidRPr="00696C5B">
              <w:rPr>
                <w:lang w:val="fr-CM"/>
              </w:rPr>
              <w:t>Cubitenaire</w:t>
            </w:r>
            <w:proofErr w:type="spellEnd"/>
            <w:r w:rsidRPr="00696C5B">
              <w:rPr>
                <w:lang w:val="fr-CM"/>
              </w:rPr>
              <w:t xml:space="preserve"> 3m3 (trop-plein) + raccordement réseaux refoulement/distribution</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719</w:t>
            </w:r>
          </w:p>
        </w:tc>
        <w:tc>
          <w:tcPr>
            <w:tcW w:w="4441" w:type="dxa"/>
            <w:hideMark/>
          </w:tcPr>
          <w:p w:rsidR="00696C5B" w:rsidRPr="00696C5B" w:rsidRDefault="00696C5B" w:rsidP="00696C5B">
            <w:pPr>
              <w:rPr>
                <w:lang w:val="fr-CM"/>
              </w:rPr>
            </w:pPr>
            <w:r w:rsidRPr="00696C5B">
              <w:rPr>
                <w:lang w:val="fr-CM"/>
              </w:rPr>
              <w:t>Peinture type glycérol sur supports métalliques</w:t>
            </w:r>
          </w:p>
        </w:tc>
        <w:tc>
          <w:tcPr>
            <w:tcW w:w="814" w:type="dxa"/>
            <w:hideMark/>
          </w:tcPr>
          <w:p w:rsidR="00696C5B" w:rsidRPr="00696C5B" w:rsidRDefault="00696C5B" w:rsidP="00696C5B">
            <w:r w:rsidRPr="00696C5B">
              <w:t>m2</w:t>
            </w:r>
          </w:p>
        </w:tc>
        <w:tc>
          <w:tcPr>
            <w:tcW w:w="1021" w:type="dxa"/>
            <w:hideMark/>
          </w:tcPr>
          <w:p w:rsidR="00696C5B" w:rsidRPr="00696C5B" w:rsidRDefault="00696C5B" w:rsidP="00696C5B">
            <w:r w:rsidRPr="00696C5B">
              <w:t xml:space="preserve">                 15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700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ORGANES DE REGULATION DE DEBIT ET DE PRESSION</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418" w:type="dxa"/>
            <w:hideMark/>
          </w:tcPr>
          <w:p w:rsidR="00696C5B" w:rsidRPr="00696C5B" w:rsidRDefault="00696C5B" w:rsidP="00696C5B">
            <w:r w:rsidRPr="00696C5B">
              <w:t>803</w:t>
            </w:r>
          </w:p>
        </w:tc>
        <w:tc>
          <w:tcPr>
            <w:tcW w:w="4441" w:type="dxa"/>
            <w:hideMark/>
          </w:tcPr>
          <w:p w:rsidR="00696C5B" w:rsidRPr="00696C5B" w:rsidRDefault="00696C5B" w:rsidP="00696C5B">
            <w:pPr>
              <w:rPr>
                <w:lang w:val="fr-CM"/>
              </w:rPr>
            </w:pPr>
            <w:r w:rsidRPr="00696C5B">
              <w:rPr>
                <w:lang w:val="fr-CM"/>
              </w:rPr>
              <w:t>Accessoires plomberie divers (brise charge, purge, ventouse…)</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804</w:t>
            </w:r>
          </w:p>
        </w:tc>
        <w:tc>
          <w:tcPr>
            <w:tcW w:w="4441" w:type="dxa"/>
            <w:hideMark/>
          </w:tcPr>
          <w:p w:rsidR="00696C5B" w:rsidRPr="00696C5B" w:rsidRDefault="00696C5B" w:rsidP="00696C5B">
            <w:pPr>
              <w:rPr>
                <w:lang w:val="fr-CM"/>
              </w:rPr>
            </w:pPr>
            <w:r w:rsidRPr="00696C5B">
              <w:rPr>
                <w:lang w:val="fr-CM"/>
              </w:rPr>
              <w:t>Système de régulation niveau d'eau (flotteur, sonde, commande)</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805</w:t>
            </w:r>
          </w:p>
        </w:tc>
        <w:tc>
          <w:tcPr>
            <w:tcW w:w="4441" w:type="dxa"/>
            <w:hideMark/>
          </w:tcPr>
          <w:p w:rsidR="00696C5B" w:rsidRPr="00696C5B" w:rsidRDefault="00696C5B" w:rsidP="00696C5B">
            <w:pPr>
              <w:rPr>
                <w:lang w:val="fr-CM"/>
              </w:rPr>
            </w:pPr>
            <w:r w:rsidRPr="00696C5B">
              <w:rPr>
                <w:lang w:val="fr-CM"/>
              </w:rPr>
              <w:t>Mise en service et essai de pression</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800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ECLAIRAGE DU CHÂTEAU</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418" w:type="dxa"/>
            <w:hideMark/>
          </w:tcPr>
          <w:p w:rsidR="00696C5B" w:rsidRPr="00696C5B" w:rsidRDefault="00696C5B" w:rsidP="00696C5B">
            <w:r w:rsidRPr="00696C5B">
              <w:lastRenderedPageBreak/>
              <w:t>906</w:t>
            </w:r>
          </w:p>
        </w:tc>
        <w:tc>
          <w:tcPr>
            <w:tcW w:w="4441" w:type="dxa"/>
            <w:hideMark/>
          </w:tcPr>
          <w:p w:rsidR="00696C5B" w:rsidRPr="00696C5B" w:rsidRDefault="00696C5B" w:rsidP="00696C5B">
            <w:pPr>
              <w:rPr>
                <w:lang w:val="fr-CM"/>
              </w:rPr>
            </w:pPr>
            <w:r w:rsidRPr="00696C5B">
              <w:rPr>
                <w:lang w:val="fr-CM"/>
              </w:rPr>
              <w:t>Mini projecteur solaire 60w pour l'éclairage du champ solaire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2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900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TRAVAUX DE PLOMBERIE</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418" w:type="dxa"/>
            <w:hideMark/>
          </w:tcPr>
          <w:p w:rsidR="00696C5B" w:rsidRPr="00696C5B" w:rsidRDefault="00696C5B" w:rsidP="00696C5B">
            <w:r w:rsidRPr="00696C5B">
              <w:t>1001</w:t>
            </w:r>
          </w:p>
        </w:tc>
        <w:tc>
          <w:tcPr>
            <w:tcW w:w="4441" w:type="dxa"/>
            <w:hideMark/>
          </w:tcPr>
          <w:p w:rsidR="00696C5B" w:rsidRPr="00696C5B" w:rsidRDefault="00696C5B" w:rsidP="00696C5B">
            <w:pPr>
              <w:rPr>
                <w:lang w:val="fr-CM"/>
              </w:rPr>
            </w:pPr>
            <w:r w:rsidRPr="00696C5B">
              <w:rPr>
                <w:lang w:val="fr-CM"/>
              </w:rPr>
              <w:t>Ouverture des tranchées pour pose des canalisations (80*20*80)</w:t>
            </w:r>
          </w:p>
        </w:tc>
        <w:tc>
          <w:tcPr>
            <w:tcW w:w="814" w:type="dxa"/>
            <w:hideMark/>
          </w:tcPr>
          <w:p w:rsidR="00696C5B" w:rsidRPr="00696C5B" w:rsidRDefault="00696C5B" w:rsidP="00696C5B">
            <w:r w:rsidRPr="00696C5B">
              <w:t>m3</w:t>
            </w:r>
          </w:p>
        </w:tc>
        <w:tc>
          <w:tcPr>
            <w:tcW w:w="1021" w:type="dxa"/>
            <w:hideMark/>
          </w:tcPr>
          <w:p w:rsidR="00696C5B" w:rsidRPr="00696C5B" w:rsidRDefault="00696C5B" w:rsidP="00696C5B">
            <w:r w:rsidRPr="00696C5B">
              <w:t xml:space="preserve">  300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576"/>
        </w:trPr>
        <w:tc>
          <w:tcPr>
            <w:tcW w:w="1418" w:type="dxa"/>
            <w:hideMark/>
          </w:tcPr>
          <w:p w:rsidR="00696C5B" w:rsidRPr="00696C5B" w:rsidRDefault="00696C5B" w:rsidP="00696C5B">
            <w:r w:rsidRPr="00696C5B">
              <w:t>1002</w:t>
            </w:r>
          </w:p>
        </w:tc>
        <w:tc>
          <w:tcPr>
            <w:tcW w:w="4441" w:type="dxa"/>
            <w:hideMark/>
          </w:tcPr>
          <w:p w:rsidR="00696C5B" w:rsidRPr="00696C5B" w:rsidRDefault="00696C5B" w:rsidP="00696C5B">
            <w:pPr>
              <w:rPr>
                <w:lang w:val="fr-CM"/>
              </w:rPr>
            </w:pPr>
            <w:r w:rsidRPr="00696C5B">
              <w:rPr>
                <w:lang w:val="fr-CM"/>
              </w:rPr>
              <w:t>Fourniture et pose tuyau de refoulement PEHD Ø63 PN16 (forage → pied château)</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100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1003</w:t>
            </w:r>
          </w:p>
        </w:tc>
        <w:tc>
          <w:tcPr>
            <w:tcW w:w="4441" w:type="dxa"/>
            <w:hideMark/>
          </w:tcPr>
          <w:p w:rsidR="00696C5B" w:rsidRPr="00696C5B" w:rsidRDefault="00696C5B" w:rsidP="00696C5B">
            <w:pPr>
              <w:rPr>
                <w:lang w:val="fr-CM"/>
              </w:rPr>
            </w:pPr>
            <w:r w:rsidRPr="00696C5B">
              <w:rPr>
                <w:lang w:val="fr-CM"/>
              </w:rPr>
              <w:t>Fourniture et pose grillage avertisseur (bleu/rouge)</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400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1004</w:t>
            </w:r>
          </w:p>
        </w:tc>
        <w:tc>
          <w:tcPr>
            <w:tcW w:w="4441" w:type="dxa"/>
            <w:hideMark/>
          </w:tcPr>
          <w:p w:rsidR="00696C5B" w:rsidRPr="00696C5B" w:rsidRDefault="00696C5B" w:rsidP="00696C5B">
            <w:pPr>
              <w:rPr>
                <w:lang w:val="fr-CM"/>
              </w:rPr>
            </w:pPr>
            <w:r w:rsidRPr="00696C5B">
              <w:rPr>
                <w:lang w:val="fr-CM"/>
              </w:rPr>
              <w:t xml:space="preserve">Fourniture et pose tuyau </w:t>
            </w:r>
            <w:proofErr w:type="spellStart"/>
            <w:r w:rsidRPr="00696C5B">
              <w:rPr>
                <w:lang w:val="fr-CM"/>
              </w:rPr>
              <w:t>galva</w:t>
            </w:r>
            <w:proofErr w:type="spellEnd"/>
            <w:r w:rsidRPr="00696C5B">
              <w:rPr>
                <w:lang w:val="fr-CM"/>
              </w:rPr>
              <w:t xml:space="preserve"> Ø40 (forage → pied château)</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1005</w:t>
            </w:r>
          </w:p>
        </w:tc>
        <w:tc>
          <w:tcPr>
            <w:tcW w:w="4441" w:type="dxa"/>
            <w:hideMark/>
          </w:tcPr>
          <w:p w:rsidR="00696C5B" w:rsidRPr="00696C5B" w:rsidRDefault="00696C5B" w:rsidP="00696C5B">
            <w:pPr>
              <w:rPr>
                <w:lang w:val="fr-CM"/>
              </w:rPr>
            </w:pPr>
            <w:r w:rsidRPr="00696C5B">
              <w:rPr>
                <w:lang w:val="fr-CM"/>
              </w:rPr>
              <w:t>Accessoires de raccordement réseau de refoulement</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1007</w:t>
            </w:r>
          </w:p>
        </w:tc>
        <w:tc>
          <w:tcPr>
            <w:tcW w:w="4441" w:type="dxa"/>
            <w:hideMark/>
          </w:tcPr>
          <w:p w:rsidR="00696C5B" w:rsidRPr="00696C5B" w:rsidRDefault="00696C5B" w:rsidP="00696C5B">
            <w:pPr>
              <w:rPr>
                <w:lang w:val="fr-CM"/>
              </w:rPr>
            </w:pPr>
            <w:r w:rsidRPr="00696C5B">
              <w:rPr>
                <w:lang w:val="fr-CM"/>
              </w:rPr>
              <w:t>Remblai et compactage après pose des tuyaux</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1008</w:t>
            </w:r>
          </w:p>
        </w:tc>
        <w:tc>
          <w:tcPr>
            <w:tcW w:w="4441" w:type="dxa"/>
            <w:hideMark/>
          </w:tcPr>
          <w:p w:rsidR="00696C5B" w:rsidRPr="00696C5B" w:rsidRDefault="00696C5B" w:rsidP="00696C5B">
            <w:pPr>
              <w:rPr>
                <w:lang w:val="fr-CM"/>
              </w:rPr>
            </w:pPr>
            <w:r w:rsidRPr="00696C5B">
              <w:rPr>
                <w:lang w:val="fr-CM"/>
              </w:rPr>
              <w:t xml:space="preserve">Tuyau de vidange acier </w:t>
            </w:r>
            <w:proofErr w:type="spellStart"/>
            <w:r w:rsidRPr="00696C5B">
              <w:rPr>
                <w:lang w:val="fr-CM"/>
              </w:rPr>
              <w:t>galva</w:t>
            </w:r>
            <w:proofErr w:type="spellEnd"/>
            <w:r w:rsidRPr="00696C5B">
              <w:rPr>
                <w:lang w:val="fr-CM"/>
              </w:rPr>
              <w:t xml:space="preserve"> Ø63 (réservoir → pied château)</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1009</w:t>
            </w:r>
          </w:p>
        </w:tc>
        <w:tc>
          <w:tcPr>
            <w:tcW w:w="4441" w:type="dxa"/>
            <w:hideMark/>
          </w:tcPr>
          <w:p w:rsidR="00696C5B" w:rsidRPr="00696C5B" w:rsidRDefault="00696C5B" w:rsidP="00696C5B">
            <w:pPr>
              <w:rPr>
                <w:lang w:val="fr-CM"/>
              </w:rPr>
            </w:pPr>
            <w:r w:rsidRPr="00696C5B">
              <w:rPr>
                <w:lang w:val="fr-CM"/>
              </w:rPr>
              <w:t>Accessoires de raccordement réseau de distribution</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1010</w:t>
            </w:r>
          </w:p>
        </w:tc>
        <w:tc>
          <w:tcPr>
            <w:tcW w:w="4441" w:type="dxa"/>
            <w:hideMark/>
          </w:tcPr>
          <w:p w:rsidR="00696C5B" w:rsidRPr="00696C5B" w:rsidRDefault="00696C5B" w:rsidP="00696C5B">
            <w:pPr>
              <w:rPr>
                <w:lang w:val="fr-CM"/>
              </w:rPr>
            </w:pPr>
            <w:r w:rsidRPr="00696C5B">
              <w:rPr>
                <w:lang w:val="fr-CM"/>
              </w:rPr>
              <w:t>Conduite principale de distribution PEHD Ø40 PN16</w:t>
            </w:r>
          </w:p>
        </w:tc>
        <w:tc>
          <w:tcPr>
            <w:tcW w:w="814" w:type="dxa"/>
            <w:hideMark/>
          </w:tcPr>
          <w:p w:rsidR="00696C5B" w:rsidRPr="00696C5B" w:rsidRDefault="00696C5B" w:rsidP="00696C5B">
            <w:r w:rsidRPr="00696C5B">
              <w:t>ML</w:t>
            </w:r>
          </w:p>
        </w:tc>
        <w:tc>
          <w:tcPr>
            <w:tcW w:w="1021" w:type="dxa"/>
            <w:hideMark/>
          </w:tcPr>
          <w:p w:rsidR="00696C5B" w:rsidRPr="00696C5B" w:rsidRDefault="00696C5B" w:rsidP="00696C5B">
            <w:r w:rsidRPr="00696C5B">
              <w:t xml:space="preserve">               100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1013</w:t>
            </w:r>
          </w:p>
        </w:tc>
        <w:tc>
          <w:tcPr>
            <w:tcW w:w="4441" w:type="dxa"/>
            <w:hideMark/>
          </w:tcPr>
          <w:p w:rsidR="00696C5B" w:rsidRPr="00696C5B" w:rsidRDefault="00696C5B" w:rsidP="00696C5B">
            <w:pPr>
              <w:rPr>
                <w:lang w:val="fr-CM"/>
              </w:rPr>
            </w:pPr>
            <w:r w:rsidRPr="00696C5B">
              <w:rPr>
                <w:lang w:val="fr-CM"/>
              </w:rPr>
              <w:t xml:space="preserve">Regards de visite BA 40*40 + </w:t>
            </w:r>
            <w:proofErr w:type="spellStart"/>
            <w:r w:rsidRPr="00696C5B">
              <w:rPr>
                <w:lang w:val="fr-CM"/>
              </w:rPr>
              <w:t>dalette</w:t>
            </w:r>
            <w:proofErr w:type="spellEnd"/>
            <w:r w:rsidRPr="00696C5B">
              <w:rPr>
                <w:lang w:val="fr-CM"/>
              </w:rPr>
              <w:t xml:space="preserve"> pour bretelles</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3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1000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TRAITEMENT DE L'EAU</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w:t>
            </w:r>
          </w:p>
        </w:tc>
      </w:tr>
      <w:tr w:rsidR="00696C5B" w:rsidRPr="00696C5B" w:rsidTr="00696C5B">
        <w:trPr>
          <w:trHeight w:val="288"/>
        </w:trPr>
        <w:tc>
          <w:tcPr>
            <w:tcW w:w="1418" w:type="dxa"/>
            <w:hideMark/>
          </w:tcPr>
          <w:p w:rsidR="00696C5B" w:rsidRPr="00696C5B" w:rsidRDefault="00696C5B" w:rsidP="00696C5B">
            <w:r w:rsidRPr="00696C5B">
              <w:t>1101</w:t>
            </w:r>
          </w:p>
        </w:tc>
        <w:tc>
          <w:tcPr>
            <w:tcW w:w="4441" w:type="dxa"/>
            <w:hideMark/>
          </w:tcPr>
          <w:p w:rsidR="00696C5B" w:rsidRPr="00696C5B" w:rsidRDefault="00696C5B" w:rsidP="00696C5B">
            <w:proofErr w:type="spellStart"/>
            <w:r w:rsidRPr="00696C5B">
              <w:t>Désinfection</w:t>
            </w:r>
            <w:proofErr w:type="spellEnd"/>
            <w:r w:rsidRPr="00696C5B">
              <w:t xml:space="preserve"> du forage</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rPr>
            </w:pPr>
            <w:r w:rsidRPr="00696C5B">
              <w:rPr>
                <w:b/>
                <w:bCs/>
              </w:rPr>
              <w:t>SOUS-TOTAL LOT 1100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r w:rsidRPr="00696C5B">
              <w:t> </w:t>
            </w:r>
          </w:p>
        </w:tc>
        <w:tc>
          <w:tcPr>
            <w:tcW w:w="4441" w:type="dxa"/>
            <w:noWrap/>
            <w:hideMark/>
          </w:tcPr>
          <w:p w:rsidR="00696C5B" w:rsidRPr="00696C5B" w:rsidRDefault="00696C5B" w:rsidP="00696C5B">
            <w:r w:rsidRPr="00696C5B">
              <w:t> </w:t>
            </w:r>
          </w:p>
        </w:tc>
        <w:tc>
          <w:tcPr>
            <w:tcW w:w="814" w:type="dxa"/>
            <w:noWrap/>
            <w:hideMark/>
          </w:tcPr>
          <w:p w:rsidR="00696C5B" w:rsidRPr="00696C5B" w:rsidRDefault="00696C5B" w:rsidP="00696C5B">
            <w:r w:rsidRPr="00696C5B">
              <w:t> </w:t>
            </w:r>
          </w:p>
        </w:tc>
        <w:tc>
          <w:tcPr>
            <w:tcW w:w="1021" w:type="dxa"/>
            <w:noWrap/>
            <w:hideMark/>
          </w:tcPr>
          <w:p w:rsidR="00696C5B" w:rsidRPr="00696C5B" w:rsidRDefault="00696C5B" w:rsidP="00696C5B">
            <w:r w:rsidRPr="00696C5B">
              <w:t> </w:t>
            </w:r>
          </w:p>
        </w:tc>
        <w:tc>
          <w:tcPr>
            <w:tcW w:w="1110" w:type="dxa"/>
            <w:noWrap/>
            <w:hideMark/>
          </w:tcPr>
          <w:p w:rsidR="00696C5B" w:rsidRPr="00696C5B" w:rsidRDefault="00696C5B" w:rsidP="00696C5B">
            <w:r w:rsidRPr="00696C5B">
              <w:t> </w:t>
            </w:r>
          </w:p>
        </w:tc>
        <w:tc>
          <w:tcPr>
            <w:tcW w:w="1260" w:type="dxa"/>
            <w:noWrap/>
            <w:hideMark/>
          </w:tcPr>
          <w:p w:rsidR="00696C5B" w:rsidRPr="00696C5B" w:rsidRDefault="00696C5B" w:rsidP="00696C5B">
            <w:r w:rsidRPr="00696C5B">
              <w:t>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t> </w:t>
            </w:r>
          </w:p>
        </w:tc>
        <w:tc>
          <w:tcPr>
            <w:tcW w:w="4441" w:type="dxa"/>
            <w:hideMark/>
          </w:tcPr>
          <w:p w:rsidR="00696C5B" w:rsidRPr="00696C5B" w:rsidRDefault="00696C5B" w:rsidP="00696C5B">
            <w:pPr>
              <w:rPr>
                <w:b/>
                <w:bCs/>
                <w:lang w:val="fr-CM"/>
              </w:rPr>
            </w:pPr>
            <w:r w:rsidRPr="00696C5B">
              <w:rPr>
                <w:b/>
                <w:bCs/>
                <w:lang w:val="fr-CM"/>
              </w:rPr>
              <w:t>PERENISATION ET IDENTIFICATION DU PROJET</w:t>
            </w:r>
          </w:p>
        </w:tc>
        <w:tc>
          <w:tcPr>
            <w:tcW w:w="814" w:type="dxa"/>
            <w:hideMark/>
          </w:tcPr>
          <w:p w:rsidR="00696C5B" w:rsidRPr="00696C5B" w:rsidRDefault="00696C5B" w:rsidP="00696C5B">
            <w:pPr>
              <w:rPr>
                <w:b/>
                <w:bCs/>
                <w:lang w:val="fr-CM"/>
              </w:rPr>
            </w:pPr>
            <w:r w:rsidRPr="00696C5B">
              <w:rPr>
                <w:b/>
                <w:bCs/>
                <w:lang w:val="fr-CM"/>
              </w:rPr>
              <w:t> </w:t>
            </w:r>
          </w:p>
        </w:tc>
        <w:tc>
          <w:tcPr>
            <w:tcW w:w="1021" w:type="dxa"/>
            <w:hideMark/>
          </w:tcPr>
          <w:p w:rsidR="00696C5B" w:rsidRPr="00696C5B" w:rsidRDefault="00696C5B" w:rsidP="00696C5B">
            <w:pPr>
              <w:rPr>
                <w:b/>
                <w:bCs/>
                <w:lang w:val="fr-CM"/>
              </w:rPr>
            </w:pPr>
            <w:r w:rsidRPr="00696C5B">
              <w:rPr>
                <w:b/>
                <w:bCs/>
                <w:lang w:val="fr-CM"/>
              </w:rPr>
              <w:t> </w:t>
            </w:r>
          </w:p>
        </w:tc>
        <w:tc>
          <w:tcPr>
            <w:tcW w:w="1110" w:type="dxa"/>
            <w:hideMark/>
          </w:tcPr>
          <w:p w:rsidR="00696C5B" w:rsidRPr="00696C5B" w:rsidRDefault="00696C5B" w:rsidP="00696C5B">
            <w:pPr>
              <w:rPr>
                <w:b/>
                <w:bCs/>
                <w:lang w:val="fr-CM"/>
              </w:rPr>
            </w:pPr>
            <w:r w:rsidRPr="00696C5B">
              <w:rPr>
                <w:b/>
                <w:bCs/>
                <w:lang w:val="fr-CM"/>
              </w:rPr>
              <w:t> </w:t>
            </w:r>
          </w:p>
        </w:tc>
        <w:tc>
          <w:tcPr>
            <w:tcW w:w="1260" w:type="dxa"/>
            <w:hideMark/>
          </w:tcPr>
          <w:p w:rsidR="00696C5B" w:rsidRPr="00696C5B" w:rsidRDefault="00696C5B" w:rsidP="00696C5B">
            <w:pPr>
              <w:rPr>
                <w:b/>
                <w:bCs/>
                <w:lang w:val="fr-CM"/>
              </w:rPr>
            </w:pPr>
            <w:r w:rsidRPr="00696C5B">
              <w:rPr>
                <w:b/>
                <w:bCs/>
                <w:lang w:val="fr-CM"/>
              </w:rPr>
              <w:t> </w:t>
            </w:r>
          </w:p>
        </w:tc>
      </w:tr>
      <w:tr w:rsidR="00696C5B" w:rsidRPr="00696C5B" w:rsidTr="00696C5B">
        <w:trPr>
          <w:trHeight w:val="288"/>
        </w:trPr>
        <w:tc>
          <w:tcPr>
            <w:tcW w:w="1418" w:type="dxa"/>
            <w:hideMark/>
          </w:tcPr>
          <w:p w:rsidR="00696C5B" w:rsidRPr="00696C5B" w:rsidRDefault="00696C5B" w:rsidP="00696C5B">
            <w:r w:rsidRPr="00696C5B">
              <w:t>1201</w:t>
            </w:r>
          </w:p>
        </w:tc>
        <w:tc>
          <w:tcPr>
            <w:tcW w:w="4441" w:type="dxa"/>
            <w:hideMark/>
          </w:tcPr>
          <w:p w:rsidR="00696C5B" w:rsidRPr="00696C5B" w:rsidRDefault="00696C5B" w:rsidP="00696C5B">
            <w:pPr>
              <w:rPr>
                <w:lang w:val="fr-CM"/>
              </w:rPr>
            </w:pPr>
            <w:r w:rsidRPr="00696C5B">
              <w:rPr>
                <w:lang w:val="fr-CM"/>
              </w:rPr>
              <w:t>Mise en place et formation d'un comité de gestion</w:t>
            </w:r>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1202</w:t>
            </w:r>
          </w:p>
        </w:tc>
        <w:tc>
          <w:tcPr>
            <w:tcW w:w="4441" w:type="dxa"/>
            <w:hideMark/>
          </w:tcPr>
          <w:p w:rsidR="00696C5B" w:rsidRPr="00696C5B" w:rsidRDefault="00696C5B" w:rsidP="00696C5B">
            <w:pPr>
              <w:rPr>
                <w:lang w:val="fr-CM"/>
              </w:rPr>
            </w:pPr>
            <w:r w:rsidRPr="00696C5B">
              <w:rPr>
                <w:lang w:val="fr-CM"/>
              </w:rPr>
              <w:t>Réalisation et pose d'une plaque d'identification de l'ouvrage</w:t>
            </w:r>
          </w:p>
        </w:tc>
        <w:tc>
          <w:tcPr>
            <w:tcW w:w="814" w:type="dxa"/>
            <w:hideMark/>
          </w:tcPr>
          <w:p w:rsidR="00696C5B" w:rsidRPr="00696C5B" w:rsidRDefault="00696C5B" w:rsidP="00696C5B">
            <w:r w:rsidRPr="00696C5B">
              <w:t>U</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1203</w:t>
            </w:r>
          </w:p>
        </w:tc>
        <w:tc>
          <w:tcPr>
            <w:tcW w:w="4441" w:type="dxa"/>
            <w:hideMark/>
          </w:tcPr>
          <w:p w:rsidR="00696C5B" w:rsidRPr="00696C5B" w:rsidRDefault="00696C5B" w:rsidP="00696C5B">
            <w:pPr>
              <w:rPr>
                <w:lang w:val="fr-CM"/>
              </w:rPr>
            </w:pPr>
            <w:r w:rsidRPr="00696C5B">
              <w:rPr>
                <w:lang w:val="fr-CM"/>
              </w:rPr>
              <w:t>Fourniture d'une caisse à outil et matériel d'entretien</w:t>
            </w:r>
          </w:p>
        </w:tc>
        <w:tc>
          <w:tcPr>
            <w:tcW w:w="814" w:type="dxa"/>
            <w:hideMark/>
          </w:tcPr>
          <w:p w:rsidR="00696C5B" w:rsidRPr="00696C5B" w:rsidRDefault="00696C5B" w:rsidP="00696C5B">
            <w:proofErr w:type="spellStart"/>
            <w:r w:rsidRPr="00696C5B">
              <w:t>Ens</w:t>
            </w:r>
            <w:proofErr w:type="spellEnd"/>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r w:rsidRPr="00696C5B">
              <w:t>1204</w:t>
            </w:r>
          </w:p>
        </w:tc>
        <w:tc>
          <w:tcPr>
            <w:tcW w:w="4441" w:type="dxa"/>
            <w:hideMark/>
          </w:tcPr>
          <w:p w:rsidR="00696C5B" w:rsidRPr="00696C5B" w:rsidRDefault="00696C5B" w:rsidP="00696C5B">
            <w:r w:rsidRPr="00696C5B">
              <w:t xml:space="preserve">Formation des artisans </w:t>
            </w:r>
            <w:proofErr w:type="spellStart"/>
            <w:r w:rsidRPr="00696C5B">
              <w:t>réparateurs</w:t>
            </w:r>
            <w:proofErr w:type="spellEnd"/>
          </w:p>
        </w:tc>
        <w:tc>
          <w:tcPr>
            <w:tcW w:w="814" w:type="dxa"/>
            <w:hideMark/>
          </w:tcPr>
          <w:p w:rsidR="00696C5B" w:rsidRPr="00696C5B" w:rsidRDefault="00696C5B" w:rsidP="00696C5B">
            <w:r w:rsidRPr="00696C5B">
              <w:t>FF</w:t>
            </w:r>
          </w:p>
        </w:tc>
        <w:tc>
          <w:tcPr>
            <w:tcW w:w="1021" w:type="dxa"/>
            <w:hideMark/>
          </w:tcPr>
          <w:p w:rsidR="00696C5B" w:rsidRPr="00696C5B" w:rsidRDefault="00696C5B" w:rsidP="00696C5B">
            <w:r w:rsidRPr="00696C5B">
              <w:t xml:space="preserve">                    1   </w:t>
            </w:r>
          </w:p>
        </w:tc>
        <w:tc>
          <w:tcPr>
            <w:tcW w:w="1110" w:type="dxa"/>
            <w:hideMark/>
          </w:tcPr>
          <w:p w:rsidR="00696C5B" w:rsidRPr="00696C5B" w:rsidRDefault="00696C5B" w:rsidP="00696C5B">
            <w:r w:rsidRPr="00696C5B">
              <w:t> </w:t>
            </w:r>
          </w:p>
        </w:tc>
        <w:tc>
          <w:tcPr>
            <w:tcW w:w="1260" w:type="dxa"/>
            <w:hideMark/>
          </w:tcPr>
          <w:p w:rsidR="00696C5B" w:rsidRPr="00696C5B" w:rsidRDefault="00696C5B" w:rsidP="00696C5B">
            <w:r w:rsidRPr="00696C5B">
              <w:t xml:space="preserve">                       -     </w:t>
            </w:r>
          </w:p>
        </w:tc>
      </w:tr>
      <w:tr w:rsidR="00696C5B" w:rsidRPr="00696C5B" w:rsidTr="00696C5B">
        <w:trPr>
          <w:trHeight w:val="288"/>
        </w:trPr>
        <w:tc>
          <w:tcPr>
            <w:tcW w:w="1418" w:type="dxa"/>
            <w:hideMark/>
          </w:tcPr>
          <w:p w:rsidR="00696C5B" w:rsidRPr="00696C5B" w:rsidRDefault="00696C5B" w:rsidP="00696C5B">
            <w:pPr>
              <w:rPr>
                <w:b/>
                <w:bCs/>
              </w:rPr>
            </w:pPr>
            <w:r w:rsidRPr="00696C5B">
              <w:rPr>
                <w:b/>
                <w:bCs/>
              </w:rPr>
              <w:lastRenderedPageBreak/>
              <w:t> </w:t>
            </w:r>
          </w:p>
        </w:tc>
        <w:tc>
          <w:tcPr>
            <w:tcW w:w="4441" w:type="dxa"/>
            <w:hideMark/>
          </w:tcPr>
          <w:p w:rsidR="00696C5B" w:rsidRPr="00696C5B" w:rsidRDefault="00696C5B" w:rsidP="00696C5B">
            <w:pPr>
              <w:rPr>
                <w:b/>
                <w:bCs/>
              </w:rPr>
            </w:pPr>
            <w:r w:rsidRPr="00696C5B">
              <w:rPr>
                <w:b/>
                <w:bCs/>
              </w:rPr>
              <w:t>SOUS-TOTAL LOT 1200</w:t>
            </w:r>
          </w:p>
        </w:tc>
        <w:tc>
          <w:tcPr>
            <w:tcW w:w="814" w:type="dxa"/>
            <w:hideMark/>
          </w:tcPr>
          <w:p w:rsidR="00696C5B" w:rsidRPr="00696C5B" w:rsidRDefault="00696C5B" w:rsidP="00696C5B">
            <w:pPr>
              <w:rPr>
                <w:b/>
                <w:bCs/>
              </w:rPr>
            </w:pPr>
            <w:r w:rsidRPr="00696C5B">
              <w:rPr>
                <w:b/>
                <w:bCs/>
              </w:rPr>
              <w:t> </w:t>
            </w:r>
          </w:p>
        </w:tc>
        <w:tc>
          <w:tcPr>
            <w:tcW w:w="1021" w:type="dxa"/>
            <w:hideMark/>
          </w:tcPr>
          <w:p w:rsidR="00696C5B" w:rsidRPr="00696C5B" w:rsidRDefault="00696C5B" w:rsidP="00696C5B">
            <w:pPr>
              <w:rPr>
                <w:b/>
                <w:bCs/>
              </w:rPr>
            </w:pPr>
            <w:r w:rsidRPr="00696C5B">
              <w:rPr>
                <w:b/>
                <w:bCs/>
              </w:rPr>
              <w:t> </w:t>
            </w:r>
          </w:p>
        </w:tc>
        <w:tc>
          <w:tcPr>
            <w:tcW w:w="1110" w:type="dxa"/>
            <w:hideMark/>
          </w:tcPr>
          <w:p w:rsidR="00696C5B" w:rsidRPr="00696C5B" w:rsidRDefault="00696C5B" w:rsidP="00696C5B">
            <w:pPr>
              <w:rPr>
                <w:b/>
                <w:bCs/>
              </w:rPr>
            </w:pPr>
            <w:r w:rsidRPr="00696C5B">
              <w:rPr>
                <w:b/>
                <w:bCs/>
              </w:rPr>
              <w: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hideMark/>
          </w:tcPr>
          <w:p w:rsidR="00696C5B" w:rsidRPr="00696C5B" w:rsidRDefault="00696C5B" w:rsidP="00696C5B">
            <w:r w:rsidRPr="00696C5B">
              <w:t> </w:t>
            </w:r>
          </w:p>
        </w:tc>
        <w:tc>
          <w:tcPr>
            <w:tcW w:w="4441" w:type="dxa"/>
            <w:hideMark/>
          </w:tcPr>
          <w:p w:rsidR="00696C5B" w:rsidRPr="00696C5B" w:rsidRDefault="00696C5B" w:rsidP="00696C5B">
            <w:r w:rsidRPr="00696C5B">
              <w:t> </w:t>
            </w:r>
          </w:p>
        </w:tc>
        <w:tc>
          <w:tcPr>
            <w:tcW w:w="814" w:type="dxa"/>
            <w:hideMark/>
          </w:tcPr>
          <w:p w:rsidR="00696C5B" w:rsidRPr="00696C5B" w:rsidRDefault="00696C5B" w:rsidP="00696C5B">
            <w:r w:rsidRPr="00696C5B">
              <w:t> </w:t>
            </w:r>
          </w:p>
        </w:tc>
        <w:tc>
          <w:tcPr>
            <w:tcW w:w="1021" w:type="dxa"/>
            <w:hideMark/>
          </w:tcPr>
          <w:p w:rsidR="00696C5B" w:rsidRPr="00696C5B" w:rsidRDefault="00696C5B" w:rsidP="00696C5B">
            <w:r w:rsidRPr="00696C5B">
              <w:t> </w:t>
            </w:r>
          </w:p>
        </w:tc>
        <w:tc>
          <w:tcPr>
            <w:tcW w:w="1110" w:type="dxa"/>
            <w:hideMark/>
          </w:tcPr>
          <w:p w:rsidR="00696C5B" w:rsidRPr="00696C5B" w:rsidRDefault="00696C5B" w:rsidP="00696C5B">
            <w:pPr>
              <w:rPr>
                <w:b/>
                <w:bCs/>
              </w:rPr>
            </w:pPr>
            <w:r w:rsidRPr="00696C5B">
              <w:rPr>
                <w:b/>
                <w:bCs/>
              </w:rPr>
              <w:t xml:space="preserve"> TOTAL HT </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1021" w:type="dxa"/>
            <w:noWrap/>
            <w:hideMark/>
          </w:tcPr>
          <w:p w:rsidR="00696C5B" w:rsidRPr="00696C5B" w:rsidRDefault="00696C5B" w:rsidP="00696C5B"/>
        </w:tc>
        <w:tc>
          <w:tcPr>
            <w:tcW w:w="1110" w:type="dxa"/>
            <w:noWrap/>
            <w:hideMark/>
          </w:tcPr>
          <w:p w:rsidR="00696C5B" w:rsidRPr="00696C5B" w:rsidRDefault="00696C5B" w:rsidP="00696C5B"/>
        </w:tc>
        <w:tc>
          <w:tcPr>
            <w:tcW w:w="1260" w:type="dxa"/>
            <w:noWrap/>
            <w:hideMark/>
          </w:tcPr>
          <w:p w:rsidR="00696C5B" w:rsidRPr="00696C5B" w:rsidRDefault="00696C5B" w:rsidP="00696C5B"/>
        </w:tc>
      </w:tr>
      <w:tr w:rsidR="00696C5B" w:rsidRPr="00696C5B" w:rsidTr="00696C5B">
        <w:trPr>
          <w:trHeight w:val="588"/>
        </w:trPr>
        <w:tc>
          <w:tcPr>
            <w:tcW w:w="1418" w:type="dxa"/>
            <w:noWrap/>
            <w:hideMark/>
          </w:tcPr>
          <w:p w:rsidR="00696C5B" w:rsidRPr="00696C5B" w:rsidRDefault="00696C5B" w:rsidP="00696C5B"/>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lang w:val="fr-CM"/>
              </w:rPr>
            </w:pPr>
            <w:r w:rsidRPr="00696C5B">
              <w:rPr>
                <w:b/>
                <w:bCs/>
                <w:lang w:val="fr-CM"/>
              </w:rPr>
              <w:t>A – Montant HT SOLAIRE exonéré (501+502)</w:t>
            </w:r>
          </w:p>
        </w:tc>
        <w:tc>
          <w:tcPr>
            <w:tcW w:w="1260" w:type="dxa"/>
            <w:hideMark/>
          </w:tcPr>
          <w:p w:rsidR="00696C5B" w:rsidRPr="00696C5B" w:rsidRDefault="00696C5B" w:rsidP="00696C5B">
            <w:pPr>
              <w:rPr>
                <w:b/>
                <w:bCs/>
              </w:rPr>
            </w:pPr>
            <w:r w:rsidRPr="00696C5B">
              <w:rPr>
                <w:b/>
                <w:bCs/>
                <w:lang w:val="fr-CM"/>
              </w:rPr>
              <w:t xml:space="preserve">                       </w:t>
            </w:r>
            <w:r w:rsidRPr="00696C5B">
              <w:rPr>
                <w:b/>
                <w:bCs/>
              </w:rPr>
              <w:t xml:space="preserve">-     </w:t>
            </w:r>
          </w:p>
        </w:tc>
      </w:tr>
      <w:tr w:rsidR="00696C5B" w:rsidRPr="00696C5B" w:rsidTr="00696C5B">
        <w:trPr>
          <w:trHeight w:val="372"/>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rPr>
            </w:pPr>
            <w:r w:rsidRPr="00696C5B">
              <w:rPr>
                <w:b/>
                <w:bCs/>
              </w:rPr>
              <w:t xml:space="preserve">C – </w:t>
            </w:r>
            <w:proofErr w:type="spellStart"/>
            <w:r w:rsidRPr="00696C5B">
              <w:rPr>
                <w:b/>
                <w:bCs/>
              </w:rPr>
              <w:t>Montant</w:t>
            </w:r>
            <w:proofErr w:type="spellEnd"/>
            <w:r w:rsidRPr="00696C5B">
              <w:rPr>
                <w:b/>
                <w:bCs/>
              </w:rPr>
              <w:t xml:space="preserve"> TOTAL HT</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288"/>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lang w:val="fr-CM"/>
              </w:rPr>
            </w:pPr>
            <w:r w:rsidRPr="00696C5B">
              <w:rPr>
                <w:b/>
                <w:bCs/>
                <w:lang w:val="fr-CM"/>
              </w:rPr>
              <w:t>B – Montant HT non exonéré (C−A)</w:t>
            </w:r>
          </w:p>
        </w:tc>
        <w:tc>
          <w:tcPr>
            <w:tcW w:w="1260" w:type="dxa"/>
            <w:hideMark/>
          </w:tcPr>
          <w:p w:rsidR="00696C5B" w:rsidRPr="00696C5B" w:rsidRDefault="00696C5B" w:rsidP="00696C5B">
            <w:pPr>
              <w:rPr>
                <w:b/>
                <w:bCs/>
              </w:rPr>
            </w:pPr>
            <w:r w:rsidRPr="00696C5B">
              <w:rPr>
                <w:b/>
                <w:bCs/>
                <w:lang w:val="fr-CM"/>
              </w:rPr>
              <w:t xml:space="preserve">                       </w:t>
            </w:r>
            <w:r w:rsidRPr="00696C5B">
              <w:rPr>
                <w:b/>
                <w:bCs/>
              </w:rPr>
              <w:t xml:space="preserve">-     </w:t>
            </w:r>
          </w:p>
        </w:tc>
      </w:tr>
      <w:tr w:rsidR="00696C5B" w:rsidRPr="00696C5B" w:rsidTr="00696C5B">
        <w:trPr>
          <w:trHeight w:val="360"/>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rPr>
            </w:pPr>
            <w:r w:rsidRPr="00696C5B">
              <w:rPr>
                <w:b/>
                <w:bCs/>
              </w:rPr>
              <w:t>D – TVA (19,25%) sur B</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348"/>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lang w:val="fr-CM"/>
              </w:rPr>
            </w:pPr>
            <w:r w:rsidRPr="00696C5B">
              <w:rPr>
                <w:b/>
                <w:bCs/>
                <w:lang w:val="fr-CM"/>
              </w:rPr>
              <w:t>E – AIR/IR (2,2%) sur C</w:t>
            </w:r>
          </w:p>
        </w:tc>
        <w:tc>
          <w:tcPr>
            <w:tcW w:w="1260" w:type="dxa"/>
            <w:hideMark/>
          </w:tcPr>
          <w:p w:rsidR="00696C5B" w:rsidRPr="00696C5B" w:rsidRDefault="00696C5B" w:rsidP="00696C5B">
            <w:pPr>
              <w:rPr>
                <w:b/>
                <w:bCs/>
              </w:rPr>
            </w:pPr>
            <w:r w:rsidRPr="00696C5B">
              <w:rPr>
                <w:b/>
                <w:bCs/>
                <w:lang w:val="fr-CM"/>
              </w:rPr>
              <w:t xml:space="preserve">                       </w:t>
            </w:r>
            <w:r w:rsidRPr="00696C5B">
              <w:rPr>
                <w:b/>
                <w:bCs/>
              </w:rPr>
              <w:t xml:space="preserve">-     </w:t>
            </w:r>
          </w:p>
        </w:tc>
      </w:tr>
      <w:tr w:rsidR="00696C5B" w:rsidRPr="00696C5B" w:rsidTr="00696C5B">
        <w:trPr>
          <w:trHeight w:val="384"/>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lang w:val="fr-CM"/>
              </w:rPr>
            </w:pPr>
            <w:r w:rsidRPr="00696C5B">
              <w:rPr>
                <w:b/>
                <w:bCs/>
                <w:lang w:val="fr-CM"/>
              </w:rPr>
              <w:t>F – TTC SOLAIRE exonéré (A)</w:t>
            </w:r>
          </w:p>
        </w:tc>
        <w:tc>
          <w:tcPr>
            <w:tcW w:w="1260" w:type="dxa"/>
            <w:hideMark/>
          </w:tcPr>
          <w:p w:rsidR="00696C5B" w:rsidRPr="00696C5B" w:rsidRDefault="00696C5B" w:rsidP="00696C5B">
            <w:r w:rsidRPr="00696C5B">
              <w:rPr>
                <w:lang w:val="fr-CM"/>
              </w:rPr>
              <w:t xml:space="preserve">                       </w:t>
            </w:r>
            <w:r w:rsidRPr="00696C5B">
              <w:t xml:space="preserve">-     </w:t>
            </w:r>
          </w:p>
        </w:tc>
      </w:tr>
      <w:tr w:rsidR="00696C5B" w:rsidRPr="00696C5B" w:rsidTr="00696C5B">
        <w:trPr>
          <w:trHeight w:val="288"/>
        </w:trPr>
        <w:tc>
          <w:tcPr>
            <w:tcW w:w="1418" w:type="dxa"/>
            <w:noWrap/>
            <w:hideMark/>
          </w:tcPr>
          <w:p w:rsidR="00696C5B" w:rsidRPr="00696C5B" w:rsidRDefault="00696C5B" w:rsidP="00696C5B"/>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lang w:val="fr-CM"/>
              </w:rPr>
            </w:pPr>
            <w:r w:rsidRPr="00696C5B">
              <w:rPr>
                <w:b/>
                <w:bCs/>
                <w:lang w:val="fr-CM"/>
              </w:rPr>
              <w:t>G – TTC non exonéré (B+D)</w:t>
            </w:r>
          </w:p>
        </w:tc>
        <w:tc>
          <w:tcPr>
            <w:tcW w:w="1260" w:type="dxa"/>
            <w:hideMark/>
          </w:tcPr>
          <w:p w:rsidR="00696C5B" w:rsidRPr="00696C5B" w:rsidRDefault="00696C5B" w:rsidP="00696C5B">
            <w:r w:rsidRPr="00696C5B">
              <w:rPr>
                <w:lang w:val="fr-CM"/>
              </w:rPr>
              <w:t xml:space="preserve">                       </w:t>
            </w:r>
            <w:r w:rsidRPr="00696C5B">
              <w:t xml:space="preserve">-     </w:t>
            </w:r>
          </w:p>
        </w:tc>
      </w:tr>
      <w:tr w:rsidR="00696C5B" w:rsidRPr="00696C5B" w:rsidTr="00696C5B">
        <w:trPr>
          <w:trHeight w:val="372"/>
        </w:trPr>
        <w:tc>
          <w:tcPr>
            <w:tcW w:w="1418" w:type="dxa"/>
            <w:noWrap/>
            <w:hideMark/>
          </w:tcPr>
          <w:p w:rsidR="00696C5B" w:rsidRPr="00696C5B" w:rsidRDefault="00696C5B" w:rsidP="00696C5B"/>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rPr>
            </w:pPr>
            <w:r w:rsidRPr="00696C5B">
              <w:rPr>
                <w:b/>
                <w:bCs/>
              </w:rPr>
              <w:t>H – TTC Global (F+G)</w:t>
            </w:r>
          </w:p>
        </w:tc>
        <w:tc>
          <w:tcPr>
            <w:tcW w:w="1260" w:type="dxa"/>
            <w:hideMark/>
          </w:tcPr>
          <w:p w:rsidR="00696C5B" w:rsidRPr="00696C5B" w:rsidRDefault="00696C5B" w:rsidP="00696C5B">
            <w:pPr>
              <w:rPr>
                <w:b/>
                <w:bCs/>
              </w:rPr>
            </w:pPr>
            <w:r w:rsidRPr="00696C5B">
              <w:rPr>
                <w:b/>
                <w:bCs/>
              </w:rPr>
              <w:t xml:space="preserve">                       -     </w:t>
            </w:r>
          </w:p>
        </w:tc>
      </w:tr>
      <w:tr w:rsidR="00696C5B" w:rsidRPr="00696C5B" w:rsidTr="00696C5B">
        <w:trPr>
          <w:trHeight w:val="360"/>
        </w:trPr>
        <w:tc>
          <w:tcPr>
            <w:tcW w:w="1418" w:type="dxa"/>
            <w:noWrap/>
            <w:hideMark/>
          </w:tcPr>
          <w:p w:rsidR="00696C5B" w:rsidRPr="00696C5B" w:rsidRDefault="00696C5B" w:rsidP="00696C5B">
            <w:pPr>
              <w:rPr>
                <w:b/>
                <w:bCs/>
              </w:rPr>
            </w:pPr>
          </w:p>
        </w:tc>
        <w:tc>
          <w:tcPr>
            <w:tcW w:w="4441" w:type="dxa"/>
            <w:noWrap/>
            <w:hideMark/>
          </w:tcPr>
          <w:p w:rsidR="00696C5B" w:rsidRPr="00696C5B" w:rsidRDefault="00696C5B" w:rsidP="00696C5B"/>
        </w:tc>
        <w:tc>
          <w:tcPr>
            <w:tcW w:w="814" w:type="dxa"/>
            <w:noWrap/>
            <w:hideMark/>
          </w:tcPr>
          <w:p w:rsidR="00696C5B" w:rsidRPr="00696C5B" w:rsidRDefault="00696C5B" w:rsidP="00696C5B"/>
        </w:tc>
        <w:tc>
          <w:tcPr>
            <w:tcW w:w="2131" w:type="dxa"/>
            <w:gridSpan w:val="2"/>
            <w:hideMark/>
          </w:tcPr>
          <w:p w:rsidR="00696C5B" w:rsidRPr="00696C5B" w:rsidRDefault="00696C5B" w:rsidP="00696C5B">
            <w:pPr>
              <w:rPr>
                <w:b/>
                <w:bCs/>
              </w:rPr>
            </w:pPr>
            <w:r w:rsidRPr="00696C5B">
              <w:rPr>
                <w:b/>
                <w:bCs/>
              </w:rPr>
              <w:t>I – NET A MANDATER (C−E)</w:t>
            </w:r>
          </w:p>
        </w:tc>
        <w:tc>
          <w:tcPr>
            <w:tcW w:w="1260" w:type="dxa"/>
            <w:hideMark/>
          </w:tcPr>
          <w:p w:rsidR="00696C5B" w:rsidRPr="00696C5B" w:rsidRDefault="00696C5B" w:rsidP="00696C5B">
            <w:pPr>
              <w:rPr>
                <w:b/>
                <w:bCs/>
              </w:rPr>
            </w:pPr>
            <w:r w:rsidRPr="00696C5B">
              <w:rPr>
                <w:b/>
                <w:bCs/>
              </w:rPr>
              <w:t xml:space="preserve">                       -     </w:t>
            </w:r>
          </w:p>
        </w:tc>
      </w:tr>
    </w:tbl>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r w:rsidRPr="00F60A93">
        <w:t xml:space="preserve">Arrête le présent devis à la somme de (TTC) : ___________________________FCFA </w:t>
      </w:r>
    </w:p>
    <w:p w:rsidR="00B828ED" w:rsidRPr="00F60A93" w:rsidRDefault="00B828ED" w:rsidP="00564A47"/>
    <w:p w:rsidR="00B828ED" w:rsidRPr="00F60A93" w:rsidRDefault="00B828ED" w:rsidP="00564A47">
      <w:r w:rsidRPr="00F60A93">
        <w:t>Fait à ____________ le _________</w:t>
      </w:r>
    </w:p>
    <w:p w:rsidR="00B828ED" w:rsidRPr="00F60A93" w:rsidRDefault="00B828ED" w:rsidP="00564A47">
      <w:r w:rsidRPr="00F60A93">
        <w:t xml:space="preserve">      Le Soumissionnaire</w:t>
      </w:r>
    </w:p>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564A47"/>
    <w:p w:rsidR="00B828ED" w:rsidRPr="00F60A93" w:rsidRDefault="00B828ED" w:rsidP="00B828ED">
      <w:pPr>
        <w:sectPr w:rsidR="00B828ED" w:rsidRPr="00F60A93" w:rsidSect="00564A47">
          <w:headerReference w:type="default" r:id="rId52"/>
          <w:headerReference w:type="first" r:id="rId53"/>
          <w:footnotePr>
            <w:numRestart w:val="eachSect"/>
          </w:footnotePr>
          <w:endnotePr>
            <w:numFmt w:val="decimal"/>
            <w:numRestart w:val="eachSect"/>
          </w:endnotePr>
          <w:pgSz w:w="12240" w:h="15840" w:code="1"/>
          <w:pgMar w:top="1440" w:right="1440" w:bottom="1440" w:left="1440" w:header="720" w:footer="720" w:gutter="0"/>
          <w:cols w:space="720"/>
          <w:titlePg/>
          <w:docGrid w:linePitch="326"/>
        </w:sectPr>
      </w:pPr>
    </w:p>
    <w:tbl>
      <w:tblPr>
        <w:tblW w:w="9378" w:type="dxa"/>
        <w:tblInd w:w="142" w:type="dxa"/>
        <w:tblLayout w:type="fixed"/>
        <w:tblLook w:val="0000"/>
      </w:tblPr>
      <w:tblGrid>
        <w:gridCol w:w="9378"/>
      </w:tblGrid>
      <w:tr w:rsidR="00324067" w:rsidRPr="00CE20A3" w:rsidTr="00324067">
        <w:trPr>
          <w:trHeight w:val="709"/>
        </w:trPr>
        <w:tc>
          <w:tcPr>
            <w:tcW w:w="9378" w:type="dxa"/>
            <w:vAlign w:val="center"/>
          </w:tcPr>
          <w:p w:rsidR="00324067" w:rsidRPr="00696C5B" w:rsidRDefault="00324067" w:rsidP="00324067">
            <w:pPr>
              <w:pStyle w:val="MainHeading1"/>
              <w:spacing w:line="276" w:lineRule="auto"/>
              <w:jc w:val="both"/>
              <w:rPr>
                <w:rFonts w:ascii="Trebuchet MS" w:hAnsi="Trebuchet MS"/>
                <w:lang w:val="fr-FR"/>
              </w:rPr>
            </w:pPr>
            <w:bookmarkStart w:id="230" w:name="_Toc60844123"/>
            <w:r w:rsidRPr="00696C5B">
              <w:rPr>
                <w:rFonts w:ascii="Trebuchet MS" w:hAnsi="Trebuchet MS"/>
                <w:lang w:val="fr-FR"/>
              </w:rPr>
              <w:lastRenderedPageBreak/>
              <w:t>ANNEXE 2 : Formulaires de Cotation</w:t>
            </w:r>
            <w:bookmarkEnd w:id="230"/>
          </w:p>
          <w:p w:rsidR="00324067" w:rsidRPr="00297CA8" w:rsidRDefault="00324067" w:rsidP="00324067">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324067" w:rsidRPr="00297CA8" w:rsidRDefault="00324067" w:rsidP="00324067">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324067" w:rsidRPr="00CE20A3" w:rsidTr="00324067">
        <w:tc>
          <w:tcPr>
            <w:tcW w:w="3544" w:type="dxa"/>
          </w:tcPr>
          <w:p w:rsidR="00324067" w:rsidRPr="00980D6F" w:rsidRDefault="00324067" w:rsidP="00324067">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324067" w:rsidRPr="00297CA8" w:rsidRDefault="00324067" w:rsidP="00324067">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324067" w:rsidRPr="00CE20A3" w:rsidTr="00324067">
        <w:tc>
          <w:tcPr>
            <w:tcW w:w="3544" w:type="dxa"/>
          </w:tcPr>
          <w:p w:rsidR="00324067" w:rsidRPr="00297CA8" w:rsidRDefault="00324067" w:rsidP="00324067">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proofErr w:type="spellStart"/>
            <w:r w:rsidRPr="00297CA8">
              <w:rPr>
                <w:rFonts w:ascii="Trebuchet MS" w:hAnsi="Trebuchet MS"/>
                <w:b/>
              </w:rPr>
              <w:t>Entreprise</w:t>
            </w:r>
            <w:proofErr w:type="spellEnd"/>
            <w:r w:rsidRPr="00297CA8">
              <w:rPr>
                <w:rFonts w:ascii="Trebuchet MS" w:hAnsi="Trebuchet MS"/>
                <w:b/>
              </w:rPr>
              <w:t>:</w:t>
            </w:r>
          </w:p>
        </w:tc>
        <w:tc>
          <w:tcPr>
            <w:tcW w:w="6055" w:type="dxa"/>
          </w:tcPr>
          <w:p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324067" w:rsidRPr="00CE20A3" w:rsidTr="00324067">
        <w:tc>
          <w:tcPr>
            <w:tcW w:w="3544"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6055" w:type="dxa"/>
          </w:tcPr>
          <w:p w:rsidR="00324067" w:rsidRPr="00297CA8" w:rsidRDefault="00324067" w:rsidP="003240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24067" w:rsidRPr="00CE20A3" w:rsidTr="00324067">
        <w:tc>
          <w:tcPr>
            <w:tcW w:w="3544"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w:t>
            </w:r>
          </w:p>
        </w:tc>
        <w:tc>
          <w:tcPr>
            <w:tcW w:w="6055" w:type="dxa"/>
          </w:tcPr>
          <w:p w:rsidR="00324067" w:rsidRPr="00297CA8" w:rsidRDefault="00324067" w:rsidP="00324067">
            <w:pPr>
              <w:spacing w:after="40" w:line="276" w:lineRule="auto"/>
              <w:jc w:val="both"/>
              <w:rPr>
                <w:rFonts w:ascii="Trebuchet MS" w:hAnsi="Trebuchet MS"/>
              </w:rPr>
            </w:pPr>
            <w:r w:rsidRPr="00297CA8">
              <w:rPr>
                <w:rFonts w:ascii="Trebuchet MS" w:hAnsi="Trebuchet MS"/>
              </w:rPr>
              <w:t>[</w:t>
            </w:r>
            <w:proofErr w:type="spellStart"/>
            <w:r w:rsidRPr="00297CA8">
              <w:rPr>
                <w:rFonts w:ascii="Trebuchet MS" w:hAnsi="Trebuchet MS"/>
                <w:i/>
              </w:rPr>
              <w:t>Insérer</w:t>
            </w:r>
            <w:proofErr w:type="spellEnd"/>
            <w:r w:rsidRPr="00297CA8">
              <w:rPr>
                <w:rFonts w:ascii="Trebuchet MS" w:hAnsi="Trebuchet MS"/>
                <w:i/>
              </w:rPr>
              <w:t xml:space="preserve"> </w:t>
            </w:r>
            <w:proofErr w:type="spellStart"/>
            <w:r w:rsidRPr="00297CA8">
              <w:rPr>
                <w:rFonts w:ascii="Trebuchet MS" w:hAnsi="Trebuchet MS"/>
                <w:i/>
              </w:rPr>
              <w:t>l’adresse</w:t>
            </w:r>
            <w:proofErr w:type="spellEnd"/>
            <w:r w:rsidRPr="00297CA8">
              <w:rPr>
                <w:rFonts w:ascii="Trebuchet MS" w:hAnsi="Trebuchet MS"/>
                <w:i/>
              </w:rPr>
              <w:t xml:space="preserve"> de </w:t>
            </w:r>
            <w:proofErr w:type="spellStart"/>
            <w:r w:rsidRPr="00297CA8">
              <w:rPr>
                <w:rFonts w:ascii="Trebuchet MS" w:hAnsi="Trebuchet MS"/>
                <w:i/>
              </w:rPr>
              <w:t>l’Entreprise</w:t>
            </w:r>
            <w:proofErr w:type="spellEnd"/>
            <w:r w:rsidRPr="00297CA8">
              <w:rPr>
                <w:rFonts w:ascii="Trebuchet MS" w:hAnsi="Trebuchet MS"/>
              </w:rPr>
              <w:t>]</w:t>
            </w:r>
          </w:p>
        </w:tc>
      </w:tr>
      <w:tr w:rsidR="00324067" w:rsidRPr="00CE20A3" w:rsidTr="00324067">
        <w:tc>
          <w:tcPr>
            <w:tcW w:w="3544"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Courriel</w:t>
            </w:r>
            <w:proofErr w:type="spellEnd"/>
            <w:r w:rsidRPr="00297CA8">
              <w:rPr>
                <w:rFonts w:ascii="Trebuchet MS" w:hAnsi="Trebuchet MS"/>
                <w:b/>
              </w:rPr>
              <w:t>:</w:t>
            </w:r>
          </w:p>
        </w:tc>
        <w:tc>
          <w:tcPr>
            <w:tcW w:w="6055" w:type="dxa"/>
          </w:tcPr>
          <w:p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324067" w:rsidRPr="00297CA8" w:rsidRDefault="00324067" w:rsidP="00324067">
      <w:pPr>
        <w:spacing w:line="276" w:lineRule="auto"/>
        <w:jc w:val="both"/>
        <w:rPr>
          <w:rFonts w:ascii="Trebuchet MS" w:hAnsi="Trebuchet MS"/>
          <w:szCs w:val="24"/>
        </w:rPr>
      </w:pPr>
    </w:p>
    <w:tbl>
      <w:tblPr>
        <w:tblStyle w:val="Grilledutableau"/>
        <w:tblW w:w="9360" w:type="dxa"/>
        <w:tblInd w:w="562" w:type="dxa"/>
        <w:tblLook w:val="04A0"/>
      </w:tblPr>
      <w:tblGrid>
        <w:gridCol w:w="3443"/>
        <w:gridCol w:w="5917"/>
      </w:tblGrid>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r w:rsidRPr="00297CA8">
              <w:rPr>
                <w:rFonts w:ascii="Trebuchet MS" w:hAnsi="Trebuchet MS"/>
                <w:b/>
              </w:rPr>
              <w:t>A:</w:t>
            </w:r>
          </w:p>
        </w:tc>
        <w:tc>
          <w:tcPr>
            <w:tcW w:w="5917" w:type="dxa"/>
          </w:tcPr>
          <w:p w:rsidR="00324067" w:rsidRPr="00297CA8" w:rsidRDefault="00324067" w:rsidP="00324067">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Représentant</w:t>
            </w:r>
            <w:proofErr w:type="spellEnd"/>
            <w:r w:rsidRPr="00297CA8">
              <w:rPr>
                <w:rFonts w:ascii="Trebuchet MS" w:hAnsi="Trebuchet MS"/>
                <w:b/>
              </w:rPr>
              <w:t xml:space="preserve"> du Maître </w:t>
            </w:r>
            <w:proofErr w:type="spellStart"/>
            <w:r w:rsidRPr="00297CA8">
              <w:rPr>
                <w:rFonts w:ascii="Trebuchet MS" w:hAnsi="Trebuchet MS"/>
                <w:b/>
              </w:rPr>
              <w:t>d’Ouvrage</w:t>
            </w:r>
            <w:proofErr w:type="spellEnd"/>
            <w:r w:rsidRPr="00297CA8">
              <w:rPr>
                <w:rFonts w:ascii="Trebuchet MS" w:hAnsi="Trebuchet MS"/>
                <w:b/>
              </w:rPr>
              <w:t>:</w:t>
            </w:r>
          </w:p>
        </w:tc>
        <w:tc>
          <w:tcPr>
            <w:tcW w:w="5917" w:type="dxa"/>
          </w:tcPr>
          <w:p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proofErr w:type="spellStart"/>
            <w:r w:rsidRPr="007A652D">
              <w:rPr>
                <w:rFonts w:ascii="Trebuchet MS" w:hAnsi="Trebuchet MS"/>
                <w:i/>
                <w:lang w:val="fr-FR"/>
              </w:rPr>
              <w:t>Insére</w:t>
            </w:r>
            <w:proofErr w:type="spellEnd"/>
            <w:r w:rsidRPr="007A652D">
              <w:rPr>
                <w:rFonts w:ascii="Trebuchet MS" w:hAnsi="Trebuchet MS"/>
                <w:i/>
                <w:lang w:val="fr-FR"/>
              </w:rPr>
              <w:t xml:space="preserve"> le nom du représentant du Maître d’Ouvrage</w:t>
            </w:r>
            <w:r w:rsidRPr="007A652D">
              <w:rPr>
                <w:rFonts w:ascii="Trebuchet MS" w:hAnsi="Trebuchet MS"/>
                <w:lang w:val="fr-FR"/>
              </w:rPr>
              <w:t>]</w:t>
            </w:r>
          </w:p>
        </w:tc>
      </w:tr>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5917" w:type="dxa"/>
          </w:tcPr>
          <w:p w:rsidR="00324067" w:rsidRPr="00297CA8" w:rsidRDefault="00324067" w:rsidP="003240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 xml:space="preserve"> :</w:t>
            </w:r>
          </w:p>
        </w:tc>
        <w:tc>
          <w:tcPr>
            <w:tcW w:w="5917" w:type="dxa"/>
          </w:tcPr>
          <w:p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r w:rsidRPr="00297CA8">
              <w:rPr>
                <w:rFonts w:ascii="Trebuchet MS" w:hAnsi="Trebuchet MS"/>
                <w:b/>
              </w:rPr>
              <w:t>DC Ref No.:</w:t>
            </w:r>
          </w:p>
        </w:tc>
        <w:tc>
          <w:tcPr>
            <w:tcW w:w="5917" w:type="dxa"/>
          </w:tcPr>
          <w:p w:rsidR="00324067" w:rsidRPr="00297CA8" w:rsidRDefault="00324067" w:rsidP="00324067">
            <w:pPr>
              <w:spacing w:after="40" w:line="276" w:lineRule="auto"/>
              <w:jc w:val="both"/>
              <w:rPr>
                <w:rFonts w:ascii="Trebuchet MS" w:hAnsi="Trebuchet MS"/>
              </w:rPr>
            </w:pPr>
          </w:p>
        </w:tc>
      </w:tr>
      <w:tr w:rsidR="00324067" w:rsidRPr="00CE20A3" w:rsidTr="00324067">
        <w:tc>
          <w:tcPr>
            <w:tcW w:w="3443" w:type="dxa"/>
          </w:tcPr>
          <w:p w:rsidR="00324067" w:rsidRPr="00297CA8" w:rsidRDefault="00324067" w:rsidP="00324067">
            <w:pPr>
              <w:spacing w:after="40" w:line="276" w:lineRule="auto"/>
              <w:jc w:val="both"/>
              <w:rPr>
                <w:rFonts w:ascii="Trebuchet MS" w:hAnsi="Trebuchet MS"/>
                <w:b/>
              </w:rPr>
            </w:pPr>
            <w:r w:rsidRPr="00297CA8">
              <w:rPr>
                <w:rFonts w:ascii="Trebuchet MS" w:hAnsi="Trebuchet MS"/>
                <w:b/>
              </w:rPr>
              <w:t xml:space="preserve">Date de la </w:t>
            </w:r>
            <w:proofErr w:type="spellStart"/>
            <w:r w:rsidRPr="00297CA8">
              <w:rPr>
                <w:rFonts w:ascii="Trebuchet MS" w:hAnsi="Trebuchet MS"/>
                <w:b/>
              </w:rPr>
              <w:t>Cotation</w:t>
            </w:r>
            <w:proofErr w:type="spellEnd"/>
            <w:r w:rsidRPr="00297CA8">
              <w:rPr>
                <w:rFonts w:ascii="Trebuchet MS" w:hAnsi="Trebuchet MS"/>
                <w:b/>
              </w:rPr>
              <w:t>:</w:t>
            </w:r>
          </w:p>
        </w:tc>
        <w:tc>
          <w:tcPr>
            <w:tcW w:w="5917" w:type="dxa"/>
          </w:tcPr>
          <w:p w:rsidR="00324067" w:rsidRPr="00297CA8" w:rsidRDefault="00324067" w:rsidP="00324067">
            <w:pPr>
              <w:spacing w:after="40" w:line="276" w:lineRule="auto"/>
              <w:jc w:val="both"/>
              <w:rPr>
                <w:rFonts w:ascii="Trebuchet MS" w:hAnsi="Trebuchet MS"/>
              </w:rPr>
            </w:pPr>
          </w:p>
        </w:tc>
      </w:tr>
    </w:tbl>
    <w:p w:rsidR="00324067" w:rsidRPr="00297CA8" w:rsidRDefault="00324067" w:rsidP="00324067">
      <w:pPr>
        <w:suppressAutoHyphens/>
        <w:spacing w:line="276" w:lineRule="auto"/>
        <w:jc w:val="both"/>
        <w:rPr>
          <w:rFonts w:ascii="Trebuchet MS" w:hAnsi="Trebuchet MS"/>
          <w:b/>
          <w:szCs w:val="24"/>
        </w:rPr>
      </w:pPr>
    </w:p>
    <w:p w:rsidR="00324067" w:rsidRPr="00297CA8" w:rsidRDefault="00324067" w:rsidP="00324067">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 xml:space="preserve">[insérer le </w:t>
      </w:r>
      <w:proofErr w:type="spellStart"/>
      <w:r w:rsidRPr="00297CA8">
        <w:rPr>
          <w:rFonts w:ascii="Trebuchet MS" w:hAnsi="Trebuchet MS"/>
          <w:i/>
          <w:szCs w:val="24"/>
        </w:rPr>
        <w:t>nonm</w:t>
      </w:r>
      <w:proofErr w:type="spellEnd"/>
      <w:r w:rsidRPr="00297CA8">
        <w:rPr>
          <w:rFonts w:ascii="Trebuchet MS" w:hAnsi="Trebuchet MS"/>
          <w:i/>
          <w:szCs w:val="24"/>
        </w:rPr>
        <w:t xml:space="preserve"> du représentant du Maître d’Ouvrage]</w:t>
      </w:r>
    </w:p>
    <w:p w:rsidR="00324067" w:rsidRPr="00297CA8" w:rsidRDefault="00324067" w:rsidP="00324067">
      <w:pPr>
        <w:suppressAutoHyphens/>
        <w:spacing w:line="276" w:lineRule="auto"/>
        <w:jc w:val="both"/>
        <w:rPr>
          <w:rFonts w:ascii="Trebuchet MS" w:hAnsi="Trebuchet MS"/>
          <w:b/>
          <w:szCs w:val="24"/>
        </w:rPr>
      </w:pPr>
    </w:p>
    <w:p w:rsidR="00324067" w:rsidRPr="00297CA8" w:rsidRDefault="00324067" w:rsidP="00324067">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324067" w:rsidRPr="00297CA8" w:rsidRDefault="00324067" w:rsidP="00324067">
      <w:pPr>
        <w:suppressAutoHyphens/>
        <w:spacing w:line="276" w:lineRule="auto"/>
        <w:jc w:val="both"/>
        <w:rPr>
          <w:rFonts w:ascii="Trebuchet MS" w:hAnsi="Trebuchet MS"/>
          <w:b/>
          <w:szCs w:val="24"/>
        </w:rPr>
      </w:pPr>
    </w:p>
    <w:p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324067" w:rsidRPr="00297CA8" w:rsidRDefault="00324067" w:rsidP="00324067">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proofErr w:type="spellStart"/>
      <w:r w:rsidRPr="00297CA8">
        <w:rPr>
          <w:rFonts w:ascii="Trebuchet MS" w:hAnsi="Trebuchet MS"/>
          <w:b/>
          <w:bCs/>
          <w:szCs w:val="24"/>
          <w:lang w:eastAsia="en-US"/>
        </w:rPr>
        <w:t>Eligibilté</w:t>
      </w:r>
      <w:proofErr w:type="spellEnd"/>
    </w:p>
    <w:p w:rsidR="00324067" w:rsidRPr="00297CA8" w:rsidRDefault="00324067" w:rsidP="00324067">
      <w:pPr>
        <w:spacing w:after="120" w:line="276" w:lineRule="auto"/>
        <w:ind w:left="360"/>
        <w:jc w:val="both"/>
        <w:rPr>
          <w:rFonts w:ascii="Trebuchet MS" w:hAnsi="Trebuchet MS"/>
        </w:rPr>
      </w:pPr>
      <w:r w:rsidRPr="00297CA8">
        <w:rPr>
          <w:rFonts w:ascii="Trebuchet MS" w:hAnsi="Trebuchet MS"/>
        </w:rPr>
        <w:t xml:space="preserve">Nous répondons aux exigences d’admissibilité et n’avons aucun conflit d’intérêts, conformément à la Demande de Cotation. </w:t>
      </w:r>
    </w:p>
    <w:p w:rsidR="00324067" w:rsidRPr="00297CA8" w:rsidRDefault="00324067" w:rsidP="00324067">
      <w:pPr>
        <w:numPr>
          <w:ilvl w:val="0"/>
          <w:numId w:val="19"/>
        </w:numPr>
        <w:spacing w:after="120" w:line="276" w:lineRule="auto"/>
        <w:ind w:left="360"/>
        <w:jc w:val="both"/>
        <w:rPr>
          <w:rFonts w:ascii="Trebuchet MS" w:hAnsi="Trebuchet MS"/>
          <w:b/>
        </w:rPr>
      </w:pPr>
      <w:r w:rsidRPr="00297CA8">
        <w:rPr>
          <w:rFonts w:ascii="Trebuchet MS" w:hAnsi="Trebuchet MS"/>
          <w:b/>
        </w:rPr>
        <w:t>Suspension et exclusion</w:t>
      </w:r>
    </w:p>
    <w:p w:rsidR="00324067" w:rsidRPr="00297CA8" w:rsidRDefault="00324067" w:rsidP="00324067">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324067" w:rsidRPr="00297CA8" w:rsidRDefault="00324067" w:rsidP="00324067">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324067" w:rsidRPr="00297CA8" w:rsidRDefault="00324067" w:rsidP="00324067">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proofErr w:type="spellStart"/>
      <w:r w:rsidRPr="00297CA8">
        <w:rPr>
          <w:rFonts w:ascii="Trebuchet MS" w:hAnsi="Trebuchet MS"/>
          <w:b/>
          <w:i/>
          <w:iCs/>
          <w:szCs w:val="24"/>
          <w:lang w:eastAsia="en-US"/>
        </w:rPr>
        <w:t>selo</w:t>
      </w:r>
      <w:proofErr w:type="spellEnd"/>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rsidR="00324067" w:rsidRPr="00297CA8" w:rsidRDefault="00324067" w:rsidP="00324067">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proofErr w:type="spellStart"/>
      <w:r w:rsidRPr="00297CA8">
        <w:rPr>
          <w:rFonts w:ascii="Trebuchet MS" w:hAnsi="Trebuchet MS"/>
          <w:b/>
          <w:bCs/>
          <w:i/>
          <w:iCs/>
          <w:szCs w:val="24"/>
          <w:lang w:eastAsia="en-US"/>
        </w:rPr>
        <w:t>umique</w:t>
      </w:r>
      <w:proofErr w:type="spellEnd"/>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324067" w:rsidRPr="00297CA8" w:rsidRDefault="00324067" w:rsidP="00324067">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324067" w:rsidRPr="00297CA8" w:rsidRDefault="00324067" w:rsidP="00324067">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le prix total de chaque lot en  chiffres et </w:t>
      </w:r>
      <w:proofErr w:type="spellStart"/>
      <w:r w:rsidRPr="00297CA8">
        <w:rPr>
          <w:rFonts w:ascii="Trebuchet MS" w:hAnsi="Trebuchet MS"/>
          <w:b/>
          <w:bCs/>
          <w:i/>
          <w:iCs/>
          <w:szCs w:val="24"/>
          <w:shd w:val="clear" w:color="auto" w:fill="FFFFFF" w:themeFill="background1"/>
          <w:lang w:eastAsia="en-US"/>
        </w:rPr>
        <w:t>lettres,en</w:t>
      </w:r>
      <w:proofErr w:type="spellEnd"/>
      <w:r w:rsidRPr="00297CA8">
        <w:rPr>
          <w:rFonts w:ascii="Trebuchet MS" w:hAnsi="Trebuchet MS"/>
          <w:b/>
          <w:bCs/>
          <w:i/>
          <w:iCs/>
          <w:szCs w:val="24"/>
          <w:shd w:val="clear" w:color="auto" w:fill="FFFFFF" w:themeFill="background1"/>
          <w:lang w:eastAsia="en-US"/>
        </w:rPr>
        <w:t xml:space="preserve">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 xml:space="preserve">insérer le prix total de tous les lots en chiffres et </w:t>
      </w:r>
      <w:proofErr w:type="spellStart"/>
      <w:r w:rsidRPr="00297CA8">
        <w:rPr>
          <w:rFonts w:ascii="Trebuchet MS" w:hAnsi="Trebuchet MS"/>
          <w:b/>
          <w:bCs/>
          <w:i/>
          <w:iCs/>
          <w:szCs w:val="24"/>
          <w:lang w:eastAsia="en-US"/>
        </w:rPr>
        <w:t>lettres,en</w:t>
      </w:r>
      <w:proofErr w:type="spellEnd"/>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324067" w:rsidRPr="00297CA8" w:rsidRDefault="00324067" w:rsidP="00324067">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324067" w:rsidRPr="00297CA8" w:rsidRDefault="00324067" w:rsidP="00324067">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324067" w:rsidRPr="00297CA8" w:rsidRDefault="00324067" w:rsidP="00324067">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324067" w:rsidRPr="00297CA8" w:rsidRDefault="00324067" w:rsidP="00324067">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324067" w:rsidRPr="00CE20A3" w:rsidTr="00324067">
        <w:tc>
          <w:tcPr>
            <w:tcW w:w="2403" w:type="dxa"/>
          </w:tcPr>
          <w:p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24067" w:rsidRPr="00CE20A3" w:rsidTr="00324067">
        <w:tc>
          <w:tcPr>
            <w:tcW w:w="2403" w:type="dxa"/>
          </w:tcPr>
          <w:p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rsidTr="00324067">
        <w:tc>
          <w:tcPr>
            <w:tcW w:w="2403" w:type="dxa"/>
          </w:tcPr>
          <w:p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rsidTr="00324067">
        <w:tc>
          <w:tcPr>
            <w:tcW w:w="2403" w:type="dxa"/>
          </w:tcPr>
          <w:p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rsidTr="00324067">
        <w:tc>
          <w:tcPr>
            <w:tcW w:w="2403" w:type="dxa"/>
          </w:tcPr>
          <w:p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rsidR="00324067" w:rsidRPr="00297CA8" w:rsidRDefault="00324067" w:rsidP="00324067">
            <w:pPr>
              <w:tabs>
                <w:tab w:val="right" w:pos="1242"/>
              </w:tabs>
              <w:suppressAutoHyphens/>
              <w:spacing w:line="276" w:lineRule="auto"/>
              <w:jc w:val="both"/>
              <w:rPr>
                <w:rFonts w:ascii="Trebuchet MS" w:hAnsi="Trebuchet MS"/>
                <w:szCs w:val="24"/>
                <w:u w:val="single"/>
              </w:rPr>
            </w:pPr>
          </w:p>
        </w:tc>
      </w:tr>
    </w:tbl>
    <w:p w:rsidR="00324067" w:rsidRPr="00297CA8" w:rsidRDefault="00324067" w:rsidP="00324067">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324067" w:rsidRPr="00297CA8" w:rsidRDefault="00324067" w:rsidP="00324067">
      <w:pPr>
        <w:suppressAutoHyphens/>
        <w:spacing w:line="276" w:lineRule="auto"/>
        <w:ind w:left="284"/>
        <w:jc w:val="both"/>
        <w:rPr>
          <w:rFonts w:ascii="Trebuchet MS" w:hAnsi="Trebuchet MS"/>
          <w:szCs w:val="24"/>
        </w:rPr>
      </w:pPr>
    </w:p>
    <w:p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324067" w:rsidRPr="00297CA8" w:rsidRDefault="00324067" w:rsidP="003240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324067" w:rsidRPr="00297CA8" w:rsidRDefault="00324067" w:rsidP="003240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324067" w:rsidRPr="00297CA8" w:rsidRDefault="00324067" w:rsidP="00324067">
      <w:pPr>
        <w:spacing w:after="120" w:line="276" w:lineRule="auto"/>
        <w:jc w:val="both"/>
        <w:rPr>
          <w:rFonts w:ascii="Trebuchet MS" w:hAnsi="Trebuchet MS"/>
          <w:szCs w:val="24"/>
          <w:lang w:eastAsia="en-US"/>
        </w:rPr>
      </w:pPr>
    </w:p>
    <w:p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324067" w:rsidRPr="00297CA8" w:rsidRDefault="00324067" w:rsidP="00324067">
      <w:pPr>
        <w:spacing w:after="160" w:line="276" w:lineRule="auto"/>
        <w:jc w:val="both"/>
        <w:rPr>
          <w:rFonts w:ascii="Trebuchet MS" w:hAnsi="Trebuchet MS"/>
          <w:sz w:val="22"/>
          <w:szCs w:val="22"/>
          <w:lang w:eastAsia="en-US"/>
        </w:rPr>
      </w:pPr>
    </w:p>
    <w:p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324067" w:rsidRPr="00327D6E" w:rsidRDefault="00324067" w:rsidP="00327D6E">
      <w:pPr>
        <w:spacing w:after="160" w:line="276" w:lineRule="auto"/>
        <w:jc w:val="both"/>
        <w:rPr>
          <w:rFonts w:ascii="Trebuchet MS" w:hAnsi="Trebuchet MS"/>
          <w:i/>
          <w:iCs/>
          <w:szCs w:val="24"/>
          <w:lang w:eastAsia="en-US"/>
        </w:rPr>
        <w:sectPr w:rsidR="00324067" w:rsidRPr="00327D6E" w:rsidSect="003240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rsidR="00324067" w:rsidRPr="00297CA8" w:rsidRDefault="00324067" w:rsidP="00324067">
      <w:pPr>
        <w:spacing w:after="200" w:line="276" w:lineRule="auto"/>
        <w:jc w:val="both"/>
        <w:rPr>
          <w:rFonts w:ascii="Trebuchet MS" w:hAnsi="Trebuchet MS"/>
          <w:b/>
          <w:bCs/>
          <w:sz w:val="36"/>
          <w:szCs w:val="36"/>
          <w:lang w:eastAsia="en-US"/>
        </w:rPr>
      </w:pPr>
      <w:bookmarkStart w:id="231" w:name="_Toc26780489"/>
      <w:bookmarkStart w:id="232" w:name="_Toc446329306"/>
      <w:bookmarkEnd w:id="231"/>
      <w:r w:rsidRPr="00297CA8">
        <w:rPr>
          <w:rFonts w:ascii="Trebuchet MS" w:hAnsi="Trebuchet MS"/>
          <w:b/>
          <w:bCs/>
          <w:sz w:val="36"/>
          <w:szCs w:val="36"/>
          <w:lang w:eastAsia="en-US"/>
        </w:rPr>
        <w:lastRenderedPageBreak/>
        <w:t>Proposition technique</w:t>
      </w:r>
      <w:bookmarkEnd w:id="232"/>
    </w:p>
    <w:p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324067" w:rsidRPr="00297CA8" w:rsidRDefault="00324067" w:rsidP="00324067">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324067" w:rsidRPr="00297CA8" w:rsidRDefault="00324067" w:rsidP="00324067">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324067" w:rsidRPr="00696C5B" w:rsidRDefault="00324067" w:rsidP="00324067">
      <w:pPr>
        <w:pStyle w:val="MainHeading1"/>
        <w:spacing w:line="276" w:lineRule="auto"/>
        <w:jc w:val="both"/>
        <w:rPr>
          <w:rFonts w:ascii="Trebuchet MS" w:hAnsi="Trebuchet MS"/>
          <w:lang w:val="fr-FR"/>
        </w:rPr>
        <w:sectPr w:rsidR="00324067" w:rsidRPr="00696C5B" w:rsidSect="003240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324067" w:rsidRPr="00696C5B" w:rsidRDefault="00324067" w:rsidP="00324067">
      <w:pPr>
        <w:pStyle w:val="MainHeading1"/>
        <w:spacing w:line="276" w:lineRule="auto"/>
        <w:jc w:val="both"/>
        <w:rPr>
          <w:rFonts w:ascii="Trebuchet MS" w:hAnsi="Trebuchet MS"/>
          <w:lang w:val="fr-FR"/>
        </w:rPr>
      </w:pPr>
      <w:bookmarkStart w:id="233" w:name="_Toc60844124"/>
      <w:r w:rsidRPr="00696C5B">
        <w:rPr>
          <w:rFonts w:ascii="Trebuchet MS" w:hAnsi="Trebuchet MS"/>
          <w:lang w:val="fr-FR"/>
        </w:rPr>
        <w:lastRenderedPageBreak/>
        <w:t>ANNEXE 3 : Formulaires du Marché</w:t>
      </w:r>
      <w:bookmarkEnd w:id="233"/>
    </w:p>
    <w:p w:rsidR="00324067" w:rsidRPr="00297CA8" w:rsidRDefault="00324067" w:rsidP="00324067">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324067" w:rsidRPr="00297CA8" w:rsidRDefault="00324067" w:rsidP="00324067">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324067" w:rsidRPr="00297CA8" w:rsidRDefault="00324067" w:rsidP="00324067">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324067" w:rsidRPr="00297CA8" w:rsidRDefault="00324067" w:rsidP="00324067">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324067" w:rsidRPr="00297CA8" w:rsidRDefault="00324067" w:rsidP="00324067">
      <w:pPr>
        <w:spacing w:after="200" w:line="276" w:lineRule="auto"/>
        <w:jc w:val="both"/>
        <w:rPr>
          <w:rFonts w:ascii="Trebuchet MS" w:hAnsi="Trebuchet MS"/>
        </w:rPr>
      </w:pP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lastRenderedPageBreak/>
        <w:t xml:space="preserve">d) ) </w:t>
      </w:r>
      <w:r w:rsidRPr="00297CA8">
        <w:rPr>
          <w:rFonts w:ascii="Trebuchet MS" w:hAnsi="Trebuchet MS"/>
        </w:rPr>
        <w:tab/>
        <w:t xml:space="preserve">Les Spécifications et exigences du Maître d’Ouvrage (y compris le Calendrier d’exécution) ; </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324067" w:rsidRPr="00297CA8" w:rsidRDefault="00324067" w:rsidP="00324067">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324067" w:rsidRPr="00297CA8" w:rsidRDefault="00324067" w:rsidP="00324067">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324067" w:rsidRPr="00CE20A3" w:rsidTr="00324067">
        <w:tc>
          <w:tcPr>
            <w:tcW w:w="1368" w:type="dxa"/>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c>
          <w:tcPr>
            <w:tcW w:w="1308" w:type="dxa"/>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r>
      <w:tr w:rsidR="00324067" w:rsidRPr="00CE20A3" w:rsidTr="00324067">
        <w:tc>
          <w:tcPr>
            <w:tcW w:w="4380" w:type="dxa"/>
            <w:gridSpan w:val="2"/>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324067" w:rsidRPr="00CE20A3" w:rsidTr="00324067">
        <w:tc>
          <w:tcPr>
            <w:tcW w:w="1368" w:type="dxa"/>
            <w:tcBorders>
              <w:bottom w:val="nil"/>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r>
      <w:tr w:rsidR="00324067" w:rsidRPr="00CE20A3" w:rsidTr="00324067">
        <w:tc>
          <w:tcPr>
            <w:tcW w:w="4380" w:type="dxa"/>
            <w:gridSpan w:val="2"/>
            <w:tcBorders>
              <w:bottom w:val="nil"/>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324067" w:rsidRPr="00297CA8" w:rsidRDefault="00324067" w:rsidP="00324067">
      <w:pPr>
        <w:tabs>
          <w:tab w:val="right" w:pos="4500"/>
          <w:tab w:val="left" w:pos="5040"/>
          <w:tab w:val="right" w:leader="dot" w:pos="9360"/>
        </w:tabs>
        <w:spacing w:line="276" w:lineRule="auto"/>
        <w:ind w:left="180"/>
        <w:jc w:val="both"/>
        <w:rPr>
          <w:rFonts w:ascii="Trebuchet MS" w:hAnsi="Trebuchet MS"/>
        </w:rPr>
      </w:pPr>
    </w:p>
    <w:p w:rsidR="00324067" w:rsidRPr="00297CA8" w:rsidRDefault="00324067" w:rsidP="00324067">
      <w:pPr>
        <w:spacing w:line="276" w:lineRule="auto"/>
        <w:jc w:val="both"/>
        <w:rPr>
          <w:rFonts w:ascii="Trebuchet MS" w:hAnsi="Trebuchet MS"/>
        </w:rPr>
      </w:pPr>
      <w:r w:rsidRPr="00297CA8">
        <w:rPr>
          <w:rFonts w:ascii="Trebuchet MS" w:hAnsi="Trebuchet MS"/>
        </w:rPr>
        <w:br w:type="page"/>
      </w:r>
    </w:p>
    <w:p w:rsidR="00324067" w:rsidRPr="00297CA8" w:rsidRDefault="00324067" w:rsidP="00324067">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rsidR="00324067" w:rsidRPr="00297CA8" w:rsidRDefault="00324067" w:rsidP="00324067">
      <w:pPr>
        <w:pStyle w:val="Titre2"/>
        <w:suppressAutoHyphens/>
        <w:spacing w:line="276" w:lineRule="auto"/>
        <w:jc w:val="both"/>
        <w:rPr>
          <w:rFonts w:ascii="Trebuchet MS" w:hAnsi="Trebuchet MS"/>
          <w:szCs w:val="24"/>
        </w:rPr>
      </w:pPr>
      <w:bookmarkStart w:id="234" w:name="_Toc70236420"/>
      <w:r w:rsidRPr="00297CA8">
        <w:rPr>
          <w:rFonts w:ascii="Trebuchet MS" w:hAnsi="Trebuchet MS"/>
          <w:szCs w:val="24"/>
        </w:rPr>
        <w:t>Table des Clauses</w:t>
      </w:r>
      <w:bookmarkEnd w:id="234"/>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r w:rsidRPr="00F02A40">
        <w:rPr>
          <w:rFonts w:ascii="Trebuchet MS" w:hAnsi="Trebuchet MS"/>
        </w:rPr>
        <w:fldChar w:fldCharType="begin"/>
      </w:r>
      <w:r w:rsidR="00324067" w:rsidRPr="00297CA8">
        <w:rPr>
          <w:rFonts w:ascii="Trebuchet MS" w:hAnsi="Trebuchet MS"/>
        </w:rPr>
        <w:instrText xml:space="preserve"> TOC \h \z \t "00_Section VIII_Title,1,00_Section VIII_Subtitle,2" </w:instrText>
      </w:r>
      <w:r w:rsidRPr="00F02A40">
        <w:rPr>
          <w:rFonts w:ascii="Trebuchet MS" w:hAnsi="Trebuchet MS"/>
        </w:rPr>
        <w:fldChar w:fldCharType="separate"/>
      </w:r>
      <w:hyperlink w:anchor="_Toc60920397" w:history="1">
        <w:r w:rsidR="00324067" w:rsidRPr="00297CA8">
          <w:rPr>
            <w:rStyle w:val="Lienhypertexte"/>
            <w:rFonts w:ascii="Trebuchet MS" w:hAnsi="Trebuchet MS"/>
          </w:rPr>
          <w:t>A. Généralités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21</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324067" w:rsidRPr="00297CA8">
          <w:rPr>
            <w:rStyle w:val="Lienhypertexte"/>
            <w:rFonts w:ascii="Trebuchet MS" w:hAnsi="Trebuchet MS"/>
          </w:rPr>
          <w:t>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Définitions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21</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324067" w:rsidRPr="00297CA8">
          <w:rPr>
            <w:rStyle w:val="Lienhypertexte"/>
            <w:rFonts w:ascii="Trebuchet MS" w:hAnsi="Trebuchet MS"/>
          </w:rPr>
          <w:t>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Informations spécifiques au Marché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324067" w:rsidRPr="00297CA8">
          <w:rPr>
            <w:rStyle w:val="Lienhypertexte"/>
            <w:rFonts w:ascii="Trebuchet MS" w:hAnsi="Trebuchet MS"/>
          </w:rPr>
          <w:t>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Interprétation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324067" w:rsidRPr="00297CA8">
          <w:rPr>
            <w:rStyle w:val="Lienhypertexte"/>
            <w:rFonts w:ascii="Trebuchet MS" w:hAnsi="Trebuchet MS"/>
          </w:rPr>
          <w:t>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Interdictions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324067" w:rsidRPr="00297CA8">
          <w:rPr>
            <w:rStyle w:val="Lienhypertexte"/>
            <w:rFonts w:ascii="Trebuchet MS" w:hAnsi="Trebuchet MS"/>
          </w:rPr>
          <w:t>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Décisions du Directeur de Projet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324067" w:rsidRPr="00297CA8">
          <w:rPr>
            <w:rStyle w:val="Lienhypertexte"/>
            <w:rFonts w:ascii="Trebuchet MS" w:hAnsi="Trebuchet MS"/>
          </w:rPr>
          <w:t>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Sous-traitance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324067" w:rsidRPr="00297CA8">
          <w:rPr>
            <w:rStyle w:val="Lienhypertexte"/>
            <w:rFonts w:ascii="Trebuchet MS" w:hAnsi="Trebuchet MS"/>
          </w:rPr>
          <w:t>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Autres Entreprises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324067" w:rsidRPr="00297CA8">
          <w:rPr>
            <w:rStyle w:val="Lienhypertexte"/>
            <w:rFonts w:ascii="Trebuchet MS" w:hAnsi="Trebuchet MS"/>
          </w:rPr>
          <w:t>8.</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Personnel et Matériel</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29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324067" w:rsidRPr="00297CA8">
          <w:rPr>
            <w:rStyle w:val="Lienhypertexte"/>
            <w:rFonts w:ascii="Trebuchet MS" w:hAnsi="Trebuchet MS"/>
          </w:rPr>
          <w:t>9.</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Risques incombant au Maître d’Ouvrage et à l’Entreprise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32</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324067" w:rsidRPr="00297CA8">
          <w:rPr>
            <w:rStyle w:val="Lienhypertexte"/>
            <w:rFonts w:ascii="Trebuchet MS" w:hAnsi="Trebuchet MS"/>
          </w:rPr>
          <w:t>10.</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Risques incombant au Maître d’Ouvrage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32</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324067" w:rsidRPr="00297CA8">
          <w:rPr>
            <w:rStyle w:val="Lienhypertexte"/>
            <w:rFonts w:ascii="Trebuchet MS" w:hAnsi="Trebuchet MS"/>
          </w:rPr>
          <w:t>11.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Risques incombant à l’Entreprise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33</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324067" w:rsidRPr="00297CA8">
          <w:rPr>
            <w:rStyle w:val="Lienhypertexte"/>
            <w:rFonts w:ascii="Trebuchet MS" w:hAnsi="Trebuchet MS"/>
          </w:rPr>
          <w:t>12.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Assurances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33</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324067" w:rsidRPr="00297CA8">
          <w:rPr>
            <w:rStyle w:val="Lienhypertexte"/>
            <w:rFonts w:ascii="Trebuchet MS" w:hAnsi="Trebuchet MS"/>
          </w:rPr>
          <w:t>13.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Rapports d’investigation  du Site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324067" w:rsidRPr="00297CA8">
          <w:rPr>
            <w:rStyle w:val="Lienhypertexte"/>
            <w:rFonts w:ascii="Trebuchet MS" w:hAnsi="Trebuchet MS"/>
          </w:rPr>
          <w:t>14.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Obligation de l’Entreprise d’exécuter les Travaux</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324067" w:rsidRPr="00297CA8">
          <w:rPr>
            <w:rStyle w:val="Lienhypertexte"/>
            <w:rFonts w:ascii="Trebuchet MS" w:hAnsi="Trebuchet MS"/>
          </w:rPr>
          <w:t>15.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Approbation du Directeur de Projet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324067" w:rsidRPr="00297CA8">
          <w:rPr>
            <w:rStyle w:val="Lienhypertexte"/>
            <w:rFonts w:ascii="Trebuchet MS" w:hAnsi="Trebuchet MS"/>
          </w:rPr>
          <w:t>16.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Hygiène, Sécurité et Protection de l’Environnement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324067" w:rsidRPr="00297CA8">
          <w:rPr>
            <w:rStyle w:val="Lienhypertexte"/>
            <w:rFonts w:ascii="Trebuchet MS" w:hAnsi="Trebuchet MS"/>
          </w:rPr>
          <w:t>17.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Découvertes Archéologiques et Géologiques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324067" w:rsidRPr="00297CA8">
          <w:rPr>
            <w:rStyle w:val="Lienhypertexte"/>
            <w:rFonts w:ascii="Trebuchet MS" w:hAnsi="Trebuchet MS"/>
          </w:rPr>
          <w:t>18.</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Mise à disposition du Site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324067" w:rsidRPr="00297CA8">
          <w:rPr>
            <w:rStyle w:val="Lienhypertexte"/>
            <w:rFonts w:ascii="Trebuchet MS" w:hAnsi="Trebuchet MS"/>
          </w:rPr>
          <w:t>19.</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Accès au Site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324067" w:rsidRPr="00297CA8">
          <w:rPr>
            <w:rStyle w:val="Lienhypertexte"/>
            <w:rFonts w:ascii="Trebuchet MS" w:hAnsi="Trebuchet MS"/>
          </w:rPr>
          <w:t>20.</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Instructions, Inspections et Audits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324067" w:rsidRPr="00297CA8">
          <w:rPr>
            <w:rStyle w:val="Lienhypertexte"/>
            <w:rFonts w:ascii="Trebuchet MS" w:hAnsi="Trebuchet MS"/>
          </w:rPr>
          <w:t>21.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Désignation du Conciliateur</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324067" w:rsidRPr="00297CA8">
          <w:rPr>
            <w:rStyle w:val="Lienhypertexte"/>
            <w:rFonts w:ascii="Trebuchet MS" w:hAnsi="Trebuchet MS"/>
          </w:rPr>
          <w:t>22.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Procédure de règlement des différends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324067" w:rsidRPr="00297CA8">
          <w:rPr>
            <w:rStyle w:val="Lienhypertexte"/>
            <w:rFonts w:ascii="Trebuchet MS" w:hAnsi="Trebuchet MS"/>
          </w:rPr>
          <w:t>23.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Fraude et Corruption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37</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324067" w:rsidRPr="00297CA8">
          <w:rPr>
            <w:rStyle w:val="Lienhypertexte"/>
            <w:rFonts w:ascii="Trebuchet MS" w:hAnsi="Trebuchet MS"/>
          </w:rPr>
          <w:t>24.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lang w:val="en-US"/>
          </w:rPr>
          <w:t>Sécurité du Site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38</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324067" w:rsidRPr="00297CA8">
          <w:rPr>
            <w:rStyle w:val="Lienhypertexte"/>
            <w:rFonts w:ascii="Trebuchet MS" w:hAnsi="Trebuchet MS"/>
          </w:rPr>
          <w:t>B. Maîtrise du temps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324067" w:rsidRPr="00297CA8">
          <w:rPr>
            <w:rStyle w:val="Lienhypertexte"/>
            <w:rFonts w:ascii="Trebuchet MS" w:hAnsi="Trebuchet MS"/>
          </w:rPr>
          <w:t>25.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Programme et rapports d’avancement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324067" w:rsidRPr="00297CA8">
          <w:rPr>
            <w:rStyle w:val="Lienhypertexte"/>
            <w:rFonts w:ascii="Trebuchet MS" w:hAnsi="Trebuchet MS"/>
          </w:rPr>
          <w:t>26.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Report de la Date d’Achèvement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324067" w:rsidRPr="00297CA8">
          <w:rPr>
            <w:rStyle w:val="Lienhypertexte"/>
            <w:rFonts w:ascii="Trebuchet MS" w:hAnsi="Trebuchet MS"/>
          </w:rPr>
          <w:t>27.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Accélération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324067" w:rsidRPr="00297CA8">
          <w:rPr>
            <w:rStyle w:val="Lienhypertexte"/>
            <w:rFonts w:ascii="Trebuchet MS" w:hAnsi="Trebuchet MS"/>
          </w:rPr>
          <w:t>28.</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Ajournement par le Directeur de Projet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324067" w:rsidRPr="00297CA8">
          <w:rPr>
            <w:rStyle w:val="Lienhypertexte"/>
            <w:rFonts w:ascii="Trebuchet MS" w:hAnsi="Trebuchet MS"/>
          </w:rPr>
          <w:t>29.</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Réunions de gestion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324067" w:rsidRPr="00297CA8">
          <w:rPr>
            <w:rStyle w:val="Lienhypertexte"/>
            <w:rFonts w:ascii="Trebuchet MS" w:hAnsi="Trebuchet MS"/>
          </w:rPr>
          <w:t>30.</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Préavis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324067" w:rsidRPr="00297CA8">
          <w:rPr>
            <w:rStyle w:val="Lienhypertexte"/>
            <w:rFonts w:ascii="Trebuchet MS" w:hAnsi="Trebuchet MS"/>
          </w:rPr>
          <w:t>C. Contrôle de qualité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324067" w:rsidRPr="00297CA8">
          <w:rPr>
            <w:rStyle w:val="Lienhypertexte"/>
            <w:rFonts w:ascii="Trebuchet MS" w:hAnsi="Trebuchet MS"/>
          </w:rPr>
          <w:t>31.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Identification des malfaçons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39</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324067" w:rsidRPr="00297CA8">
          <w:rPr>
            <w:rStyle w:val="Lienhypertexte"/>
            <w:rFonts w:ascii="Trebuchet MS" w:hAnsi="Trebuchet MS"/>
          </w:rPr>
          <w:t>32.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Essais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324067" w:rsidRPr="00297CA8">
          <w:rPr>
            <w:rStyle w:val="Lienhypertexte"/>
            <w:rFonts w:ascii="Trebuchet MS" w:hAnsi="Trebuchet MS"/>
          </w:rPr>
          <w:t>33.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Correction des Malfaçons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324067" w:rsidRPr="00297CA8">
          <w:rPr>
            <w:rStyle w:val="Lienhypertexte"/>
            <w:rFonts w:ascii="Trebuchet MS" w:hAnsi="Trebuchet MS"/>
          </w:rPr>
          <w:t>34.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Malfaçons non rectifiées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324067" w:rsidRPr="00297CA8">
          <w:rPr>
            <w:rStyle w:val="Lienhypertexte"/>
            <w:rFonts w:ascii="Trebuchet MS" w:hAnsi="Trebuchet MS"/>
          </w:rPr>
          <w:t>D. Maîtrise des coûts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324067" w:rsidRPr="00297CA8">
          <w:rPr>
            <w:rStyle w:val="Lienhypertexte"/>
            <w:rFonts w:ascii="Trebuchet MS" w:hAnsi="Trebuchet MS"/>
          </w:rPr>
          <w:t>35.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Prix du Marché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324067" w:rsidRPr="00297CA8">
          <w:rPr>
            <w:rStyle w:val="Lienhypertexte"/>
            <w:rFonts w:ascii="Trebuchet MS" w:hAnsi="Trebuchet MS"/>
          </w:rPr>
          <w:t>36.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Modifications du Prix du Marché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40</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324067" w:rsidRPr="00297CA8">
          <w:rPr>
            <w:rStyle w:val="Lienhypertexte"/>
            <w:rFonts w:ascii="Trebuchet MS" w:hAnsi="Trebuchet MS"/>
          </w:rPr>
          <w:t>37.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Variations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41</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324067" w:rsidRPr="00297CA8">
          <w:rPr>
            <w:rStyle w:val="Lienhypertexte"/>
            <w:rFonts w:ascii="Trebuchet MS" w:hAnsi="Trebuchet MS"/>
          </w:rPr>
          <w:t>38.</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Décomptes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42</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324067" w:rsidRPr="00297CA8">
          <w:rPr>
            <w:rStyle w:val="Lienhypertexte"/>
            <w:rFonts w:ascii="Trebuchet MS" w:hAnsi="Trebuchet MS"/>
          </w:rPr>
          <w:t>39.</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Paiements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42</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324067" w:rsidRPr="00297CA8">
          <w:rPr>
            <w:rStyle w:val="Lienhypertexte"/>
            <w:rFonts w:ascii="Trebuchet MS" w:hAnsi="Trebuchet MS"/>
          </w:rPr>
          <w:t>40.</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Evènements donnant droit à compensation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43</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324067" w:rsidRPr="00297CA8">
          <w:rPr>
            <w:rStyle w:val="Lienhypertexte"/>
            <w:rFonts w:ascii="Trebuchet MS" w:hAnsi="Trebuchet MS"/>
          </w:rPr>
          <w:t>41.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Fiscalité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324067" w:rsidRPr="00297CA8">
          <w:rPr>
            <w:rStyle w:val="Lienhypertexte"/>
            <w:rFonts w:ascii="Trebuchet MS" w:hAnsi="Trebuchet MS"/>
          </w:rPr>
          <w:t>42.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Révision des Prix</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324067" w:rsidRPr="00297CA8">
          <w:rPr>
            <w:rStyle w:val="Lienhypertexte"/>
            <w:rFonts w:ascii="Trebuchet MS" w:hAnsi="Trebuchet MS"/>
          </w:rPr>
          <w:t>43.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Retenues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324067" w:rsidRPr="00297CA8">
          <w:rPr>
            <w:rStyle w:val="Lienhypertexte"/>
            <w:rFonts w:ascii="Trebuchet MS" w:hAnsi="Trebuchet MS"/>
          </w:rPr>
          <w:t>44.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Pénalités de retard et Prime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44</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324067" w:rsidRPr="00297CA8">
          <w:rPr>
            <w:rStyle w:val="Lienhypertexte"/>
            <w:rFonts w:ascii="Trebuchet MS" w:hAnsi="Trebuchet MS"/>
          </w:rPr>
          <w:t>45.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Paiement de l’Avance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324067" w:rsidRPr="00297CA8">
          <w:rPr>
            <w:rStyle w:val="Lienhypertexte"/>
            <w:rFonts w:ascii="Trebuchet MS" w:hAnsi="Trebuchet MS"/>
          </w:rPr>
          <w:t>46.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Garantie de Bonne Exécution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45</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324067" w:rsidRPr="00297CA8">
          <w:rPr>
            <w:rStyle w:val="Lienhypertexte"/>
            <w:rFonts w:ascii="Trebuchet MS" w:hAnsi="Trebuchet MS"/>
          </w:rPr>
          <w:t>47.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Travaux en régie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324067" w:rsidRPr="00297CA8">
          <w:rPr>
            <w:rStyle w:val="Lienhypertexte"/>
            <w:rFonts w:ascii="Trebuchet MS" w:hAnsi="Trebuchet MS"/>
          </w:rPr>
          <w:t>48.</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Coût des réparations</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324067" w:rsidRPr="00297CA8">
          <w:rPr>
            <w:rStyle w:val="Lienhypertexte"/>
            <w:rFonts w:ascii="Trebuchet MS" w:hAnsi="Trebuchet MS"/>
          </w:rPr>
          <w:t>E. Achèvement du Marché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324067" w:rsidRPr="00297CA8">
          <w:rPr>
            <w:rStyle w:val="Lienhypertexte"/>
            <w:rFonts w:ascii="Trebuchet MS" w:hAnsi="Trebuchet MS"/>
          </w:rPr>
          <w:t>49.</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Achèvement des Travaux</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324067" w:rsidRPr="00297CA8">
          <w:rPr>
            <w:rStyle w:val="Lienhypertexte"/>
            <w:rFonts w:ascii="Trebuchet MS" w:hAnsi="Trebuchet MS"/>
          </w:rPr>
          <w:t>50.</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Transfert</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324067" w:rsidRPr="00297CA8">
          <w:rPr>
            <w:rStyle w:val="Lienhypertexte"/>
            <w:rFonts w:ascii="Trebuchet MS" w:hAnsi="Trebuchet MS"/>
          </w:rPr>
          <w:t>51.</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Décompte final</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46</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324067" w:rsidRPr="00297CA8">
          <w:rPr>
            <w:rStyle w:val="Lienhypertexte"/>
            <w:rFonts w:ascii="Trebuchet MS" w:hAnsi="Trebuchet MS"/>
          </w:rPr>
          <w:t>52.</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Manuels de fonctionnement et d’entretien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47</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324067" w:rsidRPr="00297CA8">
          <w:rPr>
            <w:rStyle w:val="Lienhypertexte"/>
            <w:rFonts w:ascii="Trebuchet MS" w:hAnsi="Trebuchet MS"/>
          </w:rPr>
          <w:t>53.</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Résiliation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47</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324067" w:rsidRPr="00297CA8">
          <w:rPr>
            <w:rStyle w:val="Lienhypertexte"/>
            <w:rFonts w:ascii="Trebuchet MS" w:hAnsi="Trebuchet MS"/>
          </w:rPr>
          <w:t>54.</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Paiement en cas de résiliation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324067" w:rsidRPr="00297CA8">
          <w:rPr>
            <w:rStyle w:val="Lienhypertexte"/>
            <w:rFonts w:ascii="Trebuchet MS" w:hAnsi="Trebuchet MS"/>
          </w:rPr>
          <w:t>55.</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Propriété</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324067" w:rsidRPr="00297CA8">
          <w:rPr>
            <w:rStyle w:val="Lienhypertexte"/>
            <w:rFonts w:ascii="Trebuchet MS" w:hAnsi="Trebuchet MS"/>
          </w:rPr>
          <w:t>56.</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Exonération de l’obligation d’exécution</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48</w:t>
        </w:r>
        <w:r w:rsidRPr="00297CA8">
          <w:rPr>
            <w:rFonts w:ascii="Trebuchet MS" w:hAnsi="Trebuchet MS"/>
            <w:webHidden/>
          </w:rPr>
          <w:fldChar w:fldCharType="end"/>
        </w:r>
      </w:hyperlink>
    </w:p>
    <w:p w:rsidR="00324067" w:rsidRPr="00297CA8" w:rsidRDefault="00F02A40" w:rsidP="00324067">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324067" w:rsidRPr="00297CA8">
          <w:rPr>
            <w:rStyle w:val="Lienhypertexte"/>
            <w:rFonts w:ascii="Trebuchet MS" w:hAnsi="Trebuchet MS"/>
          </w:rPr>
          <w:t>57.</w:t>
        </w:r>
        <w:r w:rsidR="00324067" w:rsidRPr="00297CA8">
          <w:rPr>
            <w:rFonts w:ascii="Trebuchet MS" w:eastAsiaTheme="minorEastAsia" w:hAnsi="Trebuchet MS" w:cstheme="minorBidi"/>
            <w:iCs w:val="0"/>
            <w:sz w:val="22"/>
            <w:szCs w:val="22"/>
            <w:lang w:val="en-US" w:eastAsia="en-US"/>
          </w:rPr>
          <w:tab/>
        </w:r>
        <w:r w:rsidR="00324067" w:rsidRPr="00297CA8">
          <w:rPr>
            <w:rStyle w:val="Lienhypertexte"/>
            <w:rFonts w:ascii="Trebuchet MS" w:hAnsi="Trebuchet MS"/>
          </w:rPr>
          <w:t>Suspension du prêt ou du crédit de la Banque mondiale</w:t>
        </w:r>
        <w:r w:rsidR="00324067" w:rsidRPr="00297CA8">
          <w:rPr>
            <w:rFonts w:ascii="Trebuchet MS" w:hAnsi="Trebuchet MS"/>
            <w:webHidden/>
          </w:rPr>
          <w:tab/>
        </w:r>
        <w:r w:rsidRPr="00297CA8">
          <w:rPr>
            <w:rFonts w:ascii="Trebuchet MS" w:hAnsi="Trebuchet MS"/>
            <w:webHidden/>
          </w:rPr>
          <w:fldChar w:fldCharType="begin"/>
        </w:r>
        <w:r w:rsidR="00324067"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00324067" w:rsidRPr="00297CA8">
          <w:rPr>
            <w:rFonts w:ascii="Trebuchet MS" w:hAnsi="Trebuchet MS"/>
            <w:webHidden/>
          </w:rPr>
          <w:t>49</w:t>
        </w:r>
        <w:r w:rsidRPr="00297CA8">
          <w:rPr>
            <w:rFonts w:ascii="Trebuchet MS" w:hAnsi="Trebuchet MS"/>
            <w:webHidden/>
          </w:rPr>
          <w:fldChar w:fldCharType="end"/>
        </w:r>
      </w:hyperlink>
    </w:p>
    <w:p w:rsidR="00324067" w:rsidRPr="00297CA8" w:rsidRDefault="00F02A40" w:rsidP="00324067">
      <w:pPr>
        <w:spacing w:line="276" w:lineRule="auto"/>
        <w:jc w:val="both"/>
        <w:rPr>
          <w:rFonts w:ascii="Trebuchet MS" w:hAnsi="Trebuchet MS"/>
        </w:rPr>
      </w:pPr>
      <w:r w:rsidRPr="00297CA8">
        <w:rPr>
          <w:rFonts w:ascii="Trebuchet MS" w:hAnsi="Trebuchet MS"/>
        </w:rPr>
        <w:fldChar w:fldCharType="end"/>
      </w:r>
    </w:p>
    <w:p w:rsidR="00324067" w:rsidRPr="00297CA8" w:rsidRDefault="00324067" w:rsidP="00324067">
      <w:pPr>
        <w:spacing w:line="276" w:lineRule="auto"/>
        <w:jc w:val="both"/>
        <w:rPr>
          <w:rFonts w:ascii="Trebuchet MS" w:hAnsi="Trebuchet MS"/>
        </w:rPr>
      </w:pPr>
      <w:r w:rsidRPr="00297CA8">
        <w:rPr>
          <w:rFonts w:ascii="Trebuchet MS" w:hAnsi="Trebuchet MS"/>
        </w:rPr>
        <w:br w:type="page"/>
      </w:r>
    </w:p>
    <w:p w:rsidR="00324067" w:rsidRPr="00297CA8" w:rsidRDefault="00324067" w:rsidP="00324067">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tblPr>
      <w:tblGrid>
        <w:gridCol w:w="2632"/>
        <w:gridCol w:w="7433"/>
      </w:tblGrid>
      <w:tr w:rsidR="00324067" w:rsidRPr="00CE20A3" w:rsidTr="00324067">
        <w:tc>
          <w:tcPr>
            <w:tcW w:w="10065" w:type="dxa"/>
            <w:gridSpan w:val="2"/>
            <w:tcBorders>
              <w:top w:val="nil"/>
              <w:left w:val="nil"/>
              <w:bottom w:val="nil"/>
              <w:right w:val="nil"/>
            </w:tcBorders>
          </w:tcPr>
          <w:p w:rsidR="00324067" w:rsidRPr="00297CA8" w:rsidRDefault="00324067" w:rsidP="00324067">
            <w:pPr>
              <w:pStyle w:val="00SectionVIIITitle"/>
              <w:spacing w:before="0" w:line="276" w:lineRule="auto"/>
              <w:jc w:val="both"/>
              <w:rPr>
                <w:rFonts w:ascii="Trebuchet MS" w:hAnsi="Trebuchet MS"/>
              </w:rPr>
            </w:pPr>
            <w:bookmarkStart w:id="235" w:name="_Toc478922780"/>
            <w:bookmarkStart w:id="236" w:name="_Toc60920397"/>
            <w:r w:rsidRPr="00297CA8">
              <w:rPr>
                <w:rFonts w:ascii="Trebuchet MS" w:hAnsi="Trebuchet MS"/>
              </w:rPr>
              <w:t>A. Généralités</w:t>
            </w:r>
            <w:bookmarkEnd w:id="235"/>
            <w:bookmarkEnd w:id="236"/>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37" w:name="_Toc478922781"/>
            <w:bookmarkStart w:id="238" w:name="_Toc60920398"/>
            <w:r w:rsidRPr="00297CA8">
              <w:rPr>
                <w:rFonts w:ascii="Trebuchet MS" w:hAnsi="Trebuchet MS"/>
              </w:rPr>
              <w:t>Définitions</w:t>
            </w:r>
            <w:bookmarkEnd w:id="237"/>
            <w:bookmarkEnd w:id="238"/>
          </w:p>
        </w:tc>
        <w:tc>
          <w:tcPr>
            <w:tcW w:w="7433" w:type="dxa"/>
            <w:tcBorders>
              <w:top w:val="nil"/>
              <w:left w:val="nil"/>
              <w:bottom w:val="nil"/>
              <w:right w:val="nil"/>
            </w:tcBorders>
            <w:shd w:val="clear" w:color="auto" w:fill="FFFFFF" w:themeFill="background1"/>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w:t>
            </w:r>
            <w:proofErr w:type="spellStart"/>
            <w:r w:rsidRPr="00297CA8">
              <w:rPr>
                <w:rFonts w:ascii="Trebuchet MS" w:hAnsi="Trebuchet MS"/>
              </w:rPr>
              <w:t>Recontruction</w:t>
            </w:r>
            <w:proofErr w:type="spellEnd"/>
            <w:r w:rsidRPr="00297CA8">
              <w:rPr>
                <w:rFonts w:ascii="Trebuchet MS" w:hAnsi="Trebuchet MS"/>
              </w:rPr>
              <w:t xml:space="preserve"> et le </w:t>
            </w:r>
            <w:proofErr w:type="spellStart"/>
            <w:r w:rsidRPr="00297CA8">
              <w:rPr>
                <w:rFonts w:ascii="Trebuchet MS" w:hAnsi="Trebuchet MS"/>
              </w:rPr>
              <w:t>Dévelopement</w:t>
            </w:r>
            <w:proofErr w:type="spellEnd"/>
            <w:r w:rsidRPr="00297CA8">
              <w:rPr>
                <w:rFonts w:ascii="Trebuchet MS" w:hAnsi="Trebuchet MS"/>
              </w:rPr>
              <w:t xml:space="preserve"> (BIRD) ou l’Association Internationale pour le Développement (AID).</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r w:rsidRPr="00297CA8">
              <w:rPr>
                <w:rFonts w:ascii="Trebuchet MS" w:hAnsi="Trebuchet MS"/>
                <w:b/>
              </w:rPr>
              <w:lastRenderedPageBreak/>
              <w:t xml:space="preserve">49.1 </w:t>
            </w:r>
            <w:r w:rsidRPr="00297CA8">
              <w:rPr>
                <w:rFonts w:ascii="Trebuchet MS" w:hAnsi="Trebuchet MS"/>
              </w:rPr>
              <w:t>.</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324067" w:rsidRPr="00297CA8" w:rsidRDefault="00324067" w:rsidP="003240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324067" w:rsidRPr="00297CA8" w:rsidRDefault="00324067" w:rsidP="00324067">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324067" w:rsidRPr="00297CA8" w:rsidRDefault="00324067" w:rsidP="003240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324067" w:rsidRPr="00297CA8" w:rsidRDefault="00324067" w:rsidP="00324067">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rsidR="00324067" w:rsidRPr="00297CA8" w:rsidRDefault="00324067" w:rsidP="00324067">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324067" w:rsidRPr="00297CA8" w:rsidRDefault="00324067" w:rsidP="003240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39" w:name="_Toc60920399"/>
            <w:r w:rsidRPr="00297CA8">
              <w:rPr>
                <w:rFonts w:ascii="Trebuchet MS" w:hAnsi="Trebuchet MS"/>
              </w:rPr>
              <w:lastRenderedPageBreak/>
              <w:t>Informations spécifiques au Marché</w:t>
            </w:r>
            <w:bookmarkEnd w:id="23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324067" w:rsidRDefault="00324067" w:rsidP="00324067">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sidR="009E543A">
              <w:rPr>
                <w:rFonts w:ascii="Trebuchet MS" w:hAnsi="Trebuchet MS"/>
                <w:b/>
                <w:bCs/>
                <w:iCs/>
                <w:szCs w:val="24"/>
              </w:rPr>
              <w:t>Doumé</w:t>
            </w:r>
            <w:r w:rsidR="009E543A" w:rsidRPr="00800DC0">
              <w:rPr>
                <w:rFonts w:ascii="Trebuchet MS" w:hAnsi="Trebuchet MS"/>
                <w:b/>
                <w:bCs/>
                <w:iCs/>
                <w:szCs w:val="24"/>
              </w:rPr>
              <w:t> </w:t>
            </w:r>
            <w:r w:rsidRPr="00800DC0">
              <w:rPr>
                <w:rFonts w:ascii="Trebuchet MS" w:hAnsi="Trebuchet MS"/>
                <w:b/>
                <w:bCs/>
                <w:iCs/>
                <w:szCs w:val="24"/>
              </w:rPr>
              <w:t>;</w:t>
            </w:r>
          </w:p>
          <w:p w:rsidR="00324067" w:rsidRPr="00800DC0" w:rsidRDefault="00324067" w:rsidP="003240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 xml:space="preserve">Chef service des Marchés est : le </w:t>
            </w:r>
            <w:r w:rsidR="00B12174">
              <w:rPr>
                <w:rFonts w:ascii="Trebuchet MS" w:hAnsi="Trebuchet MS"/>
                <w:b/>
                <w:bCs/>
                <w:iCs/>
                <w:szCs w:val="24"/>
              </w:rPr>
              <w:t>CHEF SERVICE TECHNIQUE</w:t>
            </w:r>
            <w:r w:rsidRPr="00800DC0">
              <w:rPr>
                <w:rFonts w:ascii="Trebuchet MS" w:hAnsi="Trebuchet MS"/>
                <w:b/>
                <w:bCs/>
                <w:iCs/>
                <w:szCs w:val="24"/>
              </w:rPr>
              <w:t> ;</w:t>
            </w:r>
          </w:p>
          <w:p w:rsidR="00324067" w:rsidRDefault="00324067" w:rsidP="003240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w:t>
            </w:r>
            <w:r w:rsidR="009E543A">
              <w:rPr>
                <w:rFonts w:ascii="Trebuchet MS" w:hAnsi="Trebuchet MS"/>
                <w:b/>
                <w:bCs/>
                <w:iCs/>
                <w:szCs w:val="24"/>
              </w:rPr>
              <w:t>MINEE</w:t>
            </w:r>
          </w:p>
          <w:p w:rsidR="00324067" w:rsidRPr="00800DC0" w:rsidRDefault="00324067" w:rsidP="00324067">
            <w:pPr>
              <w:overflowPunct w:val="0"/>
              <w:spacing w:after="120" w:line="276" w:lineRule="auto"/>
              <w:ind w:left="878" w:right="43" w:hanging="270"/>
              <w:jc w:val="both"/>
              <w:textAlignment w:val="baseline"/>
              <w:rPr>
                <w:rFonts w:ascii="Trebuchet MS" w:hAnsi="Trebuchet MS"/>
                <w:b/>
                <w:bCs/>
                <w:iCs/>
                <w:szCs w:val="24"/>
              </w:rPr>
            </w:pPr>
          </w:p>
          <w:p w:rsidR="00324067" w:rsidRPr="00297CA8" w:rsidRDefault="00324067" w:rsidP="00324067">
            <w:pPr>
              <w:overflowPunct w:val="0"/>
              <w:spacing w:after="120" w:line="276" w:lineRule="auto"/>
              <w:ind w:left="878" w:right="43" w:hanging="270"/>
              <w:jc w:val="both"/>
              <w:textAlignment w:val="baseline"/>
              <w:rPr>
                <w:rFonts w:ascii="Trebuchet MS" w:hAnsi="Trebuchet MS"/>
                <w:szCs w:val="24"/>
              </w:rPr>
            </w:pPr>
          </w:p>
          <w:p w:rsidR="00324067" w:rsidRPr="00297CA8" w:rsidRDefault="00324067" w:rsidP="00324067">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324067" w:rsidRPr="00297CA8" w:rsidRDefault="00324067" w:rsidP="00324067">
            <w:pPr>
              <w:overflowPunct w:val="0"/>
              <w:spacing w:after="120" w:line="276" w:lineRule="auto"/>
              <w:ind w:left="878" w:right="43" w:hanging="266"/>
              <w:jc w:val="both"/>
              <w:textAlignment w:val="baseline"/>
              <w:rPr>
                <w:rFonts w:ascii="Trebuchet MS" w:hAnsi="Trebuchet MS"/>
                <w:szCs w:val="24"/>
              </w:rPr>
            </w:pPr>
          </w:p>
          <w:p w:rsidR="00324067" w:rsidRPr="00297CA8" w:rsidRDefault="00B12174" w:rsidP="00324067">
            <w:pPr>
              <w:overflowPunct w:val="0"/>
              <w:spacing w:after="120" w:line="276" w:lineRule="auto"/>
              <w:ind w:left="878" w:right="43" w:hanging="266"/>
              <w:jc w:val="both"/>
              <w:textAlignment w:val="baseline"/>
              <w:rPr>
                <w:rFonts w:ascii="Trebuchet MS" w:hAnsi="Trebuchet MS"/>
                <w:szCs w:val="24"/>
              </w:rPr>
            </w:pPr>
            <w:r>
              <w:rPr>
                <w:rFonts w:ascii="Trebuchet MS" w:hAnsi="Trebuchet MS"/>
                <w:szCs w:val="24"/>
              </w:rPr>
              <w:lastRenderedPageBreak/>
              <w:t>c</w:t>
            </w:r>
            <w:r w:rsidR="00324067" w:rsidRPr="00297CA8">
              <w:rPr>
                <w:rFonts w:ascii="Trebuchet MS" w:hAnsi="Trebuchet MS"/>
                <w:szCs w:val="24"/>
              </w:rPr>
              <w:t xml:space="preserve">) Le </w:t>
            </w:r>
            <w:r w:rsidR="00324067" w:rsidRPr="00297CA8">
              <w:rPr>
                <w:rFonts w:ascii="Trebuchet MS" w:hAnsi="Trebuchet MS"/>
                <w:b/>
                <w:bCs/>
                <w:szCs w:val="24"/>
              </w:rPr>
              <w:t>Site</w:t>
            </w:r>
            <w:r w:rsidR="00324067" w:rsidRPr="00297CA8">
              <w:rPr>
                <w:rFonts w:ascii="Trebuchet MS" w:hAnsi="Trebuchet MS"/>
                <w:szCs w:val="24"/>
              </w:rPr>
              <w:t xml:space="preserve"> est situé </w:t>
            </w:r>
            <w:r w:rsidR="009E543A">
              <w:rPr>
                <w:rFonts w:ascii="Trebuchet MS" w:hAnsi="Trebuchet MS"/>
                <w:szCs w:val="24"/>
              </w:rPr>
              <w:t xml:space="preserve">à </w:t>
            </w:r>
            <w:proofErr w:type="spellStart"/>
            <w:r w:rsidR="009E543A" w:rsidRPr="00B12174">
              <w:rPr>
                <w:rFonts w:ascii="Trebuchet MS" w:hAnsi="Trebuchet MS"/>
                <w:b/>
                <w:bCs/>
                <w:szCs w:val="24"/>
              </w:rPr>
              <w:t>Djamon</w:t>
            </w:r>
            <w:r w:rsidRPr="00B12174">
              <w:rPr>
                <w:rFonts w:ascii="Trebuchet MS" w:hAnsi="Trebuchet MS"/>
                <w:b/>
                <w:bCs/>
                <w:szCs w:val="24"/>
              </w:rPr>
              <w:t>omi</w:t>
            </w:r>
            <w:r w:rsidR="009E543A" w:rsidRPr="00B12174">
              <w:rPr>
                <w:rFonts w:ascii="Trebuchet MS" w:hAnsi="Trebuchet MS"/>
                <w:b/>
                <w:bCs/>
                <w:szCs w:val="24"/>
              </w:rPr>
              <w:t>ne</w:t>
            </w:r>
            <w:proofErr w:type="spellEnd"/>
            <w:r w:rsidR="00324067" w:rsidRPr="00297CA8">
              <w:rPr>
                <w:rFonts w:ascii="Trebuchet MS" w:hAnsi="Trebuchet MS"/>
                <w:b/>
                <w:bCs/>
                <w:i/>
                <w:iCs/>
                <w:szCs w:val="24"/>
              </w:rPr>
              <w:t xml:space="preserve">, Commune de </w:t>
            </w:r>
            <w:r w:rsidR="009E543A">
              <w:rPr>
                <w:rFonts w:ascii="Trebuchet MS" w:hAnsi="Trebuchet MS"/>
                <w:b/>
                <w:bCs/>
                <w:i/>
                <w:iCs/>
                <w:szCs w:val="24"/>
              </w:rPr>
              <w:t>Doumé</w:t>
            </w:r>
            <w:r w:rsidR="00324067" w:rsidRPr="00297CA8">
              <w:rPr>
                <w:rFonts w:ascii="Trebuchet MS" w:hAnsi="Trebuchet MS"/>
                <w:b/>
                <w:bCs/>
                <w:i/>
                <w:iCs/>
                <w:szCs w:val="24"/>
              </w:rPr>
              <w:t xml:space="preserve">, </w:t>
            </w:r>
            <w:r w:rsidR="00324067" w:rsidRPr="00297CA8">
              <w:rPr>
                <w:rFonts w:ascii="Trebuchet MS" w:hAnsi="Trebuchet MS"/>
                <w:szCs w:val="24"/>
              </w:rPr>
              <w:t xml:space="preserve">et est défini dans les plans No. </w:t>
            </w:r>
            <w:r w:rsidR="00324067" w:rsidRPr="00297CA8">
              <w:rPr>
                <w:rFonts w:ascii="Trebuchet MS" w:hAnsi="Trebuchet MS"/>
                <w:b/>
                <w:bCs/>
                <w:i/>
                <w:iCs/>
                <w:szCs w:val="24"/>
              </w:rPr>
              <w:t>[</w:t>
            </w:r>
            <w:r w:rsidR="00324067" w:rsidRPr="00297CA8">
              <w:rPr>
                <w:rFonts w:ascii="Trebuchet MS" w:hAnsi="Trebuchet MS"/>
                <w:b/>
                <w:bCs/>
                <w:i/>
                <w:iCs/>
                <w:szCs w:val="24"/>
                <w:u w:val="single"/>
              </w:rPr>
              <w:t>insérer le numéro</w:t>
            </w:r>
            <w:r w:rsidR="00324067" w:rsidRPr="00297CA8">
              <w:rPr>
                <w:rFonts w:ascii="Trebuchet MS" w:hAnsi="Trebuchet MS"/>
                <w:b/>
                <w:bCs/>
                <w:i/>
                <w:iCs/>
                <w:szCs w:val="24"/>
              </w:rPr>
              <w:t>]</w:t>
            </w:r>
            <w:r w:rsidR="00324067" w:rsidRPr="00297CA8">
              <w:rPr>
                <w:rFonts w:ascii="Trebuchet MS" w:hAnsi="Trebuchet MS"/>
                <w:b/>
                <w:bCs/>
                <w:szCs w:val="24"/>
              </w:rPr>
              <w:t xml:space="preserve"> </w:t>
            </w:r>
          </w:p>
          <w:p w:rsidR="00324067" w:rsidRPr="00297CA8" w:rsidRDefault="00324067" w:rsidP="00324067">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324067" w:rsidRPr="00297CA8" w:rsidRDefault="00324067" w:rsidP="00324067">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327D6E" w:rsidRPr="00A30D1D" w:rsidRDefault="00327D6E" w:rsidP="00327D6E">
            <w:pPr>
              <w:jc w:val="both"/>
            </w:pPr>
            <w:r w:rsidRPr="00A30D1D">
              <w:t>: Installation de Chantier Et Travaux Préparatoires ;</w:t>
            </w:r>
          </w:p>
          <w:p w:rsidR="00327D6E" w:rsidRPr="00A30D1D" w:rsidRDefault="00327D6E" w:rsidP="00327D6E">
            <w:pPr>
              <w:jc w:val="both"/>
            </w:pPr>
            <w:r w:rsidRPr="00A30D1D">
              <w:t>II : Forage ;</w:t>
            </w:r>
          </w:p>
          <w:p w:rsidR="00327D6E" w:rsidRPr="00A30D1D" w:rsidRDefault="00327D6E" w:rsidP="00327D6E">
            <w:pPr>
              <w:jc w:val="both"/>
            </w:pPr>
            <w:r w:rsidRPr="00A30D1D">
              <w:t>III : Fourniture et pose moyen d’exhaure ;</w:t>
            </w:r>
          </w:p>
          <w:p w:rsidR="00327D6E" w:rsidRPr="00A30D1D" w:rsidRDefault="00327D6E" w:rsidP="00327D6E">
            <w:pPr>
              <w:jc w:val="both"/>
            </w:pPr>
            <w:r w:rsidRPr="00A30D1D">
              <w:t>IV : Alimentation des pompes ;</w:t>
            </w:r>
          </w:p>
          <w:p w:rsidR="00327D6E" w:rsidRPr="00A30D1D" w:rsidRDefault="00327D6E" w:rsidP="00327D6E">
            <w:pPr>
              <w:jc w:val="both"/>
            </w:pPr>
            <w:r w:rsidRPr="00A30D1D">
              <w:t>V : Conduite d’adduction ;</w:t>
            </w:r>
          </w:p>
          <w:p w:rsidR="00327D6E" w:rsidRPr="00A30D1D" w:rsidRDefault="00327D6E" w:rsidP="00327D6E">
            <w:pPr>
              <w:jc w:val="both"/>
            </w:pPr>
            <w:r w:rsidRPr="00A30D1D">
              <w:t>VI : Stockage par réservoir de 20 m3 ;</w:t>
            </w:r>
          </w:p>
          <w:p w:rsidR="00327D6E" w:rsidRPr="00A30D1D" w:rsidRDefault="00327D6E" w:rsidP="00327D6E">
            <w:pPr>
              <w:jc w:val="both"/>
            </w:pPr>
            <w:r w:rsidRPr="00A30D1D">
              <w:t>VII : Réseau de distribution ;</w:t>
            </w:r>
          </w:p>
          <w:p w:rsidR="00327D6E" w:rsidRPr="00A30D1D" w:rsidRDefault="00327D6E" w:rsidP="00327D6E">
            <w:pPr>
              <w:jc w:val="both"/>
            </w:pPr>
            <w:r w:rsidRPr="00A30D1D">
              <w:t>VIII : Structuration, formation et assistance à la gestion.</w:t>
            </w:r>
          </w:p>
          <w:p w:rsidR="00324067" w:rsidRPr="00297CA8" w:rsidRDefault="00324067" w:rsidP="00324067">
            <w:pPr>
              <w:spacing w:line="276" w:lineRule="auto"/>
              <w:jc w:val="both"/>
              <w:rPr>
                <w:rFonts w:ascii="Trebuchet MS" w:hAnsi="Trebuchet MS"/>
              </w:rPr>
            </w:pP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324067" w:rsidRPr="00297CA8" w:rsidRDefault="00324067" w:rsidP="00324067">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324067" w:rsidRPr="00297CA8" w:rsidRDefault="00B12174" w:rsidP="00324067">
            <w:pPr>
              <w:spacing w:after="80" w:line="276" w:lineRule="auto"/>
              <w:ind w:left="704"/>
              <w:jc w:val="both"/>
              <w:rPr>
                <w:rFonts w:ascii="Trebuchet MS" w:hAnsi="Trebuchet MS"/>
                <w:szCs w:val="24"/>
                <w:lang w:eastAsia="en-US"/>
              </w:rPr>
            </w:pPr>
            <w:r>
              <w:rPr>
                <w:rFonts w:ascii="Trebuchet MS" w:hAnsi="Trebuchet MS"/>
                <w:i/>
                <w:iCs/>
                <w:szCs w:val="24"/>
                <w:lang w:eastAsia="en-US"/>
              </w:rPr>
              <w:t>BERRY NDINGUE EPHREM</w:t>
            </w:r>
          </w:p>
          <w:p w:rsidR="00324067" w:rsidRPr="00297CA8" w:rsidRDefault="00B12174" w:rsidP="00324067">
            <w:pPr>
              <w:spacing w:after="160" w:line="276" w:lineRule="auto"/>
              <w:ind w:left="704"/>
              <w:jc w:val="both"/>
              <w:rPr>
                <w:rFonts w:ascii="Trebuchet MS" w:hAnsi="Trebuchet MS"/>
                <w:szCs w:val="24"/>
                <w:lang w:eastAsia="en-US"/>
              </w:rPr>
            </w:pPr>
            <w:r>
              <w:rPr>
                <w:rFonts w:ascii="Trebuchet MS" w:hAnsi="Trebuchet MS"/>
                <w:i/>
                <w:iCs/>
                <w:szCs w:val="24"/>
                <w:lang w:eastAsia="en-US"/>
              </w:rPr>
              <w:t>RESPONSABLE SIGAMP</w:t>
            </w:r>
          </w:p>
          <w:p w:rsidR="00324067" w:rsidRPr="00297CA8" w:rsidRDefault="00B12174" w:rsidP="00324067">
            <w:pPr>
              <w:spacing w:after="160" w:line="276" w:lineRule="auto"/>
              <w:ind w:left="704"/>
              <w:jc w:val="both"/>
              <w:rPr>
                <w:rFonts w:ascii="Trebuchet MS" w:hAnsi="Trebuchet MS"/>
                <w:szCs w:val="24"/>
                <w:lang w:eastAsia="en-US"/>
              </w:rPr>
            </w:pPr>
            <w:r>
              <w:rPr>
                <w:rFonts w:ascii="Trebuchet MS" w:hAnsi="Trebuchet MS"/>
                <w:szCs w:val="24"/>
                <w:lang w:eastAsia="en-US"/>
              </w:rPr>
              <w:t>CHEF SERVICE TECHNIQUE</w:t>
            </w:r>
          </w:p>
          <w:p w:rsidR="00324067" w:rsidRPr="00297CA8" w:rsidRDefault="00B12174" w:rsidP="00025A01">
            <w:pPr>
              <w:spacing w:after="160" w:line="276" w:lineRule="auto"/>
              <w:ind w:left="704"/>
              <w:jc w:val="both"/>
              <w:rPr>
                <w:rFonts w:ascii="Trebuchet MS" w:hAnsi="Trebuchet MS"/>
                <w:szCs w:val="24"/>
                <w:lang w:eastAsia="en-US"/>
              </w:rPr>
            </w:pPr>
            <w:r>
              <w:rPr>
                <w:rFonts w:ascii="Trebuchet MS" w:hAnsi="Trebuchet MS"/>
                <w:szCs w:val="24"/>
                <w:lang w:eastAsia="en-US"/>
              </w:rPr>
              <w:t>BP.</w:t>
            </w:r>
            <w:r w:rsidR="00025A01">
              <w:rPr>
                <w:rFonts w:ascii="Trebuchet MS" w:hAnsi="Trebuchet MS"/>
                <w:szCs w:val="24"/>
                <w:lang w:eastAsia="en-US"/>
              </w:rPr>
              <w:t>02 DOUME TEL :68126194</w:t>
            </w:r>
          </w:p>
          <w:p w:rsidR="00324067" w:rsidRPr="00297CA8" w:rsidRDefault="00324067" w:rsidP="00324067">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324067" w:rsidRPr="00297CA8" w:rsidRDefault="00324067" w:rsidP="003240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324067" w:rsidRPr="00297CA8" w:rsidRDefault="00324067" w:rsidP="00324067">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324067" w:rsidRPr="00297CA8" w:rsidRDefault="00324067" w:rsidP="00324067">
            <w:pPr>
              <w:overflowPunct w:val="0"/>
              <w:spacing w:after="120" w:line="276" w:lineRule="auto"/>
              <w:ind w:right="36" w:firstLine="608"/>
              <w:jc w:val="both"/>
              <w:textAlignment w:val="baseline"/>
              <w:rPr>
                <w:rFonts w:ascii="Trebuchet MS" w:hAnsi="Trebuchet MS"/>
                <w:i/>
                <w:iCs/>
                <w:szCs w:val="24"/>
                <w:lang w:eastAsia="en-US"/>
              </w:rPr>
            </w:pPr>
          </w:p>
          <w:p w:rsidR="00324067" w:rsidRPr="00297CA8" w:rsidRDefault="00324067" w:rsidP="00324067">
            <w:pPr>
              <w:spacing w:line="276" w:lineRule="auto"/>
              <w:jc w:val="both"/>
              <w:rPr>
                <w:rFonts w:ascii="Trebuchet MS" w:hAnsi="Trebuchet MS"/>
                <w:szCs w:val="24"/>
              </w:rPr>
            </w:pPr>
            <w:r w:rsidRPr="00297CA8">
              <w:rPr>
                <w:rFonts w:ascii="Trebuchet MS" w:hAnsi="Trebuchet MS"/>
                <w:b/>
                <w:bCs/>
                <w:szCs w:val="24"/>
              </w:rPr>
              <w:t xml:space="preserve">Ordres de service </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w:t>
            </w:r>
            <w:proofErr w:type="spellStart"/>
            <w:r w:rsidRPr="00297CA8">
              <w:rPr>
                <w:rFonts w:ascii="Trebuchet MS" w:hAnsi="Trebuchet MS"/>
                <w:szCs w:val="24"/>
              </w:rPr>
              <w:t>Le</w:t>
            </w:r>
            <w:proofErr w:type="spellEnd"/>
            <w:r w:rsidRPr="00297CA8">
              <w:rPr>
                <w:rFonts w:ascii="Trebuchet MS" w:hAnsi="Trebuchet MS"/>
                <w:szCs w:val="24"/>
              </w:rPr>
              <w:t xml:space="preserve"> Maire de la Commune </w:t>
            </w:r>
            <w:r w:rsidR="00327D6E">
              <w:rPr>
                <w:rFonts w:ascii="Trebuchet MS" w:hAnsi="Trebuchet MS"/>
                <w:szCs w:val="24"/>
              </w:rPr>
              <w:t xml:space="preserve">de </w:t>
            </w:r>
            <w:r w:rsidR="009E543A">
              <w:rPr>
                <w:rFonts w:ascii="Trebuchet MS" w:hAnsi="Trebuchet MS"/>
                <w:szCs w:val="24"/>
              </w:rPr>
              <w:t>Doumé</w:t>
            </w:r>
            <w:r w:rsidR="009E543A" w:rsidRPr="00297CA8">
              <w:rPr>
                <w:rFonts w:ascii="Trebuchet MS" w:hAnsi="Trebuchet MS"/>
                <w:szCs w:val="24"/>
              </w:rPr>
              <w:t xml:space="preserve"> </w:t>
            </w:r>
            <w:r w:rsidRPr="00297CA8">
              <w:rPr>
                <w:rFonts w:ascii="Trebuchet MS" w:hAnsi="Trebuchet MS"/>
                <w:szCs w:val="24"/>
              </w:rPr>
              <w:t xml:space="preserve">(Maitre d’Ouvrage) et notifié au Cocontractant par le chef de service du marché </w:t>
            </w:r>
            <w:r w:rsidRPr="00297CA8">
              <w:rPr>
                <w:rFonts w:ascii="Trebuchet MS" w:hAnsi="Trebuchet MS"/>
                <w:szCs w:val="24"/>
              </w:rPr>
              <w:lastRenderedPageBreak/>
              <w:t xml:space="preserve">avec copie, à l’Ingénieur du Marche et au Maître d’œuvre. </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proofErr w:type="spellStart"/>
            <w:r w:rsidRPr="00297CA8">
              <w:rPr>
                <w:rFonts w:ascii="Trebuchet MS" w:hAnsi="Trebuchet MS"/>
                <w:szCs w:val="24"/>
              </w:rPr>
              <w:t>le</w:t>
            </w:r>
            <w:proofErr w:type="spellEnd"/>
            <w:r w:rsidRPr="00297CA8">
              <w:rPr>
                <w:rFonts w:ascii="Trebuchet MS" w:hAnsi="Trebuchet MS"/>
                <w:szCs w:val="24"/>
              </w:rPr>
              <w:t xml:space="preserve"> Maire (Maitre d’Ouvrage), après constat sur PV de l’Ingénieur du marché, du Chef de service du marché et du maitre d’œuvre et notifiés par le chef de service du marché au Cocontractant avec copie, à l’Ingénieur du marché et au Maître d’œuvre.</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324067" w:rsidRPr="00297CA8" w:rsidRDefault="00324067" w:rsidP="003240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324067" w:rsidRPr="00297CA8" w:rsidRDefault="00324067" w:rsidP="00324067">
            <w:pPr>
              <w:overflowPunct w:val="0"/>
              <w:spacing w:after="120" w:line="276" w:lineRule="auto"/>
              <w:ind w:right="36" w:firstLine="608"/>
              <w:jc w:val="both"/>
              <w:textAlignment w:val="baseline"/>
              <w:rPr>
                <w:rFonts w:ascii="Trebuchet MS" w:hAnsi="Trebuchet MS"/>
                <w:szCs w:val="24"/>
                <w:lang w:eastAsia="en-US"/>
              </w:rPr>
            </w:pP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324067" w:rsidRPr="00297CA8" w:rsidRDefault="00324067" w:rsidP="00324067">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324067" w:rsidRPr="00297CA8" w:rsidRDefault="00324067" w:rsidP="00324067">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324067" w:rsidRPr="00297CA8" w:rsidRDefault="00324067" w:rsidP="00324067">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324067" w:rsidRPr="00297CA8" w:rsidRDefault="00324067" w:rsidP="00324067">
            <w:pPr>
              <w:tabs>
                <w:tab w:val="left" w:pos="556"/>
              </w:tabs>
              <w:suppressAutoHyphens/>
              <w:spacing w:line="276" w:lineRule="auto"/>
              <w:ind w:left="556" w:right="-72" w:hanging="540"/>
              <w:jc w:val="both"/>
              <w:rPr>
                <w:rFonts w:ascii="Trebuchet MS" w:hAnsi="Trebuchet MS"/>
                <w:szCs w:val="24"/>
              </w:rPr>
            </w:pPr>
          </w:p>
          <w:p w:rsidR="00324067" w:rsidRPr="00297CA8" w:rsidRDefault="00324067" w:rsidP="003240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324067" w:rsidRPr="00297CA8" w:rsidRDefault="00324067" w:rsidP="003240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324067" w:rsidRPr="00297CA8" w:rsidRDefault="00324067" w:rsidP="003240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324067" w:rsidRPr="00297CA8" w:rsidRDefault="00324067" w:rsidP="003240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 xml:space="preserve">Les montants des risques couverts par les assurances sont </w:t>
            </w:r>
            <w:proofErr w:type="spellStart"/>
            <w:r w:rsidRPr="00297CA8">
              <w:rPr>
                <w:rFonts w:ascii="Trebuchet MS" w:hAnsi="Trebuchet MS"/>
                <w:b/>
                <w:szCs w:val="24"/>
              </w:rPr>
              <w:t>définisconformément</w:t>
            </w:r>
            <w:proofErr w:type="spellEnd"/>
            <w:r w:rsidRPr="00297CA8">
              <w:rPr>
                <w:rFonts w:ascii="Trebuchet MS" w:hAnsi="Trebuchet MS"/>
                <w:b/>
                <w:szCs w:val="24"/>
              </w:rPr>
              <w:t xml:space="preserve"> au code CIMA, applicable au Cameroun</w:t>
            </w:r>
          </w:p>
          <w:p w:rsidR="00324067" w:rsidRPr="00297CA8" w:rsidRDefault="00324067" w:rsidP="003240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 xml:space="preserve">à </w:t>
            </w:r>
            <w:r w:rsidRPr="00297CA8">
              <w:rPr>
                <w:rFonts w:ascii="Trebuchet MS" w:hAnsi="Trebuchet MS"/>
                <w:szCs w:val="24"/>
              </w:rPr>
              <w:lastRenderedPageBreak/>
              <w:t>partir de la date de la lettre d’attribution du Marché.</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w:t>
            </w:r>
            <w:r w:rsidR="00B12174">
              <w:rPr>
                <w:rFonts w:ascii="Trebuchet MS" w:hAnsi="Trebuchet MS"/>
                <w:szCs w:val="24"/>
              </w:rPr>
              <w:t>l</w:t>
            </w:r>
            <w:r w:rsidRPr="00297CA8">
              <w:rPr>
                <w:rFonts w:ascii="Trebuchet MS" w:hAnsi="Trebuchet MS"/>
                <w:szCs w:val="24"/>
              </w:rPr>
              <w:t>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Le certificat d’achèvement des travaux sera délivré après la </w:t>
            </w:r>
            <w:r w:rsidRPr="00297CA8">
              <w:rPr>
                <w:rFonts w:ascii="Trebuchet MS" w:hAnsi="Trebuchet MS"/>
                <w:szCs w:val="24"/>
              </w:rPr>
              <w:lastRenderedPageBreak/>
              <w:t>réception provisoire des travaux qui se fera dans les conditions suivantes :</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Membres :</w:t>
            </w:r>
          </w:p>
          <w:p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w:t>
            </w:r>
            <w:proofErr w:type="spellStart"/>
            <w:r>
              <w:rPr>
                <w:rFonts w:ascii="Trebuchet MS" w:hAnsi="Trebuchet MS"/>
                <w:szCs w:val="24"/>
              </w:rPr>
              <w:t>representant</w:t>
            </w:r>
            <w:proofErr w:type="spellEnd"/>
            <w:r>
              <w:rPr>
                <w:rFonts w:ascii="Trebuchet MS" w:hAnsi="Trebuchet MS"/>
                <w:szCs w:val="24"/>
              </w:rPr>
              <w:t xml:space="preserve"> </w:t>
            </w:r>
            <w:r w:rsidRPr="00297CA8">
              <w:rPr>
                <w:rFonts w:ascii="Trebuchet MS" w:hAnsi="Trebuchet MS"/>
                <w:szCs w:val="24"/>
              </w:rPr>
              <w:t>(observateur)</w:t>
            </w:r>
          </w:p>
          <w:p w:rsidR="00324067" w:rsidRPr="00297CA8" w:rsidRDefault="00324067" w:rsidP="00696C5B">
            <w:pPr>
              <w:rPr>
                <w:rFonts w:ascii="Trebuchet MS" w:hAnsi="Trebuchet MS"/>
                <w:szCs w:val="24"/>
              </w:rPr>
            </w:pPr>
            <w:r w:rsidRPr="00297CA8">
              <w:rPr>
                <w:rFonts w:ascii="Trebuchet MS" w:hAnsi="Trebuchet MS"/>
                <w:szCs w:val="24"/>
              </w:rPr>
              <w:t xml:space="preserve">- </w:t>
            </w:r>
            <w:r w:rsidRPr="00327D6E">
              <w:rPr>
                <w:rFonts w:ascii="Trebuchet MS" w:hAnsi="Trebuchet MS"/>
                <w:szCs w:val="24"/>
              </w:rPr>
              <w:t xml:space="preserve">le Délégué Départemental du ministère </w:t>
            </w:r>
            <w:r w:rsidR="009E543A">
              <w:rPr>
                <w:rFonts w:ascii="Trebuchet MS" w:hAnsi="Trebuchet MS"/>
                <w:szCs w:val="24"/>
              </w:rPr>
              <w:t>du MINDDEVEL</w:t>
            </w:r>
            <w:r w:rsidR="00E66162">
              <w:rPr>
                <w:rFonts w:ascii="Trebuchet MS" w:hAnsi="Trebuchet MS"/>
                <w:szCs w:val="24"/>
              </w:rPr>
              <w:t xml:space="preserve"> ou son </w:t>
            </w:r>
            <w:r w:rsidR="009E543A">
              <w:rPr>
                <w:rFonts w:ascii="Trebuchet MS" w:hAnsi="Trebuchet MS"/>
                <w:szCs w:val="24"/>
              </w:rPr>
              <w:t>représentant</w:t>
            </w:r>
            <w:r w:rsidR="00E66162" w:rsidRPr="00327D6E">
              <w:rPr>
                <w:rFonts w:ascii="Trebuchet MS" w:hAnsi="Trebuchet MS"/>
                <w:szCs w:val="24"/>
              </w:rPr>
              <w:t> </w:t>
            </w:r>
            <w:r w:rsidRPr="00327D6E">
              <w:rPr>
                <w:rFonts w:ascii="Trebuchet MS" w:hAnsi="Trebuchet MS"/>
                <w:szCs w:val="24"/>
              </w:rPr>
              <w:t>;</w:t>
            </w:r>
          </w:p>
          <w:p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rsidR="00324067" w:rsidRPr="00297CA8" w:rsidRDefault="00324067" w:rsidP="00324067">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324067" w:rsidRPr="00297CA8" w:rsidRDefault="00324067" w:rsidP="00324067">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rsidR="00324067" w:rsidRPr="00297CA8" w:rsidRDefault="00324067" w:rsidP="00324067">
            <w:pPr>
              <w:spacing w:line="276" w:lineRule="auto"/>
              <w:contextualSpacing/>
              <w:jc w:val="both"/>
              <w:rPr>
                <w:rFonts w:ascii="Trebuchet MS" w:hAnsi="Trebuchet MS"/>
                <w:szCs w:val="24"/>
              </w:rPr>
            </w:pPr>
          </w:p>
          <w:p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r w:rsidR="00E66162">
              <w:rPr>
                <w:rFonts w:ascii="Trebuchet MS" w:hAnsi="Trebuchet MS"/>
                <w:szCs w:val="24"/>
              </w:rPr>
              <w:t>NA</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40" w:name="_Toc478922782"/>
            <w:bookmarkStart w:id="241" w:name="_Toc60920400"/>
            <w:r w:rsidRPr="00297CA8">
              <w:rPr>
                <w:rFonts w:ascii="Trebuchet MS" w:hAnsi="Trebuchet MS"/>
              </w:rPr>
              <w:lastRenderedPageBreak/>
              <w:t>Interprétation</w:t>
            </w:r>
            <w:bookmarkEnd w:id="240"/>
            <w:bookmarkEnd w:id="241"/>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 xml:space="preserve">Dans le cadre de l’interprétation de ces CM, les mots indiquant un genre incluent tous les genres. Les mots indiquant le singulier incluent également le pluriel, et vice-versa.  Les titres n’ont pas de signification. Les mots ont leur </w:t>
            </w:r>
            <w:r w:rsidRPr="00297CA8">
              <w:rPr>
                <w:rFonts w:ascii="Trebuchet MS" w:hAnsi="Trebuchet MS"/>
                <w:szCs w:val="24"/>
              </w:rPr>
              <w:lastRenderedPageBreak/>
              <w:t>sens usuel dans le cadre du Marché sous réserve de définition particulière. Le Directeur de Projet donnera, à la demande de l’Entreprise, des instructions précisant les Clauses des CM,</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324067" w:rsidRPr="00297CA8" w:rsidRDefault="00324067" w:rsidP="003240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324067" w:rsidRPr="00297CA8" w:rsidRDefault="00324067" w:rsidP="003240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324067" w:rsidRPr="00297CA8" w:rsidRDefault="00324067" w:rsidP="00324067">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2"/>
            </w:r>
            <w:r w:rsidRPr="00297CA8">
              <w:rPr>
                <w:rFonts w:ascii="Trebuchet MS" w:hAnsi="Trebuchet MS"/>
                <w:szCs w:val="24"/>
              </w:rPr>
              <w:t xml:space="preserve"> et</w:t>
            </w:r>
          </w:p>
          <w:p w:rsidR="00324067" w:rsidRPr="00297CA8" w:rsidRDefault="00324067" w:rsidP="00324067">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42" w:name="_Toc37352266"/>
            <w:bookmarkStart w:id="243" w:name="_Toc60920401"/>
            <w:r w:rsidRPr="00297CA8">
              <w:rPr>
                <w:rFonts w:ascii="Trebuchet MS" w:hAnsi="Trebuchet MS"/>
              </w:rPr>
              <w:lastRenderedPageBreak/>
              <w:t>Interdictions</w:t>
            </w:r>
            <w:bookmarkEnd w:id="242"/>
            <w:bookmarkEnd w:id="243"/>
          </w:p>
        </w:tc>
        <w:tc>
          <w:tcPr>
            <w:tcW w:w="7433" w:type="dxa"/>
            <w:tcBorders>
              <w:top w:val="nil"/>
              <w:left w:val="nil"/>
              <w:bottom w:val="nil"/>
              <w:right w:val="nil"/>
            </w:tcBorders>
          </w:tcPr>
          <w:p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324067" w:rsidRPr="00297CA8" w:rsidRDefault="00324067" w:rsidP="003240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324067" w:rsidRPr="00297CA8" w:rsidRDefault="00324067" w:rsidP="003240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en application d’une décision du Conseil de sécurité des Nations Unies prise en vertu du chapitre VII de la Charte des Nations Unies, le pays Emprunteur interdit toute importation de biens en provenance de ce pays ou tout paiement à un pays, une personne ou une entité de ce </w:t>
            </w:r>
            <w:r w:rsidRPr="00297CA8">
              <w:rPr>
                <w:rFonts w:ascii="Trebuchet MS" w:hAnsi="Trebuchet MS"/>
                <w:szCs w:val="24"/>
                <w:lang w:eastAsia="en-US"/>
              </w:rPr>
              <w:lastRenderedPageBreak/>
              <w:t>pays.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44" w:name="_Toc478922784"/>
            <w:bookmarkStart w:id="245" w:name="_Toc60920402"/>
            <w:r w:rsidRPr="00297CA8">
              <w:rPr>
                <w:rFonts w:ascii="Trebuchet MS" w:hAnsi="Trebuchet MS"/>
              </w:rPr>
              <w:lastRenderedPageBreak/>
              <w:t xml:space="preserve">Décisions du </w:t>
            </w:r>
            <w:bookmarkEnd w:id="244"/>
            <w:r w:rsidRPr="00297CA8">
              <w:rPr>
                <w:rFonts w:ascii="Trebuchet MS" w:hAnsi="Trebuchet MS"/>
              </w:rPr>
              <w:t>Directeur de Projet</w:t>
            </w:r>
            <w:bookmarkEnd w:id="245"/>
          </w:p>
        </w:tc>
        <w:tc>
          <w:tcPr>
            <w:tcW w:w="7433" w:type="dxa"/>
            <w:tcBorders>
              <w:top w:val="nil"/>
              <w:left w:val="nil"/>
              <w:bottom w:val="nil"/>
              <w:right w:val="nil"/>
            </w:tcBorders>
          </w:tcPr>
          <w:p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324067" w:rsidRPr="00CE20A3" w:rsidTr="00324067">
        <w:trPr>
          <w:trHeight w:val="1305"/>
        </w:trPr>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46" w:name="_Toc478922787"/>
            <w:bookmarkStart w:id="247" w:name="_Toc60920403"/>
            <w:r w:rsidRPr="00297CA8">
              <w:rPr>
                <w:rFonts w:ascii="Trebuchet MS" w:hAnsi="Trebuchet MS"/>
              </w:rPr>
              <w:t>Sous-traitance</w:t>
            </w:r>
            <w:bookmarkEnd w:id="246"/>
            <w:bookmarkEnd w:id="247"/>
          </w:p>
        </w:tc>
        <w:tc>
          <w:tcPr>
            <w:tcW w:w="7433" w:type="dxa"/>
            <w:tcBorders>
              <w:top w:val="nil"/>
              <w:left w:val="nil"/>
              <w:bottom w:val="nil"/>
              <w:right w:val="nil"/>
            </w:tcBorders>
          </w:tcPr>
          <w:p w:rsidR="00324067" w:rsidRPr="00297CA8" w:rsidRDefault="00324067" w:rsidP="00324067">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324067" w:rsidRPr="00CE20A3" w:rsidTr="00324067">
        <w:trPr>
          <w:trHeight w:val="1233"/>
        </w:trPr>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48" w:name="_Toc478922788"/>
            <w:bookmarkStart w:id="249" w:name="_Toc60920404"/>
            <w:r w:rsidRPr="00297CA8">
              <w:rPr>
                <w:rFonts w:ascii="Trebuchet MS" w:hAnsi="Trebuchet MS"/>
              </w:rPr>
              <w:t>Autres Entreprises</w:t>
            </w:r>
            <w:bookmarkEnd w:id="248"/>
            <w:bookmarkEnd w:id="249"/>
          </w:p>
        </w:tc>
        <w:tc>
          <w:tcPr>
            <w:tcW w:w="7433" w:type="dxa"/>
            <w:tcBorders>
              <w:top w:val="nil"/>
              <w:left w:val="nil"/>
              <w:bottom w:val="nil"/>
              <w:right w:val="nil"/>
            </w:tcBorders>
          </w:tcPr>
          <w:p w:rsidR="00324067" w:rsidRPr="00297CA8" w:rsidRDefault="00324067" w:rsidP="00324067">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250" w:name="_Toc14463718"/>
            <w:bookmarkEnd w:id="250"/>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51" w:name="_Toc478922789"/>
            <w:bookmarkStart w:id="252" w:name="_Toc60920405"/>
            <w:r w:rsidRPr="00297CA8">
              <w:rPr>
                <w:rFonts w:ascii="Trebuchet MS" w:hAnsi="Trebuchet MS"/>
              </w:rPr>
              <w:t>Personnel et Matériel</w:t>
            </w:r>
            <w:bookmarkEnd w:id="251"/>
            <w:bookmarkEnd w:id="252"/>
          </w:p>
        </w:tc>
        <w:tc>
          <w:tcPr>
            <w:tcW w:w="7433" w:type="dxa"/>
            <w:tcBorders>
              <w:top w:val="nil"/>
              <w:left w:val="nil"/>
              <w:bottom w:val="nil"/>
              <w:right w:val="nil"/>
            </w:tcBorders>
          </w:tcPr>
          <w:p w:rsidR="00324067" w:rsidRPr="00297CA8" w:rsidRDefault="00324067" w:rsidP="00324067">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324067" w:rsidRPr="00297CA8" w:rsidRDefault="00324067" w:rsidP="003240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324067" w:rsidRPr="00297CA8" w:rsidRDefault="00324067" w:rsidP="00324067">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324067" w:rsidRPr="00297CA8" w:rsidRDefault="00324067" w:rsidP="00324067">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324067" w:rsidRPr="00297CA8" w:rsidRDefault="00324067" w:rsidP="00324067">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au Harcèlement Sexuel, à l’Exploitation Sexuelle, aux Abus Sexuels ou à toutes formes d’activités sexuelles avec des personnes de moins de dix-huit (18) ans, sauf en </w:t>
            </w:r>
            <w:r w:rsidRPr="00297CA8">
              <w:rPr>
                <w:rFonts w:ascii="Trebuchet MS" w:hAnsi="Trebuchet MS"/>
                <w:szCs w:val="24"/>
              </w:rPr>
              <w:lastRenderedPageBreak/>
              <w:t xml:space="preserve">cas de mariage  </w:t>
            </w:r>
            <w:proofErr w:type="spellStart"/>
            <w:r w:rsidRPr="00297CA8">
              <w:rPr>
                <w:rFonts w:ascii="Trebuchet MS" w:hAnsi="Trebuchet MS"/>
                <w:szCs w:val="24"/>
              </w:rPr>
              <w:t>pre-existant</w:t>
            </w:r>
            <w:proofErr w:type="spellEnd"/>
            <w:r w:rsidRPr="00297CA8">
              <w:rPr>
                <w:rFonts w:ascii="Trebuchet MS" w:hAnsi="Trebuchet MS"/>
                <w:szCs w:val="24"/>
              </w:rPr>
              <w:t> ;</w:t>
            </w:r>
          </w:p>
          <w:p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324067" w:rsidRPr="00297CA8" w:rsidRDefault="00324067" w:rsidP="00324067">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324067" w:rsidRPr="00297CA8" w:rsidRDefault="00324067" w:rsidP="00324067">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324067" w:rsidRPr="00297CA8" w:rsidRDefault="00324067" w:rsidP="00324067">
            <w:pPr>
              <w:spacing w:after="120" w:line="276" w:lineRule="auto"/>
              <w:ind w:left="881" w:right="-72" w:hanging="518"/>
              <w:jc w:val="both"/>
              <w:rPr>
                <w:rFonts w:ascii="Trebuchet MS" w:hAnsi="Trebuchet MS"/>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w:t>
            </w:r>
            <w:r w:rsidRPr="00297CA8">
              <w:rPr>
                <w:rFonts w:ascii="Trebuchet MS" w:hAnsi="Trebuchet MS"/>
                <w:szCs w:val="24"/>
                <w:lang w:eastAsia="en-US"/>
              </w:rPr>
              <w:lastRenderedPageBreak/>
              <w:t xml:space="preserve">adéquat en eau potable et autre pour l’utilisation du personnel de l’Entreprise. </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324067" w:rsidRPr="00297CA8" w:rsidRDefault="00324067" w:rsidP="003240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324067" w:rsidRPr="00297CA8" w:rsidRDefault="00324067" w:rsidP="003240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324067" w:rsidRPr="00297CA8" w:rsidRDefault="00324067" w:rsidP="003240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w:t>
            </w:r>
            <w:r w:rsidRPr="00297CA8">
              <w:rPr>
                <w:rFonts w:ascii="Trebuchet MS" w:hAnsi="Trebuchet MS"/>
                <w:szCs w:val="24"/>
                <w:lang w:eastAsia="en-US"/>
              </w:rPr>
              <w:lastRenderedPageBreak/>
              <w:t xml:space="preserve">travail et des heures de travail. </w:t>
            </w:r>
          </w:p>
          <w:p w:rsidR="00324067" w:rsidRPr="00297CA8" w:rsidRDefault="00324067" w:rsidP="003240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53" w:name="_Hlk533087918"/>
            <w:bookmarkStart w:id="254" w:name="_Hlk533088217"/>
            <w:bookmarkEnd w:id="253"/>
            <w:bookmarkEnd w:id="254"/>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55" w:name="_Toc478922790"/>
            <w:bookmarkStart w:id="256" w:name="_Toc60920406"/>
            <w:r w:rsidRPr="00297CA8">
              <w:rPr>
                <w:rFonts w:ascii="Trebuchet MS" w:hAnsi="Trebuchet MS"/>
              </w:rPr>
              <w:lastRenderedPageBreak/>
              <w:t>Risques incombant au Maître d’Ouvrage et à l’</w:t>
            </w:r>
            <w:bookmarkEnd w:id="255"/>
            <w:r w:rsidRPr="00297CA8">
              <w:rPr>
                <w:rFonts w:ascii="Trebuchet MS" w:hAnsi="Trebuchet MS"/>
              </w:rPr>
              <w:t>Entreprise</w:t>
            </w:r>
            <w:bookmarkEnd w:id="256"/>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57" w:name="_Toc478922791"/>
            <w:bookmarkStart w:id="258" w:name="_Toc60920407"/>
            <w:r w:rsidRPr="00297CA8">
              <w:rPr>
                <w:rFonts w:ascii="Trebuchet MS" w:hAnsi="Trebuchet MS"/>
              </w:rPr>
              <w:t xml:space="preserve">Risques incombant au </w:t>
            </w:r>
            <w:bookmarkEnd w:id="257"/>
            <w:r w:rsidRPr="00297CA8">
              <w:rPr>
                <w:rFonts w:ascii="Trebuchet MS" w:hAnsi="Trebuchet MS"/>
              </w:rPr>
              <w:t>Maître d’Ouvrage</w:t>
            </w:r>
            <w:bookmarkEnd w:id="258"/>
          </w:p>
        </w:tc>
        <w:tc>
          <w:tcPr>
            <w:tcW w:w="7433" w:type="dxa"/>
            <w:tcBorders>
              <w:top w:val="nil"/>
              <w:left w:val="nil"/>
              <w:bottom w:val="nil"/>
              <w:right w:val="nil"/>
            </w:tcBorders>
          </w:tcPr>
          <w:p w:rsidR="00324067" w:rsidRPr="00297CA8" w:rsidRDefault="00324067" w:rsidP="003240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324067" w:rsidRPr="00297CA8" w:rsidRDefault="00324067" w:rsidP="00324067">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324067" w:rsidRPr="00297CA8" w:rsidRDefault="00324067" w:rsidP="00324067">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324067" w:rsidRPr="00297CA8" w:rsidRDefault="00324067" w:rsidP="00324067">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324067" w:rsidRPr="00297CA8" w:rsidRDefault="00324067" w:rsidP="00324067">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lastRenderedPageBreak/>
              <w:t>(b)</w:t>
            </w:r>
            <w:r w:rsidRPr="00297CA8">
              <w:rPr>
                <w:rFonts w:ascii="Trebuchet MS" w:hAnsi="Trebuchet MS"/>
                <w:szCs w:val="24"/>
              </w:rPr>
              <w:tab/>
              <w:t>un événement survenu avant la Date d’Achèvement et qui n’était pas lui-même un risque assumé par le Maître d’Ouvrage, ou</w:t>
            </w:r>
          </w:p>
          <w:p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59" w:name="_Toc478922792"/>
            <w:bookmarkStart w:id="260" w:name="_Toc60920408"/>
            <w:r w:rsidRPr="00297CA8">
              <w:rPr>
                <w:rFonts w:ascii="Trebuchet MS" w:hAnsi="Trebuchet MS"/>
              </w:rPr>
              <w:lastRenderedPageBreak/>
              <w:t>Risques incombant à l’</w:t>
            </w:r>
            <w:bookmarkEnd w:id="259"/>
            <w:r w:rsidRPr="00297CA8">
              <w:rPr>
                <w:rFonts w:ascii="Trebuchet MS" w:hAnsi="Trebuchet MS"/>
              </w:rPr>
              <w:t>Entreprise</w:t>
            </w:r>
            <w:bookmarkEnd w:id="260"/>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61" w:name="_Toc478922793"/>
            <w:bookmarkStart w:id="262" w:name="_Toc60920409"/>
            <w:r w:rsidRPr="00297CA8">
              <w:rPr>
                <w:rFonts w:ascii="Trebuchet MS" w:hAnsi="Trebuchet MS"/>
              </w:rPr>
              <w:t>Assurances</w:t>
            </w:r>
            <w:bookmarkEnd w:id="261"/>
            <w:bookmarkEnd w:id="262"/>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63" w:name="_Toc478922794"/>
            <w:bookmarkStart w:id="264" w:name="_Toc60920410"/>
            <w:r w:rsidRPr="00297CA8">
              <w:rPr>
                <w:rFonts w:ascii="Trebuchet MS" w:hAnsi="Trebuchet MS"/>
              </w:rPr>
              <w:t xml:space="preserve">Rapports </w:t>
            </w:r>
            <w:r w:rsidRPr="00297CA8">
              <w:rPr>
                <w:rFonts w:ascii="Trebuchet MS" w:hAnsi="Trebuchet MS"/>
              </w:rPr>
              <w:lastRenderedPageBreak/>
              <w:t xml:space="preserve">d’investigation </w:t>
            </w:r>
            <w:r w:rsidRPr="00297CA8">
              <w:rPr>
                <w:rFonts w:ascii="Trebuchet MS" w:hAnsi="Trebuchet MS"/>
              </w:rPr>
              <w:br/>
              <w:t>du Site</w:t>
            </w:r>
            <w:bookmarkEnd w:id="263"/>
            <w:bookmarkEnd w:id="264"/>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13.1</w:t>
            </w:r>
            <w:r w:rsidRPr="00297CA8">
              <w:rPr>
                <w:rFonts w:ascii="Trebuchet MS" w:hAnsi="Trebuchet MS"/>
                <w:szCs w:val="24"/>
              </w:rPr>
              <w:tab/>
              <w:t xml:space="preserve">L’Entreprise se fondera sur les rapports d’investigation du </w:t>
            </w:r>
            <w:r w:rsidRPr="00297CA8">
              <w:rPr>
                <w:rFonts w:ascii="Trebuchet MS" w:hAnsi="Trebuchet MS"/>
                <w:szCs w:val="24"/>
              </w:rPr>
              <w:lastRenderedPageBreak/>
              <w:t xml:space="preserve">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65" w:name="_Toc478922795"/>
            <w:bookmarkStart w:id="266" w:name="_Toc60920411"/>
            <w:r w:rsidRPr="00297CA8">
              <w:rPr>
                <w:rFonts w:ascii="Trebuchet MS" w:hAnsi="Trebuchet MS"/>
              </w:rPr>
              <w:lastRenderedPageBreak/>
              <w:t>Obligation de l’Entreprise d’exécuter les Travaux</w:t>
            </w:r>
            <w:bookmarkEnd w:id="265"/>
            <w:bookmarkEnd w:id="266"/>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67" w:name="_Toc478922797"/>
            <w:bookmarkStart w:id="268" w:name="_Toc60920412"/>
            <w:r w:rsidRPr="00297CA8">
              <w:rPr>
                <w:rFonts w:ascii="Trebuchet MS" w:hAnsi="Trebuchet MS"/>
              </w:rPr>
              <w:t xml:space="preserve">Approbation du </w:t>
            </w:r>
            <w:bookmarkEnd w:id="267"/>
            <w:r w:rsidRPr="00297CA8">
              <w:rPr>
                <w:rFonts w:ascii="Trebuchet MS" w:hAnsi="Trebuchet MS"/>
              </w:rPr>
              <w:t>Directeur de Projet</w:t>
            </w:r>
            <w:bookmarkEnd w:id="268"/>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69" w:name="_Toc478922798"/>
            <w:bookmarkStart w:id="270" w:name="_Toc60920413"/>
            <w:r w:rsidRPr="00297CA8">
              <w:rPr>
                <w:rFonts w:ascii="Trebuchet MS" w:hAnsi="Trebuchet MS"/>
              </w:rPr>
              <w:t>Hygiène, Sécurité et Protection de l’Environnement</w:t>
            </w:r>
            <w:bookmarkEnd w:id="269"/>
            <w:bookmarkEnd w:id="270"/>
          </w:p>
        </w:tc>
        <w:tc>
          <w:tcPr>
            <w:tcW w:w="7433" w:type="dxa"/>
            <w:tcBorders>
              <w:top w:val="nil"/>
              <w:left w:val="nil"/>
              <w:bottom w:val="nil"/>
              <w:right w:val="nil"/>
            </w:tcBorders>
          </w:tcPr>
          <w:p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324067" w:rsidRPr="00297CA8" w:rsidRDefault="00324067" w:rsidP="003240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w:t>
            </w:r>
            <w:proofErr w:type="spellStart"/>
            <w:r w:rsidRPr="00297CA8">
              <w:rPr>
                <w:rFonts w:ascii="Trebuchet MS" w:hAnsi="Trebuchet MS"/>
                <w:szCs w:val="24"/>
                <w:lang w:eastAsia="en-US"/>
              </w:rPr>
              <w:t>hygième</w:t>
            </w:r>
            <w:proofErr w:type="spellEnd"/>
            <w:r w:rsidRPr="00297CA8">
              <w:rPr>
                <w:rFonts w:ascii="Trebuchet MS" w:hAnsi="Trebuchet MS"/>
                <w:szCs w:val="24"/>
                <w:lang w:eastAsia="en-US"/>
              </w:rPr>
              <w:t xml:space="preserve"> et la sécurité.</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324067" w:rsidRPr="00297CA8" w:rsidRDefault="00324067" w:rsidP="00324067">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324067" w:rsidRPr="00297CA8" w:rsidRDefault="00324067" w:rsidP="00324067">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324067" w:rsidRPr="00297CA8" w:rsidRDefault="00324067" w:rsidP="00324067">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 xml:space="preserve">En cas de dommages à l’environnement, aux biens et/ou de </w:t>
            </w:r>
            <w:r w:rsidRPr="00297CA8">
              <w:rPr>
                <w:rFonts w:ascii="Trebuchet MS" w:hAnsi="Trebuchet MS"/>
                <w:szCs w:val="24"/>
                <w:lang w:eastAsia="en-US"/>
              </w:rPr>
              <w:lastRenderedPageBreak/>
              <w:t>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71" w:name="_Toc478922799"/>
            <w:bookmarkStart w:id="272" w:name="_Toc60920414"/>
            <w:r w:rsidRPr="00297CA8">
              <w:rPr>
                <w:rFonts w:ascii="Trebuchet MS" w:hAnsi="Trebuchet MS"/>
              </w:rPr>
              <w:lastRenderedPageBreak/>
              <w:t>Découvertes</w:t>
            </w:r>
            <w:bookmarkEnd w:id="271"/>
            <w:r w:rsidRPr="00297CA8">
              <w:rPr>
                <w:rFonts w:ascii="Trebuchet MS" w:hAnsi="Trebuchet MS"/>
              </w:rPr>
              <w:t xml:space="preserve"> Archéologiques et Géologiques</w:t>
            </w:r>
            <w:bookmarkEnd w:id="272"/>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73" w:name="_Toc478922800"/>
            <w:bookmarkStart w:id="274" w:name="_Toc60920415"/>
            <w:r w:rsidRPr="00297CA8">
              <w:rPr>
                <w:rFonts w:ascii="Trebuchet MS" w:hAnsi="Trebuchet MS"/>
              </w:rPr>
              <w:t>Mise à disposition du Site</w:t>
            </w:r>
            <w:bookmarkEnd w:id="273"/>
            <w:bookmarkEnd w:id="274"/>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75" w:name="_Toc478922801"/>
            <w:bookmarkStart w:id="276" w:name="_Toc60920416"/>
            <w:r w:rsidRPr="00297CA8">
              <w:rPr>
                <w:rFonts w:ascii="Trebuchet MS" w:hAnsi="Trebuchet MS"/>
              </w:rPr>
              <w:t>Accès au Site</w:t>
            </w:r>
            <w:bookmarkEnd w:id="275"/>
            <w:bookmarkEnd w:id="276"/>
          </w:p>
        </w:tc>
        <w:tc>
          <w:tcPr>
            <w:tcW w:w="7433" w:type="dxa"/>
            <w:tcBorders>
              <w:top w:val="nil"/>
              <w:left w:val="nil"/>
              <w:bottom w:val="nil"/>
              <w:right w:val="nil"/>
            </w:tcBorders>
          </w:tcPr>
          <w:p w:rsidR="00324067" w:rsidRPr="00297CA8" w:rsidRDefault="00324067" w:rsidP="00324067">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77" w:name="_Toc478922802"/>
            <w:bookmarkStart w:id="278" w:name="_Toc60920417"/>
            <w:r w:rsidRPr="00297CA8">
              <w:rPr>
                <w:rFonts w:ascii="Trebuchet MS" w:hAnsi="Trebuchet MS"/>
              </w:rPr>
              <w:t>Instructions, Inspections et Audits</w:t>
            </w:r>
            <w:bookmarkEnd w:id="277"/>
            <w:bookmarkEnd w:id="278"/>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324067" w:rsidRPr="00297CA8" w:rsidRDefault="00324067" w:rsidP="00324067">
            <w:pPr>
              <w:spacing w:after="240" w:line="276" w:lineRule="auto"/>
              <w:ind w:left="518"/>
              <w:jc w:val="both"/>
              <w:rPr>
                <w:rFonts w:ascii="Trebuchet MS" w:hAnsi="Trebuchet MS"/>
                <w:szCs w:val="24"/>
              </w:rPr>
            </w:pPr>
            <w:r w:rsidRPr="00297CA8">
              <w:rPr>
                <w:rFonts w:ascii="Trebuchet MS" w:hAnsi="Trebuchet MS"/>
                <w:szCs w:val="24"/>
                <w:lang w:eastAsia="en-US"/>
              </w:rPr>
              <w:t xml:space="preserve">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w:t>
            </w:r>
            <w:r w:rsidRPr="00297CA8">
              <w:rPr>
                <w:rFonts w:ascii="Trebuchet MS" w:hAnsi="Trebuchet MS"/>
                <w:szCs w:val="24"/>
                <w:lang w:eastAsia="en-US"/>
              </w:rPr>
              <w:lastRenderedPageBreak/>
              <w:t>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79" w:name="_Toc478922803"/>
            <w:bookmarkStart w:id="280" w:name="_Toc60920418"/>
            <w:r w:rsidRPr="00297CA8">
              <w:rPr>
                <w:rFonts w:ascii="Trebuchet MS" w:hAnsi="Trebuchet MS"/>
              </w:rPr>
              <w:lastRenderedPageBreak/>
              <w:t>Désignation du Conciliateur</w:t>
            </w:r>
            <w:bookmarkEnd w:id="279"/>
            <w:bookmarkEnd w:id="280"/>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81" w:name="_Toc478922804"/>
            <w:bookmarkStart w:id="282" w:name="_Toc60920419"/>
            <w:r w:rsidRPr="00297CA8">
              <w:rPr>
                <w:rFonts w:ascii="Trebuchet MS" w:hAnsi="Trebuchet MS"/>
              </w:rPr>
              <w:t>Procédure de règlement des différends</w:t>
            </w:r>
            <w:bookmarkEnd w:id="281"/>
            <w:bookmarkEnd w:id="282"/>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proofErr w:type="spellStart"/>
            <w:r w:rsidRPr="00297CA8">
              <w:rPr>
                <w:rFonts w:ascii="Trebuchet MS" w:hAnsi="Trebuchet MS"/>
                <w:szCs w:val="24"/>
              </w:rPr>
              <w:t>règlé</w:t>
            </w:r>
            <w:proofErr w:type="spellEnd"/>
            <w:r w:rsidRPr="00297CA8">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297CA8">
              <w:rPr>
                <w:rFonts w:ascii="Trebuchet MS" w:hAnsi="Trebuchet MS"/>
                <w:szCs w:val="24"/>
              </w:rPr>
              <w:t>sivantes</w:t>
            </w:r>
            <w:proofErr w:type="spellEnd"/>
            <w:r w:rsidRPr="00297CA8">
              <w:rPr>
                <w:rFonts w:ascii="Trebuchet MS" w:hAnsi="Trebuchet MS"/>
                <w:szCs w:val="24"/>
              </w:rPr>
              <w:t xml:space="preserve"> : </w:t>
            </w:r>
          </w:p>
          <w:p w:rsidR="00324067" w:rsidRPr="00297CA8" w:rsidRDefault="00324067" w:rsidP="00324067">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324067" w:rsidRPr="00297CA8" w:rsidRDefault="00324067" w:rsidP="00324067">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324067" w:rsidRPr="00297CA8" w:rsidRDefault="00324067" w:rsidP="00324067">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324067" w:rsidRPr="00297CA8" w:rsidRDefault="00324067" w:rsidP="00324067">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324067" w:rsidRPr="00297CA8" w:rsidRDefault="00324067" w:rsidP="00324067">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324067" w:rsidRPr="00297CA8" w:rsidRDefault="00324067" w:rsidP="00324067">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 xml:space="preserve">Marchés avec une Entreprise du pays du Maître </w:t>
            </w:r>
            <w:r w:rsidRPr="00297CA8">
              <w:rPr>
                <w:rFonts w:ascii="Trebuchet MS" w:hAnsi="Trebuchet MS"/>
                <w:szCs w:val="24"/>
                <w:u w:val="single"/>
              </w:rPr>
              <w:lastRenderedPageBreak/>
              <w:t>d’Ouvrage</w:t>
            </w:r>
            <w:r w:rsidRPr="00297CA8">
              <w:rPr>
                <w:rFonts w:ascii="Trebuchet MS" w:hAnsi="Trebuchet MS"/>
                <w:szCs w:val="24"/>
              </w:rPr>
              <w:t>:</w:t>
            </w:r>
          </w:p>
          <w:p w:rsidR="00324067" w:rsidRPr="00297CA8" w:rsidRDefault="00324067" w:rsidP="00324067">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83" w:name="_Toc478922805"/>
            <w:bookmarkStart w:id="284" w:name="_Toc60920420"/>
            <w:r w:rsidRPr="00297CA8">
              <w:rPr>
                <w:rFonts w:ascii="Trebuchet MS" w:hAnsi="Trebuchet MS"/>
              </w:rPr>
              <w:lastRenderedPageBreak/>
              <w:t>Fraude et Corruption</w:t>
            </w:r>
            <w:bookmarkEnd w:id="283"/>
            <w:bookmarkEnd w:id="284"/>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85" w:name="_Toc60920421"/>
            <w:proofErr w:type="spellStart"/>
            <w:r w:rsidRPr="00297CA8">
              <w:rPr>
                <w:rFonts w:ascii="Trebuchet MS" w:hAnsi="Trebuchet MS"/>
                <w:lang w:val="en-US"/>
              </w:rPr>
              <w:t>Sécurité</w:t>
            </w:r>
            <w:proofErr w:type="spellEnd"/>
            <w:r w:rsidRPr="00297CA8">
              <w:rPr>
                <w:rFonts w:ascii="Trebuchet MS" w:hAnsi="Trebuchet MS"/>
                <w:lang w:val="en-US"/>
              </w:rPr>
              <w:t xml:space="preserve"> du Site</w:t>
            </w:r>
            <w:bookmarkEnd w:id="28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324067" w:rsidRPr="00297CA8" w:rsidRDefault="00324067" w:rsidP="003240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324067" w:rsidRPr="00297CA8" w:rsidRDefault="00324067" w:rsidP="003240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324067" w:rsidRPr="00297CA8" w:rsidRDefault="00324067" w:rsidP="00324067">
            <w:pPr>
              <w:spacing w:after="120" w:line="276" w:lineRule="auto"/>
              <w:ind w:left="525"/>
              <w:jc w:val="both"/>
              <w:rPr>
                <w:rFonts w:ascii="Trebuchet MS" w:hAnsi="Trebuchet MS"/>
                <w:szCs w:val="24"/>
              </w:rPr>
            </w:pPr>
            <w:r w:rsidRPr="00297CA8">
              <w:rPr>
                <w:rFonts w:ascii="Trebuchet MS" w:hAnsi="Trebuchet MS"/>
                <w:szCs w:val="24"/>
                <w:lang w:eastAsia="en-US"/>
              </w:rPr>
              <w:t xml:space="preserve">L’Entreprise doit </w:t>
            </w:r>
            <w:proofErr w:type="spellStart"/>
            <w:r w:rsidRPr="00297CA8">
              <w:rPr>
                <w:rFonts w:ascii="Trebuchet MS" w:hAnsi="Trebuchet MS"/>
                <w:szCs w:val="24"/>
                <w:lang w:eastAsia="en-US"/>
              </w:rPr>
              <w:t>exigerer</w:t>
            </w:r>
            <w:proofErr w:type="spellEnd"/>
            <w:r w:rsidRPr="00297CA8">
              <w:rPr>
                <w:rFonts w:ascii="Trebuchet MS" w:hAnsi="Trebuchet MS"/>
                <w:szCs w:val="24"/>
                <w:lang w:eastAsia="en-US"/>
              </w:rPr>
              <w:t xml:space="preserve"> que le personnel de sécurité agisse conformément aux Lois applicables.</w:t>
            </w:r>
          </w:p>
        </w:tc>
      </w:tr>
      <w:tr w:rsidR="00324067" w:rsidRPr="00CE20A3" w:rsidTr="00324067">
        <w:tc>
          <w:tcPr>
            <w:tcW w:w="10065" w:type="dxa"/>
            <w:gridSpan w:val="2"/>
            <w:tcBorders>
              <w:top w:val="nil"/>
              <w:left w:val="nil"/>
              <w:bottom w:val="nil"/>
              <w:right w:val="nil"/>
            </w:tcBorders>
          </w:tcPr>
          <w:p w:rsidR="00324067" w:rsidRPr="00297CA8" w:rsidRDefault="00324067" w:rsidP="00324067">
            <w:pPr>
              <w:pStyle w:val="00SectionVIIITitle"/>
              <w:spacing w:before="0" w:line="276" w:lineRule="auto"/>
              <w:jc w:val="both"/>
              <w:rPr>
                <w:rFonts w:ascii="Trebuchet MS" w:hAnsi="Trebuchet MS"/>
              </w:rPr>
            </w:pPr>
            <w:bookmarkStart w:id="286" w:name="_Toc478922806"/>
            <w:bookmarkStart w:id="287" w:name="_Toc60920422"/>
            <w:r w:rsidRPr="00297CA8">
              <w:rPr>
                <w:rFonts w:ascii="Trebuchet MS" w:hAnsi="Trebuchet MS"/>
              </w:rPr>
              <w:t>B. Maîtrise du temps</w:t>
            </w:r>
            <w:bookmarkEnd w:id="286"/>
            <w:bookmarkEnd w:id="287"/>
          </w:p>
        </w:tc>
      </w:tr>
      <w:tr w:rsidR="00324067" w:rsidRPr="00CE20A3" w:rsidTr="00324067">
        <w:trPr>
          <w:trHeight w:val="356"/>
        </w:trPr>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88" w:name="_Toc478922807"/>
            <w:bookmarkStart w:id="289" w:name="_Toc60920423"/>
            <w:r w:rsidRPr="00297CA8">
              <w:rPr>
                <w:rFonts w:ascii="Trebuchet MS" w:hAnsi="Trebuchet MS"/>
              </w:rPr>
              <w:t>Programme</w:t>
            </w:r>
            <w:bookmarkEnd w:id="288"/>
            <w:r w:rsidRPr="00297CA8">
              <w:rPr>
                <w:rFonts w:ascii="Trebuchet MS" w:hAnsi="Trebuchet MS"/>
              </w:rPr>
              <w:t xml:space="preserve"> et rapports </w:t>
            </w:r>
            <w:r w:rsidRPr="00297CA8">
              <w:rPr>
                <w:rFonts w:ascii="Trebuchet MS" w:hAnsi="Trebuchet MS"/>
              </w:rPr>
              <w:lastRenderedPageBreak/>
              <w:t>d’avancement</w:t>
            </w:r>
            <w:bookmarkEnd w:id="28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lastRenderedPageBreak/>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 xml:space="preserve">L’Entreprise peut réviser le programme et le </w:t>
            </w:r>
            <w:r w:rsidRPr="00297CA8">
              <w:rPr>
                <w:rFonts w:ascii="Trebuchet MS" w:hAnsi="Trebuchet MS"/>
                <w:szCs w:val="24"/>
                <w:lang w:eastAsia="en-US"/>
              </w:rPr>
              <w:lastRenderedPageBreak/>
              <w:t>soumettre à nouveau au Directeur de Projet à tout moment.  Un programme révisé doit montrer l’effet des Variations et des Evénements donnant lieu à Compensation.</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324067" w:rsidRPr="00297CA8" w:rsidRDefault="00324067" w:rsidP="00324067">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90" w:name="_Toc60920424"/>
            <w:bookmarkStart w:id="291" w:name="_Toc478922808"/>
            <w:r w:rsidRPr="00297CA8">
              <w:rPr>
                <w:rFonts w:ascii="Trebuchet MS" w:hAnsi="Trebuchet MS"/>
              </w:rPr>
              <w:lastRenderedPageBreak/>
              <w:t>Report de la Date d’Achèvement</w:t>
            </w:r>
            <w:bookmarkEnd w:id="290"/>
            <w:r w:rsidRPr="00297CA8">
              <w:rPr>
                <w:rFonts w:ascii="Trebuchet MS" w:hAnsi="Trebuchet MS"/>
              </w:rPr>
              <w:t xml:space="preserve"> </w:t>
            </w:r>
            <w:bookmarkEnd w:id="291"/>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92" w:name="_Toc478922809"/>
            <w:bookmarkStart w:id="293" w:name="_Toc60920425"/>
            <w:r w:rsidRPr="00297CA8">
              <w:rPr>
                <w:rFonts w:ascii="Trebuchet MS" w:hAnsi="Trebuchet MS"/>
              </w:rPr>
              <w:t>Accélération</w:t>
            </w:r>
            <w:bookmarkEnd w:id="292"/>
            <w:bookmarkEnd w:id="293"/>
            <w:r w:rsidRPr="00297CA8">
              <w:rPr>
                <w:rFonts w:ascii="Trebuchet MS" w:hAnsi="Trebuchet MS"/>
              </w:rPr>
              <w:t xml:space="preserve"> </w:t>
            </w:r>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94" w:name="_Toc478922810"/>
            <w:bookmarkStart w:id="295" w:name="_Toc60920426"/>
            <w:r w:rsidRPr="00297CA8">
              <w:rPr>
                <w:rFonts w:ascii="Trebuchet MS" w:hAnsi="Trebuchet MS"/>
              </w:rPr>
              <w:lastRenderedPageBreak/>
              <w:t xml:space="preserve">Ajournement par le </w:t>
            </w:r>
            <w:bookmarkEnd w:id="294"/>
            <w:r w:rsidRPr="00297CA8">
              <w:rPr>
                <w:rFonts w:ascii="Trebuchet MS" w:hAnsi="Trebuchet MS"/>
              </w:rPr>
              <w:t>Directeur de Projet</w:t>
            </w:r>
            <w:bookmarkEnd w:id="29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96" w:name="_Toc478922811"/>
            <w:bookmarkStart w:id="297" w:name="_Toc60920427"/>
            <w:r w:rsidRPr="00297CA8">
              <w:rPr>
                <w:rFonts w:ascii="Trebuchet MS" w:hAnsi="Trebuchet MS"/>
              </w:rPr>
              <w:t>Réunions de gestion</w:t>
            </w:r>
            <w:bookmarkEnd w:id="296"/>
            <w:bookmarkEnd w:id="297"/>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298" w:name="_Toc478922812"/>
            <w:bookmarkStart w:id="299" w:name="_Toc60920428"/>
            <w:r w:rsidRPr="00297CA8">
              <w:rPr>
                <w:rFonts w:ascii="Trebuchet MS" w:hAnsi="Trebuchet MS"/>
              </w:rPr>
              <w:t>Préavis</w:t>
            </w:r>
            <w:bookmarkEnd w:id="298"/>
            <w:bookmarkEnd w:id="29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324067" w:rsidRPr="00CE20A3" w:rsidTr="00324067">
        <w:tc>
          <w:tcPr>
            <w:tcW w:w="10065" w:type="dxa"/>
            <w:gridSpan w:val="2"/>
            <w:tcBorders>
              <w:top w:val="nil"/>
              <w:left w:val="nil"/>
              <w:bottom w:val="nil"/>
              <w:right w:val="nil"/>
            </w:tcBorders>
          </w:tcPr>
          <w:p w:rsidR="00324067" w:rsidRPr="00297CA8" w:rsidRDefault="00324067" w:rsidP="00324067">
            <w:pPr>
              <w:pStyle w:val="00SectionVIIITitle"/>
              <w:spacing w:before="0" w:line="276" w:lineRule="auto"/>
              <w:jc w:val="both"/>
              <w:rPr>
                <w:rFonts w:ascii="Trebuchet MS" w:hAnsi="Trebuchet MS"/>
              </w:rPr>
            </w:pPr>
            <w:bookmarkStart w:id="300" w:name="_Toc478922813"/>
            <w:bookmarkStart w:id="301" w:name="_Toc60920429"/>
            <w:r w:rsidRPr="00297CA8">
              <w:rPr>
                <w:rFonts w:ascii="Trebuchet MS" w:hAnsi="Trebuchet MS"/>
              </w:rPr>
              <w:t>C. Contrôle de qualité</w:t>
            </w:r>
            <w:bookmarkEnd w:id="300"/>
            <w:bookmarkEnd w:id="301"/>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02" w:name="_Toc478922814"/>
            <w:bookmarkStart w:id="303" w:name="_Toc60920430"/>
            <w:r w:rsidRPr="00297CA8">
              <w:rPr>
                <w:rFonts w:ascii="Trebuchet MS" w:hAnsi="Trebuchet MS"/>
              </w:rPr>
              <w:t>Identification des malfaçons</w:t>
            </w:r>
            <w:bookmarkEnd w:id="302"/>
            <w:bookmarkEnd w:id="303"/>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04" w:name="_Toc478922815"/>
            <w:bookmarkStart w:id="305" w:name="_Toc60920431"/>
            <w:r w:rsidRPr="00297CA8">
              <w:rPr>
                <w:rFonts w:ascii="Trebuchet MS" w:hAnsi="Trebuchet MS"/>
              </w:rPr>
              <w:t>Essais</w:t>
            </w:r>
            <w:bookmarkEnd w:id="304"/>
            <w:bookmarkEnd w:id="30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 xml:space="preserve">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w:t>
            </w:r>
            <w:r w:rsidRPr="00297CA8">
              <w:rPr>
                <w:rFonts w:ascii="Trebuchet MS" w:hAnsi="Trebuchet MS"/>
                <w:szCs w:val="24"/>
              </w:rPr>
              <w:lastRenderedPageBreak/>
              <w:t>l’absence de Malfaçon, l’essai sera assimilé à un Evénement donnant droit à compensation.</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06" w:name="_Toc478922816"/>
            <w:bookmarkStart w:id="307" w:name="_Toc60920432"/>
            <w:r w:rsidRPr="00297CA8">
              <w:rPr>
                <w:rFonts w:ascii="Trebuchet MS" w:hAnsi="Trebuchet MS"/>
              </w:rPr>
              <w:lastRenderedPageBreak/>
              <w:t>Correction des Malfaçons</w:t>
            </w:r>
            <w:bookmarkEnd w:id="306"/>
            <w:bookmarkEnd w:id="307"/>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08" w:name="_Toc478922817"/>
            <w:bookmarkStart w:id="309" w:name="_Toc60920433"/>
            <w:r w:rsidRPr="00297CA8">
              <w:rPr>
                <w:rFonts w:ascii="Trebuchet MS" w:hAnsi="Trebuchet MS"/>
              </w:rPr>
              <w:t>Malfaçons non rectifiées</w:t>
            </w:r>
            <w:bookmarkEnd w:id="308"/>
            <w:bookmarkEnd w:id="309"/>
            <w:r w:rsidRPr="00297CA8">
              <w:rPr>
                <w:rFonts w:ascii="Trebuchet MS" w:hAnsi="Trebuchet MS"/>
              </w:rPr>
              <w:t xml:space="preserve"> </w:t>
            </w:r>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324067" w:rsidRPr="00CE20A3" w:rsidTr="00324067">
        <w:tc>
          <w:tcPr>
            <w:tcW w:w="10065" w:type="dxa"/>
            <w:gridSpan w:val="2"/>
            <w:tcBorders>
              <w:top w:val="nil"/>
              <w:left w:val="nil"/>
              <w:bottom w:val="nil"/>
              <w:right w:val="nil"/>
            </w:tcBorders>
          </w:tcPr>
          <w:p w:rsidR="00324067" w:rsidRPr="00297CA8" w:rsidRDefault="00324067" w:rsidP="00324067">
            <w:pPr>
              <w:pStyle w:val="00SectionVIIITitle"/>
              <w:spacing w:before="0" w:line="276" w:lineRule="auto"/>
              <w:jc w:val="both"/>
              <w:rPr>
                <w:rFonts w:ascii="Trebuchet MS" w:hAnsi="Trebuchet MS"/>
              </w:rPr>
            </w:pPr>
            <w:bookmarkStart w:id="310" w:name="_Toc478922818"/>
            <w:bookmarkStart w:id="311" w:name="_Toc60920434"/>
            <w:r w:rsidRPr="00297CA8">
              <w:rPr>
                <w:rFonts w:ascii="Trebuchet MS" w:hAnsi="Trebuchet MS"/>
              </w:rPr>
              <w:t>D. Maîtrise des coûts</w:t>
            </w:r>
            <w:bookmarkEnd w:id="310"/>
            <w:bookmarkEnd w:id="311"/>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12" w:name="_Toc478922819"/>
            <w:bookmarkStart w:id="313" w:name="_Toc60920435"/>
            <w:r w:rsidRPr="00297CA8">
              <w:rPr>
                <w:rFonts w:ascii="Trebuchet MS" w:hAnsi="Trebuchet MS"/>
              </w:rPr>
              <w:t>Prix du Marché</w:t>
            </w:r>
            <w:r w:rsidRPr="00297CA8">
              <w:rPr>
                <w:rFonts w:ascii="Trebuchet MS" w:hAnsi="Trebuchet MS"/>
                <w:bCs/>
                <w:vertAlign w:val="superscript"/>
              </w:rPr>
              <w:footnoteReference w:id="3"/>
            </w:r>
            <w:bookmarkEnd w:id="312"/>
            <w:bookmarkEnd w:id="313"/>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w:t>
            </w:r>
            <w:proofErr w:type="spellStart"/>
            <w:r w:rsidRPr="00297CA8">
              <w:rPr>
                <w:rFonts w:ascii="Trebuchet MS" w:hAnsi="Trebuchet MS"/>
                <w:szCs w:val="24"/>
              </w:rPr>
              <w:t>le</w:t>
            </w:r>
            <w:proofErr w:type="spellEnd"/>
            <w:r w:rsidRPr="00297CA8">
              <w:rPr>
                <w:rFonts w:ascii="Trebuchet MS" w:hAnsi="Trebuchet MS"/>
                <w:szCs w:val="24"/>
              </w:rPr>
              <w:t xml:space="preserve"> Détail quantitatif et estimatif.</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14" w:name="_Toc478922820"/>
            <w:bookmarkStart w:id="315"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314"/>
            <w:bookmarkEnd w:id="31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w:t>
            </w:r>
            <w:r w:rsidRPr="00297CA8">
              <w:rPr>
                <w:rFonts w:ascii="Trebuchet MS" w:hAnsi="Trebuchet MS"/>
                <w:szCs w:val="24"/>
              </w:rPr>
              <w:lastRenderedPageBreak/>
              <w:t>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324067" w:rsidRPr="00CE20A3" w:rsidTr="00324067">
        <w:tc>
          <w:tcPr>
            <w:tcW w:w="2632" w:type="dxa"/>
            <w:tcBorders>
              <w:top w:val="nil"/>
              <w:left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16" w:name="_Toc478922821"/>
            <w:bookmarkStart w:id="317" w:name="_Toc60920437"/>
            <w:r w:rsidRPr="00297CA8">
              <w:rPr>
                <w:rFonts w:ascii="Trebuchet MS" w:hAnsi="Trebuchet MS"/>
              </w:rPr>
              <w:lastRenderedPageBreak/>
              <w:t>Variations</w:t>
            </w:r>
            <w:bookmarkEnd w:id="316"/>
            <w:bookmarkEnd w:id="317"/>
          </w:p>
        </w:tc>
        <w:tc>
          <w:tcPr>
            <w:tcW w:w="7433" w:type="dxa"/>
            <w:tcBorders>
              <w:top w:val="nil"/>
              <w:left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proofErr w:type="spellStart"/>
            <w:r w:rsidRPr="00297CA8">
              <w:rPr>
                <w:rFonts w:ascii="Trebuchet MS" w:hAnsi="Trebuchet MS"/>
                <w:szCs w:val="24"/>
              </w:rPr>
              <w:t>Varition</w:t>
            </w:r>
            <w:proofErr w:type="spellEnd"/>
            <w:r w:rsidRPr="00297CA8">
              <w:rPr>
                <w:rFonts w:ascii="Trebuchet MS" w:hAnsi="Trebuchet MS"/>
                <w:szCs w:val="24"/>
              </w:rPr>
              <w:t xml:space="preserve"> sera assimilée à un Evénement donnant droit à compensation.</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w:t>
            </w:r>
            <w:r w:rsidRPr="00297CA8">
              <w:rPr>
                <w:rFonts w:ascii="Trebuchet MS" w:hAnsi="Trebuchet MS"/>
                <w:szCs w:val="24"/>
              </w:rPr>
              <w:lastRenderedPageBreak/>
              <w:t>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18" w:name="_Toc478922823"/>
            <w:bookmarkStart w:id="319" w:name="_Toc60920438"/>
            <w:r w:rsidRPr="00297CA8">
              <w:rPr>
                <w:rFonts w:ascii="Trebuchet MS" w:hAnsi="Trebuchet MS"/>
              </w:rPr>
              <w:lastRenderedPageBreak/>
              <w:t>Décomptes</w:t>
            </w:r>
            <w:bookmarkEnd w:id="318"/>
            <w:bookmarkEnd w:id="31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7"/>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20" w:name="_Toc478922824"/>
            <w:bookmarkStart w:id="321" w:name="_Toc60920439"/>
            <w:r w:rsidRPr="00297CA8">
              <w:rPr>
                <w:rFonts w:ascii="Trebuchet MS" w:hAnsi="Trebuchet MS"/>
              </w:rPr>
              <w:t>Paiements</w:t>
            </w:r>
            <w:bookmarkEnd w:id="320"/>
            <w:bookmarkEnd w:id="321"/>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 xml:space="preserve">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w:t>
            </w:r>
            <w:r w:rsidRPr="00297CA8">
              <w:rPr>
                <w:rFonts w:ascii="Trebuchet MS" w:hAnsi="Trebuchet MS"/>
                <w:szCs w:val="24"/>
              </w:rPr>
              <w:lastRenderedPageBreak/>
              <w:t>au taux d’intérêt en vigueur pour les prêts commerciaux, pour chacune des monnaies dans lesquelles les paiements seront effectués.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22" w:name="_Toc478922825"/>
            <w:bookmarkStart w:id="323" w:name="_Toc60920440"/>
            <w:r w:rsidRPr="00297CA8">
              <w:rPr>
                <w:rFonts w:ascii="Trebuchet MS" w:hAnsi="Trebuchet MS"/>
              </w:rPr>
              <w:lastRenderedPageBreak/>
              <w:t>Evènements donnant droit à compensation</w:t>
            </w:r>
            <w:bookmarkEnd w:id="322"/>
            <w:bookmarkEnd w:id="323"/>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Entreprises, les autorités publiques, les services publics ou le Maître d’Ouvrage n’effectuent pas les </w:t>
            </w:r>
            <w:r w:rsidRPr="00297CA8">
              <w:rPr>
                <w:rFonts w:ascii="Trebuchet MS" w:hAnsi="Trebuchet MS"/>
                <w:szCs w:val="24"/>
              </w:rPr>
              <w:lastRenderedPageBreak/>
              <w:t>activités leur incombant dans les délais prévus et dans le cadre des contraintes spécifiées dans le Marché, entraînant ainsi un retard ou des coûts supplémentaires pour l’Entreprise.</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324067" w:rsidRPr="00297CA8" w:rsidRDefault="00324067" w:rsidP="003240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24" w:name="_Toc478922826"/>
            <w:bookmarkStart w:id="325" w:name="_Toc60920441"/>
            <w:r w:rsidRPr="00297CA8">
              <w:rPr>
                <w:rFonts w:ascii="Trebuchet MS" w:hAnsi="Trebuchet MS"/>
              </w:rPr>
              <w:lastRenderedPageBreak/>
              <w:t>Fiscalité</w:t>
            </w:r>
            <w:bookmarkEnd w:id="324"/>
            <w:bookmarkEnd w:id="32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w:t>
            </w:r>
            <w:r w:rsidRPr="00297CA8">
              <w:rPr>
                <w:rFonts w:ascii="Trebuchet MS" w:hAnsi="Trebuchet MS"/>
                <w:szCs w:val="24"/>
              </w:rPr>
              <w:lastRenderedPageBreak/>
              <w:t xml:space="preserve">L’ajustement correspondra à la variation du montant de l’impôt dont l’Entreprise est redevable. </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26" w:name="_Toc478922828"/>
            <w:bookmarkStart w:id="327" w:name="_Toc60920442"/>
            <w:r w:rsidRPr="00297CA8">
              <w:rPr>
                <w:rFonts w:ascii="Trebuchet MS" w:hAnsi="Trebuchet MS"/>
              </w:rPr>
              <w:lastRenderedPageBreak/>
              <w:t>Révision des Prix</w:t>
            </w:r>
            <w:bookmarkEnd w:id="326"/>
            <w:bookmarkEnd w:id="327"/>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28" w:name="_Toc478922829"/>
            <w:bookmarkStart w:id="329" w:name="_Toc60920443"/>
            <w:r w:rsidRPr="00297CA8">
              <w:rPr>
                <w:rFonts w:ascii="Trebuchet MS" w:hAnsi="Trebuchet MS"/>
              </w:rPr>
              <w:t>Retenues</w:t>
            </w:r>
            <w:bookmarkEnd w:id="328"/>
            <w:bookmarkEnd w:id="32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30" w:name="_Toc478922830"/>
            <w:bookmarkStart w:id="331" w:name="_Toc60920444"/>
            <w:r w:rsidRPr="00297CA8">
              <w:rPr>
                <w:rFonts w:ascii="Trebuchet MS" w:hAnsi="Trebuchet MS"/>
              </w:rPr>
              <w:t>Pénalités de retard</w:t>
            </w:r>
            <w:bookmarkEnd w:id="330"/>
            <w:r w:rsidRPr="00297CA8">
              <w:rPr>
                <w:rFonts w:ascii="Trebuchet MS" w:hAnsi="Trebuchet MS"/>
              </w:rPr>
              <w:t xml:space="preserve"> et Prime</w:t>
            </w:r>
            <w:bookmarkEnd w:id="331"/>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 xml:space="preserve">pour chaque jour d’avance par rapport à la Date d’achèvement prévue, moins les jours pour lesquels l’Entreprise aurait été payé au titre de l’accélération.  Le Directeur de Projet certifiera que les Travaux sont achevés même avant la Date d’achèvement </w:t>
            </w:r>
            <w:r w:rsidRPr="00297CA8">
              <w:rPr>
                <w:rFonts w:ascii="Trebuchet MS" w:hAnsi="Trebuchet MS"/>
                <w:szCs w:val="24"/>
              </w:rPr>
              <w:lastRenderedPageBreak/>
              <w:t>prévue.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32" w:name="_Toc478922832"/>
            <w:bookmarkStart w:id="333" w:name="_Toc60920445"/>
            <w:r w:rsidRPr="00297CA8">
              <w:rPr>
                <w:rFonts w:ascii="Trebuchet MS" w:hAnsi="Trebuchet MS"/>
              </w:rPr>
              <w:lastRenderedPageBreak/>
              <w:t>Paiement de l’Avance</w:t>
            </w:r>
            <w:bookmarkEnd w:id="332"/>
            <w:bookmarkEnd w:id="333"/>
            <w:r w:rsidRPr="00297CA8">
              <w:rPr>
                <w:rFonts w:ascii="Trebuchet MS" w:hAnsi="Trebuchet MS"/>
              </w:rPr>
              <w:t xml:space="preserve"> </w:t>
            </w:r>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34" w:name="_Toc478922833"/>
            <w:bookmarkStart w:id="335" w:name="_Toc60920446"/>
            <w:r w:rsidRPr="00297CA8">
              <w:rPr>
                <w:rFonts w:ascii="Trebuchet MS" w:hAnsi="Trebuchet MS"/>
              </w:rPr>
              <w:t>Garantie</w:t>
            </w:r>
            <w:bookmarkEnd w:id="334"/>
            <w:r w:rsidRPr="00297CA8">
              <w:rPr>
                <w:rFonts w:ascii="Trebuchet MS" w:hAnsi="Trebuchet MS"/>
              </w:rPr>
              <w:t xml:space="preserve"> de Bonne Exécution</w:t>
            </w:r>
            <w:bookmarkEnd w:id="335"/>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36" w:name="_Toc478922834"/>
            <w:bookmarkStart w:id="337" w:name="_Toc60920447"/>
            <w:r w:rsidRPr="00297CA8">
              <w:rPr>
                <w:rFonts w:ascii="Trebuchet MS" w:hAnsi="Trebuchet MS"/>
              </w:rPr>
              <w:lastRenderedPageBreak/>
              <w:t>Travaux en régie</w:t>
            </w:r>
            <w:bookmarkEnd w:id="336"/>
            <w:bookmarkEnd w:id="337"/>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38" w:name="_Toc478922835"/>
            <w:bookmarkStart w:id="339" w:name="_Toc60920448"/>
            <w:r w:rsidRPr="00297CA8">
              <w:rPr>
                <w:rFonts w:ascii="Trebuchet MS" w:hAnsi="Trebuchet MS"/>
              </w:rPr>
              <w:t>Coût des réparations</w:t>
            </w:r>
            <w:bookmarkEnd w:id="338"/>
            <w:bookmarkEnd w:id="339"/>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324067" w:rsidRPr="00CE20A3" w:rsidTr="00324067">
        <w:tc>
          <w:tcPr>
            <w:tcW w:w="10065" w:type="dxa"/>
            <w:gridSpan w:val="2"/>
            <w:tcBorders>
              <w:top w:val="nil"/>
              <w:left w:val="nil"/>
              <w:bottom w:val="nil"/>
              <w:right w:val="nil"/>
            </w:tcBorders>
          </w:tcPr>
          <w:p w:rsidR="00324067" w:rsidRPr="00297CA8" w:rsidRDefault="00324067" w:rsidP="00324067">
            <w:pPr>
              <w:pStyle w:val="00SectionVIIITitle"/>
              <w:spacing w:before="0" w:line="276" w:lineRule="auto"/>
              <w:jc w:val="both"/>
              <w:rPr>
                <w:rFonts w:ascii="Trebuchet MS" w:hAnsi="Trebuchet MS"/>
              </w:rPr>
            </w:pPr>
            <w:bookmarkStart w:id="340" w:name="_Toc478922836"/>
            <w:bookmarkStart w:id="341" w:name="_Toc60920449"/>
            <w:r w:rsidRPr="00297CA8">
              <w:rPr>
                <w:rFonts w:ascii="Trebuchet MS" w:hAnsi="Trebuchet MS"/>
              </w:rPr>
              <w:t>E. Achèvement du Marché</w:t>
            </w:r>
            <w:bookmarkEnd w:id="340"/>
            <w:bookmarkEnd w:id="341"/>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42" w:name="_Toc478922837"/>
            <w:bookmarkStart w:id="343" w:name="_Toc60920450"/>
            <w:r w:rsidRPr="00297CA8">
              <w:rPr>
                <w:rFonts w:ascii="Trebuchet MS" w:hAnsi="Trebuchet MS"/>
              </w:rPr>
              <w:t>Achèvement des Travaux</w:t>
            </w:r>
            <w:bookmarkEnd w:id="342"/>
            <w:bookmarkEnd w:id="343"/>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44" w:name="_Toc343309901"/>
            <w:bookmarkStart w:id="345" w:name="_Toc478922838"/>
            <w:bookmarkStart w:id="346" w:name="_Toc60920451"/>
            <w:r w:rsidRPr="00297CA8">
              <w:rPr>
                <w:rFonts w:ascii="Trebuchet MS" w:hAnsi="Trebuchet MS"/>
              </w:rPr>
              <w:t>Transfert</w:t>
            </w:r>
            <w:bookmarkEnd w:id="344"/>
            <w:bookmarkEnd w:id="345"/>
            <w:bookmarkEnd w:id="346"/>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47" w:name="_Toc478922839"/>
            <w:bookmarkStart w:id="348" w:name="_Toc60920452"/>
            <w:r w:rsidRPr="00297CA8">
              <w:rPr>
                <w:rFonts w:ascii="Trebuchet MS" w:hAnsi="Trebuchet MS"/>
              </w:rPr>
              <w:t>Décompte final</w:t>
            </w:r>
            <w:bookmarkEnd w:id="347"/>
            <w:bookmarkEnd w:id="348"/>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 xml:space="preserve">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w:t>
            </w:r>
            <w:r w:rsidRPr="00297CA8">
              <w:rPr>
                <w:rFonts w:ascii="Trebuchet MS" w:hAnsi="Trebuchet MS"/>
                <w:szCs w:val="24"/>
              </w:rPr>
              <w:lastRenderedPageBreak/>
              <w:t>est toujours défectueux après avoir été présenté une nouvelle fois, le Directeur de Projet décidera des montants payables à l’Entreprise et délivrera un décompte pour paiement.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49" w:name="_Toc478922840"/>
            <w:bookmarkStart w:id="350" w:name="_Toc60920453"/>
            <w:r w:rsidRPr="00297CA8">
              <w:rPr>
                <w:rFonts w:ascii="Trebuchet MS" w:hAnsi="Trebuchet MS"/>
              </w:rPr>
              <w:lastRenderedPageBreak/>
              <w:t>Manuels de fonctionne</w:t>
            </w:r>
            <w:r w:rsidRPr="00297CA8">
              <w:rPr>
                <w:rFonts w:ascii="Trebuchet MS" w:hAnsi="Trebuchet MS"/>
              </w:rPr>
              <w:softHyphen/>
              <w:t>ment et d’entretien</w:t>
            </w:r>
            <w:bookmarkEnd w:id="349"/>
            <w:bookmarkEnd w:id="350"/>
            <w:r w:rsidRPr="00297CA8">
              <w:rPr>
                <w:rFonts w:ascii="Trebuchet MS" w:hAnsi="Trebuchet MS"/>
              </w:rPr>
              <w:t xml:space="preserve"> </w:t>
            </w:r>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51" w:name="_Toc478922841"/>
            <w:bookmarkStart w:id="352" w:name="_Toc60920454"/>
            <w:r w:rsidRPr="00297CA8">
              <w:rPr>
                <w:rFonts w:ascii="Trebuchet MS" w:hAnsi="Trebuchet MS"/>
              </w:rPr>
              <w:t>Résiliation</w:t>
            </w:r>
            <w:bookmarkEnd w:id="351"/>
            <w:bookmarkEnd w:id="352"/>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vingt-huit (28) jours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 xml:space="preserve">le Directeur de Projet notifie à l’Entreprise que le défaut de rectification d’une malfaçon spécifique constitue un manquement majeur au Marché et l’Entreprise ne rectifie pas la Malfaçon dans un délai raisonnable indiqué </w:t>
            </w:r>
            <w:r w:rsidRPr="00297CA8">
              <w:rPr>
                <w:rFonts w:ascii="Trebuchet MS" w:hAnsi="Trebuchet MS"/>
                <w:szCs w:val="24"/>
              </w:rPr>
              <w:lastRenderedPageBreak/>
              <w:t>par le Directeur de Projet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53" w:name="_Toc478922842"/>
            <w:bookmarkStart w:id="354" w:name="_Toc60920455"/>
            <w:r w:rsidRPr="00297CA8">
              <w:rPr>
                <w:rFonts w:ascii="Trebuchet MS" w:hAnsi="Trebuchet MS"/>
              </w:rPr>
              <w:lastRenderedPageBreak/>
              <w:t>Paiement en cas de résiliation</w:t>
            </w:r>
            <w:bookmarkEnd w:id="353"/>
            <w:bookmarkEnd w:id="354"/>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 xml:space="preserve">Si le Marché est résilié par le Maître d’Ouvrage pour convenance, ou en raison d’un manquement majeur de la part du Maître d’Ouvrage, le Directeur de Projet délivrera un </w:t>
            </w:r>
            <w:r w:rsidRPr="00297CA8">
              <w:rPr>
                <w:rFonts w:ascii="Trebuchet MS" w:hAnsi="Trebuchet MS"/>
                <w:szCs w:val="24"/>
              </w:rPr>
              <w:lastRenderedPageBreak/>
              <w:t>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55" w:name="_Toc478922843"/>
            <w:bookmarkStart w:id="356" w:name="_Toc60920456"/>
            <w:r w:rsidRPr="00297CA8">
              <w:rPr>
                <w:rFonts w:ascii="Trebuchet MS" w:hAnsi="Trebuchet MS"/>
              </w:rPr>
              <w:lastRenderedPageBreak/>
              <w:t>Propriété</w:t>
            </w:r>
            <w:bookmarkEnd w:id="355"/>
            <w:bookmarkEnd w:id="356"/>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57" w:name="_Toc478922844"/>
            <w:bookmarkStart w:id="358" w:name="_Toc60920457"/>
            <w:r w:rsidRPr="00297CA8">
              <w:rPr>
                <w:rFonts w:ascii="Trebuchet MS" w:hAnsi="Trebuchet MS"/>
              </w:rPr>
              <w:t>Exonération de l’obligation d’exécution</w:t>
            </w:r>
            <w:bookmarkEnd w:id="357"/>
            <w:bookmarkEnd w:id="358"/>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324067" w:rsidRPr="00CE20A3" w:rsidTr="00324067">
        <w:tc>
          <w:tcPr>
            <w:tcW w:w="2632" w:type="dxa"/>
            <w:tcBorders>
              <w:top w:val="nil"/>
              <w:left w:val="nil"/>
              <w:bottom w:val="nil"/>
              <w:right w:val="nil"/>
            </w:tcBorders>
          </w:tcPr>
          <w:p w:rsidR="00324067" w:rsidRPr="00297CA8" w:rsidRDefault="00324067" w:rsidP="00324067">
            <w:pPr>
              <w:pStyle w:val="00SectionVIIISubtitle"/>
              <w:tabs>
                <w:tab w:val="left" w:pos="360"/>
              </w:tabs>
              <w:spacing w:line="276" w:lineRule="auto"/>
              <w:jc w:val="both"/>
              <w:rPr>
                <w:rFonts w:ascii="Trebuchet MS" w:hAnsi="Trebuchet MS"/>
              </w:rPr>
            </w:pPr>
            <w:bookmarkStart w:id="359" w:name="_Toc478922845"/>
            <w:bookmarkStart w:id="360" w:name="_Toc60920458"/>
            <w:r w:rsidRPr="00297CA8">
              <w:rPr>
                <w:rFonts w:ascii="Trebuchet MS" w:hAnsi="Trebuchet MS"/>
              </w:rPr>
              <w:t>Suspension du prêt ou du crédit de la Banque mondiale</w:t>
            </w:r>
            <w:bookmarkEnd w:id="359"/>
            <w:bookmarkEnd w:id="360"/>
          </w:p>
        </w:tc>
        <w:tc>
          <w:tcPr>
            <w:tcW w:w="7433" w:type="dxa"/>
            <w:tcBorders>
              <w:top w:val="nil"/>
              <w:left w:val="nil"/>
              <w:bottom w:val="nil"/>
              <w:right w:val="nil"/>
            </w:tcBorders>
          </w:tcPr>
          <w:p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324067" w:rsidRPr="00297CA8" w:rsidRDefault="00324067" w:rsidP="00324067">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324067" w:rsidRPr="00297CA8" w:rsidRDefault="00324067" w:rsidP="003240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324067" w:rsidRPr="00297CA8" w:rsidRDefault="00324067" w:rsidP="00324067">
      <w:pPr>
        <w:spacing w:line="276" w:lineRule="auto"/>
        <w:jc w:val="both"/>
        <w:rPr>
          <w:rFonts w:ascii="Trebuchet MS" w:hAnsi="Trebuchet MS"/>
          <w:b/>
          <w:sz w:val="36"/>
          <w:szCs w:val="36"/>
          <w:lang w:eastAsia="en-US"/>
        </w:rPr>
      </w:pPr>
    </w:p>
    <w:p w:rsidR="00324067" w:rsidRPr="00297CA8" w:rsidRDefault="00324067" w:rsidP="00324067">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324067" w:rsidRPr="00297CA8" w:rsidRDefault="00324067" w:rsidP="00324067">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324067" w:rsidRPr="00297CA8" w:rsidRDefault="00324067" w:rsidP="00324067">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tblPr>
      <w:tblGrid>
        <w:gridCol w:w="9630"/>
      </w:tblGrid>
      <w:tr w:rsidR="00324067" w:rsidRPr="00CE20A3" w:rsidTr="00324067">
        <w:tc>
          <w:tcPr>
            <w:tcW w:w="9630" w:type="dxa"/>
          </w:tcPr>
          <w:p w:rsidR="00324067" w:rsidRPr="00297CA8" w:rsidRDefault="00324067" w:rsidP="003240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324067" w:rsidRPr="00297CA8" w:rsidRDefault="00324067" w:rsidP="003240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324067" w:rsidRPr="00297CA8" w:rsidRDefault="00324067" w:rsidP="003240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324067" w:rsidRPr="00297CA8" w:rsidRDefault="00324067" w:rsidP="003240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Entreprises et s, les sous-traitants, sous-consultants, prestataires de services ou </w:t>
            </w:r>
            <w:proofErr w:type="spellStart"/>
            <w:r w:rsidRPr="00297CA8">
              <w:rPr>
                <w:rFonts w:ascii="Trebuchet MS" w:eastAsiaTheme="minorHAnsi" w:hAnsi="Trebuchet MS"/>
                <w:szCs w:val="24"/>
                <w:lang w:eastAsia="en-US"/>
              </w:rPr>
              <w:t>fornisseurs</w:t>
            </w:r>
            <w:proofErr w:type="spellEnd"/>
            <w:r w:rsidRPr="00297CA8">
              <w:rPr>
                <w:rFonts w:ascii="Trebuchet MS" w:eastAsiaTheme="minorHAnsi" w:hAnsi="Trebuchet MS"/>
                <w:szCs w:val="24"/>
                <w:lang w:eastAsia="en-US"/>
              </w:rPr>
              <w:t>,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324067" w:rsidRPr="00297CA8" w:rsidRDefault="00324067" w:rsidP="003240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324067" w:rsidRPr="00297CA8" w:rsidRDefault="00324067" w:rsidP="003240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324067" w:rsidRPr="00297CA8" w:rsidRDefault="00324067" w:rsidP="003240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324067" w:rsidRPr="00297CA8" w:rsidRDefault="00324067" w:rsidP="003240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324067" w:rsidRPr="00297CA8" w:rsidRDefault="00324067" w:rsidP="003240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324067" w:rsidRPr="00297CA8" w:rsidRDefault="00324067" w:rsidP="003240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indirectement, à une personne ou entité, ou à leurs biens, en vue </w:t>
            </w:r>
            <w:r w:rsidRPr="00297CA8">
              <w:rPr>
                <w:rFonts w:ascii="Trebuchet MS" w:eastAsiaTheme="minorHAnsi" w:hAnsi="Trebuchet MS"/>
                <w:color w:val="000000"/>
                <w:szCs w:val="24"/>
                <w:lang w:eastAsia="en-US"/>
              </w:rPr>
              <w:lastRenderedPageBreak/>
              <w:t>d’influer indûment sur les actions de cette personne ou entité ; et</w:t>
            </w:r>
          </w:p>
          <w:p w:rsidR="00324067" w:rsidRPr="00297CA8" w:rsidRDefault="00324067" w:rsidP="003240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324067" w:rsidRPr="00297CA8" w:rsidRDefault="00324067" w:rsidP="00324067">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324067" w:rsidRPr="00297CA8" w:rsidRDefault="00324067" w:rsidP="00324067">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324067" w:rsidRPr="00297CA8" w:rsidRDefault="00324067" w:rsidP="003240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324067" w:rsidRPr="00297CA8" w:rsidRDefault="00324067" w:rsidP="003240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324067" w:rsidRPr="00297CA8" w:rsidRDefault="00324067" w:rsidP="003240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324067" w:rsidRPr="00297CA8" w:rsidRDefault="00324067" w:rsidP="003240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324067" w:rsidRPr="00297CA8" w:rsidRDefault="00324067" w:rsidP="00324067">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rsidR="00324067" w:rsidRPr="00223C51" w:rsidRDefault="00324067" w:rsidP="00223C51">
      <w:pPr>
        <w:pStyle w:val="00SectionXTitle"/>
        <w:rPr>
          <w:rFonts w:ascii="Trebuchet MS" w:hAnsi="Trebuchet MS"/>
          <w:lang w:val="fr-FR"/>
        </w:rPr>
      </w:pPr>
      <w:bookmarkStart w:id="361" w:name="_Toc37952164"/>
      <w:bookmarkStart w:id="362" w:name="_Hlk206386130"/>
      <w:r w:rsidRPr="00022C50">
        <w:rPr>
          <w:rFonts w:ascii="Trebuchet MS" w:hAnsi="Trebuchet MS"/>
          <w:lang w:val="fr-FR"/>
        </w:rPr>
        <w:lastRenderedPageBreak/>
        <w:t>Modèle de Notification d’intention d’attribution</w:t>
      </w:r>
      <w:bookmarkEnd w:id="361"/>
    </w:p>
    <w:p w:rsidR="00324067" w:rsidRPr="00022C50" w:rsidRDefault="00324067" w:rsidP="00324067">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rsidR="00324067" w:rsidRPr="00022C50" w:rsidRDefault="00324067" w:rsidP="00324067">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rsidR="00324067" w:rsidRPr="00022C50" w:rsidRDefault="00324067" w:rsidP="00324067">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rsidR="00324067" w:rsidRPr="00022C50" w:rsidRDefault="00324067" w:rsidP="00324067">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324067" w:rsidRPr="00022C50" w:rsidRDefault="00324067" w:rsidP="00324067">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rsidR="00324067" w:rsidRPr="00022C50" w:rsidRDefault="00324067" w:rsidP="00324067">
      <w:pPr>
        <w:ind w:right="289"/>
        <w:rPr>
          <w:rFonts w:ascii="Trebuchet MS" w:hAnsi="Trebuchet MS"/>
          <w:b/>
          <w:bCs/>
          <w:sz w:val="40"/>
          <w:szCs w:val="40"/>
          <w:lang w:eastAsia="en-US"/>
        </w:rPr>
      </w:pPr>
    </w:p>
    <w:p w:rsidR="00324067" w:rsidRPr="00022C50" w:rsidRDefault="00324067" w:rsidP="00324067">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rsidR="00324067" w:rsidRPr="00022C50" w:rsidRDefault="00324067" w:rsidP="00324067">
      <w:pPr>
        <w:ind w:right="289"/>
        <w:rPr>
          <w:rFonts w:ascii="Trebuchet MS" w:hAnsi="Trebuchet MS"/>
          <w:b/>
          <w:bCs/>
          <w:sz w:val="40"/>
          <w:szCs w:val="40"/>
          <w:lang w:eastAsia="en-US"/>
        </w:rPr>
      </w:pPr>
    </w:p>
    <w:p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rsidR="00324067" w:rsidRPr="00022C50" w:rsidRDefault="00324067" w:rsidP="00324067">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rsidR="00324067" w:rsidRPr="00022C50" w:rsidRDefault="00324067" w:rsidP="00324067">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324067" w:rsidRPr="00022C50" w:rsidRDefault="00324067" w:rsidP="00324067">
      <w:pPr>
        <w:pStyle w:val="Retraitcorpsdetexte"/>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rsidR="00324067" w:rsidRPr="00022C50" w:rsidRDefault="00324067" w:rsidP="00324067">
      <w:pPr>
        <w:pStyle w:val="Retraitcorpsdetexte"/>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rsidR="00324067" w:rsidRPr="00022C50" w:rsidRDefault="00324067" w:rsidP="00324067">
      <w:pPr>
        <w:pStyle w:val="Retraitcorpsdetexte"/>
        <w:numPr>
          <w:ilvl w:val="0"/>
          <w:numId w:val="79"/>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6662"/>
      </w:tblGrid>
      <w:tr w:rsidR="00324067" w:rsidRPr="00022C50" w:rsidTr="00324067">
        <w:tc>
          <w:tcPr>
            <w:tcW w:w="2405" w:type="dxa"/>
            <w:shd w:val="clear" w:color="auto" w:fill="FFFFFF" w:themeFill="background1"/>
          </w:tcPr>
          <w:p w:rsidR="00324067" w:rsidRPr="00022C50" w:rsidRDefault="00324067" w:rsidP="003240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rsidR="00324067" w:rsidRPr="00022C50" w:rsidRDefault="00324067" w:rsidP="003240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324067" w:rsidRPr="00022C50" w:rsidTr="00324067">
        <w:tc>
          <w:tcPr>
            <w:tcW w:w="2405" w:type="dxa"/>
            <w:shd w:val="clear" w:color="auto" w:fill="FFFFFF" w:themeFill="background1"/>
          </w:tcPr>
          <w:p w:rsidR="00324067" w:rsidRPr="00022C50" w:rsidRDefault="00324067" w:rsidP="003240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Adresse :</w:t>
            </w:r>
          </w:p>
        </w:tc>
        <w:tc>
          <w:tcPr>
            <w:tcW w:w="6662" w:type="dxa"/>
            <w:vAlign w:val="center"/>
          </w:tcPr>
          <w:p w:rsidR="00324067" w:rsidRPr="00022C50" w:rsidRDefault="00324067" w:rsidP="003240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324067" w:rsidRPr="00022C50" w:rsidTr="00324067">
        <w:tc>
          <w:tcPr>
            <w:tcW w:w="2405" w:type="dxa"/>
            <w:shd w:val="clear" w:color="auto" w:fill="FFFFFF" w:themeFill="background1"/>
          </w:tcPr>
          <w:p w:rsidR="00324067" w:rsidRPr="00022C50" w:rsidRDefault="00324067" w:rsidP="003240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rsidR="00324067" w:rsidRPr="00022C50" w:rsidRDefault="00324067" w:rsidP="003240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rsidR="00324067" w:rsidRPr="00022C50" w:rsidRDefault="00324067" w:rsidP="00324067">
      <w:pPr>
        <w:pStyle w:val="Retraitcorpsdetexte"/>
        <w:numPr>
          <w:ilvl w:val="0"/>
          <w:numId w:val="79"/>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2133"/>
        <w:gridCol w:w="3807"/>
      </w:tblGrid>
      <w:tr w:rsidR="00324067" w:rsidRPr="00022C50" w:rsidTr="00324067">
        <w:trPr>
          <w:trHeight w:val="699"/>
        </w:trPr>
        <w:tc>
          <w:tcPr>
            <w:tcW w:w="3083" w:type="dxa"/>
            <w:shd w:val="clear" w:color="auto" w:fill="FFFFFF" w:themeFill="background1"/>
          </w:tcPr>
          <w:p w:rsidR="00324067" w:rsidRPr="00022C50" w:rsidRDefault="00324067" w:rsidP="00324067">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rsidR="00324067" w:rsidRPr="00022C50" w:rsidRDefault="00324067" w:rsidP="00324067">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rsidR="00324067" w:rsidRPr="00022C50" w:rsidRDefault="00324067" w:rsidP="00324067">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324067" w:rsidRPr="00022C50" w:rsidTr="00324067">
        <w:tc>
          <w:tcPr>
            <w:tcW w:w="3083" w:type="dxa"/>
          </w:tcPr>
          <w:p w:rsidR="00324067" w:rsidRPr="00022C50" w:rsidRDefault="00324067" w:rsidP="003240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rsidTr="00324067">
        <w:tc>
          <w:tcPr>
            <w:tcW w:w="3083" w:type="dxa"/>
          </w:tcPr>
          <w:p w:rsidR="00324067" w:rsidRPr="00022C50" w:rsidRDefault="00324067" w:rsidP="003240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rsidTr="00324067">
        <w:tc>
          <w:tcPr>
            <w:tcW w:w="3083" w:type="dxa"/>
          </w:tcPr>
          <w:p w:rsidR="00324067" w:rsidRPr="00022C50" w:rsidRDefault="00324067" w:rsidP="003240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rsidTr="00324067">
        <w:tc>
          <w:tcPr>
            <w:tcW w:w="308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rsidTr="00324067">
        <w:tc>
          <w:tcPr>
            <w:tcW w:w="3083" w:type="dxa"/>
          </w:tcPr>
          <w:p w:rsidR="00324067" w:rsidRPr="00022C50" w:rsidRDefault="00324067" w:rsidP="003240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324067" w:rsidRPr="00022C50" w:rsidRDefault="00324067" w:rsidP="003240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rsidR="00324067" w:rsidRPr="00022C50" w:rsidRDefault="00324067" w:rsidP="00324067">
      <w:pPr>
        <w:pStyle w:val="Retraitcorpsdetexte"/>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3"/>
      </w:tblGrid>
      <w:tr w:rsidR="00324067" w:rsidRPr="00022C50" w:rsidTr="00324067">
        <w:tc>
          <w:tcPr>
            <w:tcW w:w="9113" w:type="dxa"/>
          </w:tcPr>
          <w:p w:rsidR="00324067" w:rsidRPr="00022C50" w:rsidRDefault="00324067" w:rsidP="00324067">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324067" w:rsidRPr="00022C50" w:rsidRDefault="00324067" w:rsidP="00324067">
      <w:pPr>
        <w:pStyle w:val="Retraitcorpsdetexte"/>
        <w:numPr>
          <w:ilvl w:val="0"/>
          <w:numId w:val="79"/>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3"/>
      </w:tblGrid>
      <w:tr w:rsidR="00324067" w:rsidRPr="00022C50" w:rsidTr="00324067">
        <w:tc>
          <w:tcPr>
            <w:tcW w:w="9113" w:type="dxa"/>
          </w:tcPr>
          <w:p w:rsidR="00324067" w:rsidRPr="00022C50" w:rsidRDefault="00324067" w:rsidP="00324067">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rsidR="00324067" w:rsidRPr="00022C50" w:rsidRDefault="00324067" w:rsidP="00324067">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324067" w:rsidRPr="00022C50" w:rsidRDefault="00324067" w:rsidP="00324067">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 xml:space="preserve">Indiquer l’intitulé du marché, le numéro de référence, le nom du Soumissionnaire, les détails du marché et l’adresse pour la présentation de la </w:t>
            </w:r>
            <w:r w:rsidRPr="00022C50">
              <w:rPr>
                <w:rFonts w:ascii="Trebuchet MS" w:hAnsi="Trebuchet MS"/>
                <w:szCs w:val="24"/>
                <w:lang w:val="fr-FR"/>
              </w:rPr>
              <w:lastRenderedPageBreak/>
              <w:t>demande de débriefing comme suit :</w:t>
            </w:r>
          </w:p>
          <w:p w:rsidR="00324067" w:rsidRPr="00022C50" w:rsidRDefault="00324067" w:rsidP="00324067">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324067" w:rsidRPr="00022C50" w:rsidRDefault="00324067" w:rsidP="003240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324067" w:rsidRPr="00022C50" w:rsidRDefault="00324067" w:rsidP="003240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324067" w:rsidRPr="00022C50" w:rsidRDefault="00324067" w:rsidP="00324067">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324067" w:rsidRPr="00022C50" w:rsidRDefault="00324067" w:rsidP="00324067">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324067" w:rsidRPr="00022C50" w:rsidRDefault="00324067" w:rsidP="00324067">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324067" w:rsidRPr="00022C50" w:rsidRDefault="00324067" w:rsidP="00324067">
      <w:pPr>
        <w:pStyle w:val="Retraitcorpsdetexte"/>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3"/>
      </w:tblGrid>
      <w:tr w:rsidR="00324067" w:rsidRPr="00022C50" w:rsidTr="00324067">
        <w:tc>
          <w:tcPr>
            <w:tcW w:w="9113" w:type="dxa"/>
          </w:tcPr>
          <w:p w:rsidR="00324067" w:rsidRPr="00022C50" w:rsidRDefault="00324067" w:rsidP="00324067">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324067" w:rsidRPr="00022C50" w:rsidRDefault="00324067" w:rsidP="00324067">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rsidR="00324067" w:rsidRPr="00022C50" w:rsidRDefault="00324067" w:rsidP="00324067">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324067" w:rsidRPr="00022C50" w:rsidRDefault="00324067" w:rsidP="003240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324067" w:rsidRPr="00022C50" w:rsidRDefault="00324067" w:rsidP="003240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324067" w:rsidRPr="00022C50" w:rsidRDefault="00324067" w:rsidP="00324067">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w:t>
            </w:r>
            <w:r w:rsidRPr="00022C50">
              <w:rPr>
                <w:rFonts w:ascii="Trebuchet MS" w:hAnsi="Trebuchet MS"/>
                <w:iCs/>
                <w:szCs w:val="24"/>
                <w:lang w:val="fr-FR"/>
              </w:rPr>
              <w:lastRenderedPageBreak/>
              <w:t>être présentée durant la Période d’attente et reçue par nous avant l’expiration de ladite Période d’attente.</w:t>
            </w:r>
          </w:p>
          <w:p w:rsidR="00324067" w:rsidRPr="00022C50" w:rsidRDefault="00324067" w:rsidP="00324067">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rsidR="00324067" w:rsidRPr="00022C50" w:rsidRDefault="00324067" w:rsidP="00324067">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w:t>
            </w:r>
            <w:proofErr w:type="spellStart"/>
            <w:r w:rsidRPr="00022C50">
              <w:rPr>
                <w:rFonts w:ascii="Trebuchet MS" w:hAnsi="Trebuchet MS"/>
                <w:iCs/>
                <w:szCs w:val="24"/>
                <w:lang w:val="fr-FR"/>
              </w:rPr>
              <w:t>Pour</w:t>
            </w:r>
            <w:proofErr w:type="spellEnd"/>
            <w:r w:rsidRPr="00022C50">
              <w:rPr>
                <w:rFonts w:ascii="Trebuchet MS" w:hAnsi="Trebuchet MS"/>
                <w:iCs/>
                <w:szCs w:val="24"/>
                <w:lang w:val="fr-FR"/>
              </w:rPr>
              <w:t xml:space="preserve"> obtenir plus d’informations, prière vous référer aux </w:t>
            </w:r>
            <w:hyperlink r:id="rId54" w:history="1">
              <w:r w:rsidRPr="00022C50">
                <w:rPr>
                  <w:rStyle w:val="Lienhypertexte"/>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55" w:anchor="framework" w:history="1">
              <w:r w:rsidRPr="00022C50">
                <w:rPr>
                  <w:rStyle w:val="Lienhypertexte"/>
                  <w:rFonts w:ascii="Trebuchet MS" w:hAnsi="Trebuchet MS"/>
                  <w:lang w:val="fr-FR" w:eastAsia="en-US"/>
                </w:rPr>
                <w:t>« Comment formuler une réclamation relative à la passation des marchés »</w:t>
              </w:r>
            </w:hyperlink>
            <w:r w:rsidRPr="00022C50">
              <w:rPr>
                <w:rFonts w:ascii="Trebuchet MS" w:hAnsi="Trebuchet MS"/>
              </w:rPr>
              <w:t xml:space="preserve"> </w:t>
            </w:r>
            <w:proofErr w:type="spellStart"/>
            <w:r w:rsidRPr="00022C50">
              <w:rPr>
                <w:rFonts w:ascii="Trebuchet MS" w:hAnsi="Trebuchet MS"/>
              </w:rPr>
              <w:t>fournit</w:t>
            </w:r>
            <w:proofErr w:type="spellEnd"/>
            <w:r w:rsidRPr="00022C50">
              <w:rPr>
                <w:rFonts w:ascii="Trebuchet MS" w:hAnsi="Trebuchet MS"/>
              </w:rPr>
              <w:t xml:space="preserve">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rsidR="00324067" w:rsidRPr="00022C50" w:rsidRDefault="00324067" w:rsidP="00324067">
            <w:pPr>
              <w:pStyle w:val="z-Hautduformulaire"/>
              <w:rPr>
                <w:rFonts w:ascii="Trebuchet MS" w:hAnsi="Trebuchet MS"/>
                <w:lang w:val="fr-FR"/>
              </w:rPr>
            </w:pPr>
            <w:r w:rsidRPr="00022C50">
              <w:rPr>
                <w:rFonts w:ascii="Trebuchet MS" w:hAnsi="Trebuchet MS"/>
                <w:lang w:val="fr-FR"/>
              </w:rPr>
              <w:t>Top of Form</w:t>
            </w:r>
          </w:p>
          <w:p w:rsidR="00324067" w:rsidRPr="00022C50" w:rsidRDefault="00324067" w:rsidP="00324067">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rPr>
              <w:t xml:space="preserve">Try using the </w:t>
            </w:r>
            <w:hyperlink r:id="rId56"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rPr>
              <w:t xml:space="preserve"> extension instead.</w:t>
            </w:r>
            <w:r w:rsidRPr="00022C50">
              <w:rPr>
                <w:rFonts w:ascii="Trebuchet MS" w:hAnsi="Trebuchet MS" w:cs="Segoe UI"/>
                <w:vanish/>
                <w:sz w:val="36"/>
                <w:szCs w:val="36"/>
                <w:lang w:val="fr-FR"/>
              </w:rPr>
              <w:t xml:space="preserve"> </w:t>
            </w:r>
          </w:p>
          <w:p w:rsidR="00324067" w:rsidRPr="00022C50" w:rsidRDefault="00324067" w:rsidP="00324067">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rsidR="00324067" w:rsidRPr="00022C50" w:rsidRDefault="00324067" w:rsidP="00324067">
            <w:pPr>
              <w:pStyle w:val="z-Hautduformulaire"/>
              <w:rPr>
                <w:rFonts w:ascii="Trebuchet MS" w:hAnsi="Trebuchet MS"/>
                <w:lang w:val="fr-FR"/>
              </w:rPr>
            </w:pPr>
            <w:r w:rsidRPr="00022C50">
              <w:rPr>
                <w:rFonts w:ascii="Trebuchet MS" w:hAnsi="Trebuchet MS"/>
                <w:lang w:val="fr-FR"/>
              </w:rPr>
              <w:t>Top of Form</w:t>
            </w:r>
          </w:p>
          <w:p w:rsidR="00324067" w:rsidRPr="00022C50" w:rsidRDefault="00324067" w:rsidP="00324067">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324067" w:rsidRPr="00022C50" w:rsidRDefault="00324067" w:rsidP="00324067">
            <w:pPr>
              <w:pStyle w:val="z-Basduformulaire"/>
              <w:rPr>
                <w:rFonts w:ascii="Trebuchet MS" w:hAnsi="Trebuchet MS"/>
                <w:lang w:val="fr-FR"/>
              </w:rPr>
            </w:pPr>
            <w:r w:rsidRPr="00022C50">
              <w:rPr>
                <w:rFonts w:ascii="Trebuchet MS" w:hAnsi="Trebuchet MS"/>
                <w:lang w:val="fr-FR"/>
              </w:rPr>
              <w:t>Bottom of Form</w:t>
            </w:r>
          </w:p>
          <w:p w:rsidR="00324067" w:rsidRPr="00022C50" w:rsidRDefault="00324067" w:rsidP="00324067">
            <w:pPr>
              <w:pStyle w:val="Retraitcorpsdetexte"/>
              <w:suppressAutoHyphens/>
              <w:spacing w:before="120" w:after="120"/>
              <w:ind w:left="0" w:right="289"/>
              <w:rPr>
                <w:rFonts w:ascii="Trebuchet MS" w:hAnsi="Trebuchet MS"/>
                <w:iCs/>
                <w:szCs w:val="24"/>
                <w:lang w:val="fr-FR"/>
              </w:rPr>
            </w:pPr>
          </w:p>
          <w:p w:rsidR="00324067" w:rsidRPr="00022C50" w:rsidRDefault="00324067" w:rsidP="00324067">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rsidR="00324067" w:rsidRPr="00022C50" w:rsidRDefault="00324067" w:rsidP="00324067">
            <w:pPr>
              <w:pStyle w:val="Retraitcorpsdetexte"/>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324067" w:rsidRPr="00022C50" w:rsidRDefault="00324067" w:rsidP="00324067">
            <w:pPr>
              <w:pStyle w:val="Retraitcorpsdetexte"/>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rsidR="00324067" w:rsidRPr="00022C50" w:rsidRDefault="00324067" w:rsidP="00324067">
            <w:pPr>
              <w:pStyle w:val="Retraitcorpsdetexte"/>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rsidR="00324067" w:rsidRPr="00022C50" w:rsidRDefault="00324067" w:rsidP="00324067">
            <w:pPr>
              <w:pStyle w:val="Retraitcorpsdetexte"/>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rsidR="00324067" w:rsidRPr="00022C50" w:rsidRDefault="00324067" w:rsidP="00324067">
      <w:pPr>
        <w:pStyle w:val="Retraitcorpsdetexte"/>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3"/>
      </w:tblGrid>
      <w:tr w:rsidR="00324067" w:rsidRPr="00022C50" w:rsidTr="00324067">
        <w:tc>
          <w:tcPr>
            <w:tcW w:w="9113" w:type="dxa"/>
          </w:tcPr>
          <w:p w:rsidR="00324067" w:rsidRPr="00022C50" w:rsidRDefault="00324067" w:rsidP="00324067">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324067" w:rsidRPr="00022C50" w:rsidRDefault="00324067" w:rsidP="00324067">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rsidR="00324067" w:rsidRPr="00022C50" w:rsidRDefault="00324067" w:rsidP="00324067">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rsidR="00324067" w:rsidRPr="00022C50" w:rsidRDefault="00324067" w:rsidP="00324067">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rsidR="00324067" w:rsidRPr="00022C50" w:rsidRDefault="00324067" w:rsidP="00324067">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Titre/position :</w:t>
      </w:r>
      <w:r w:rsidRPr="00022C50">
        <w:rPr>
          <w:rFonts w:ascii="Trebuchet MS" w:hAnsi="Trebuchet MS"/>
          <w:szCs w:val="24"/>
        </w:rPr>
        <w:tab/>
        <w:t>______________________________________________</w:t>
      </w:r>
    </w:p>
    <w:p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62"/>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Default="00324067" w:rsidP="00324067">
      <w:pPr>
        <w:pStyle w:val="SectionXHeading"/>
        <w:spacing w:before="0" w:line="276" w:lineRule="auto"/>
        <w:jc w:val="both"/>
        <w:rPr>
          <w:rFonts w:ascii="Trebuchet MS" w:hAnsi="Trebuchet MS"/>
          <w:lang w:val="fr-FR"/>
        </w:rPr>
      </w:pPr>
    </w:p>
    <w:p w:rsidR="00324067" w:rsidRPr="00297CA8" w:rsidRDefault="00324067" w:rsidP="00324067">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rsidR="00324067" w:rsidRPr="00297CA8" w:rsidRDefault="00324067" w:rsidP="00324067">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324067" w:rsidRPr="00297CA8" w:rsidRDefault="00324067" w:rsidP="00324067">
      <w:pPr>
        <w:spacing w:line="276" w:lineRule="auto"/>
        <w:jc w:val="both"/>
        <w:rPr>
          <w:rFonts w:ascii="Trebuchet MS" w:hAnsi="Trebuchet MS"/>
          <w:i/>
          <w:szCs w:val="24"/>
          <w:lang w:eastAsia="en-US"/>
        </w:rPr>
      </w:pPr>
    </w:p>
    <w:p w:rsidR="00324067" w:rsidRPr="00297CA8" w:rsidRDefault="00324067" w:rsidP="00324067">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324067" w:rsidRPr="00297CA8" w:rsidRDefault="00324067" w:rsidP="00324067">
      <w:pPr>
        <w:suppressAutoHyphens/>
        <w:spacing w:after="120" w:line="276" w:lineRule="auto"/>
        <w:ind w:left="6480"/>
        <w:jc w:val="both"/>
        <w:rPr>
          <w:rFonts w:ascii="Trebuchet MS" w:hAnsi="Trebuchet MS"/>
          <w:szCs w:val="24"/>
        </w:rPr>
      </w:pPr>
    </w:p>
    <w:p w:rsidR="00324067" w:rsidRPr="00297CA8" w:rsidRDefault="00324067" w:rsidP="00324067">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324067" w:rsidRPr="00297CA8" w:rsidRDefault="00324067" w:rsidP="00324067">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Messieurs,</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324067" w:rsidRPr="00297CA8" w:rsidRDefault="00324067" w:rsidP="00324067">
      <w:pPr>
        <w:suppressAutoHyphens/>
        <w:spacing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324067" w:rsidRPr="00297CA8" w:rsidRDefault="00324067" w:rsidP="00324067">
      <w:pPr>
        <w:suppressAutoHyphens/>
        <w:spacing w:line="276" w:lineRule="auto"/>
        <w:jc w:val="both"/>
        <w:rPr>
          <w:rFonts w:ascii="Trebuchet MS" w:hAnsi="Trebuchet MS"/>
          <w:b/>
          <w:bCs/>
          <w:szCs w:val="24"/>
        </w:rPr>
      </w:pPr>
    </w:p>
    <w:p w:rsidR="00324067" w:rsidRPr="00297CA8" w:rsidRDefault="00324067" w:rsidP="00324067">
      <w:pPr>
        <w:suppressAutoHyphens/>
        <w:spacing w:line="276" w:lineRule="auto"/>
        <w:jc w:val="both"/>
        <w:rPr>
          <w:rFonts w:ascii="Trebuchet MS" w:hAnsi="Trebuchet MS"/>
          <w:b/>
          <w:bCs/>
          <w:szCs w:val="24"/>
        </w:rPr>
      </w:pPr>
    </w:p>
    <w:p w:rsidR="00324067" w:rsidRPr="00297CA8" w:rsidRDefault="00324067" w:rsidP="00324067">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324067" w:rsidRPr="00297CA8" w:rsidRDefault="00324067" w:rsidP="00324067">
      <w:pPr>
        <w:spacing w:line="276" w:lineRule="auto"/>
        <w:jc w:val="both"/>
        <w:rPr>
          <w:rFonts w:ascii="Trebuchet MS" w:hAnsi="Trebuchet MS"/>
          <w:b/>
          <w:i/>
          <w:sz w:val="36"/>
          <w:szCs w:val="24"/>
          <w:lang w:eastAsia="en-US"/>
        </w:rPr>
      </w:pPr>
      <w:r w:rsidRPr="00297CA8">
        <w:rPr>
          <w:rFonts w:ascii="Trebuchet MS" w:hAnsi="Trebuchet MS"/>
          <w:i/>
        </w:rPr>
        <w:br w:type="page"/>
      </w:r>
    </w:p>
    <w:p w:rsidR="00324067" w:rsidRPr="00297CA8" w:rsidRDefault="00324067" w:rsidP="00324067">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bonne exécution</w:t>
      </w:r>
      <w:r w:rsidRPr="00297CA8">
        <w:rPr>
          <w:rFonts w:ascii="Trebuchet MS" w:hAnsi="Trebuchet MS"/>
          <w:sz w:val="24"/>
          <w:lang w:val="fr-FR"/>
        </w:rPr>
        <w:t xml:space="preserve"> </w:t>
      </w:r>
    </w:p>
    <w:p w:rsidR="00324067" w:rsidRPr="00297CA8" w:rsidRDefault="00324067" w:rsidP="00324067">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324067" w:rsidRPr="00297CA8" w:rsidRDefault="00324067" w:rsidP="00324067">
      <w:pPr>
        <w:spacing w:line="276" w:lineRule="auto"/>
        <w:jc w:val="both"/>
        <w:rPr>
          <w:rFonts w:ascii="Trebuchet MS" w:hAnsi="Trebuchet MS"/>
          <w:b/>
          <w:sz w:val="28"/>
          <w:szCs w:val="28"/>
          <w:lang w:eastAsia="en-US"/>
        </w:rPr>
      </w:pPr>
    </w:p>
    <w:p w:rsidR="00324067" w:rsidRPr="00297CA8" w:rsidRDefault="00324067" w:rsidP="00324067">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324067" w:rsidRPr="00297CA8" w:rsidRDefault="00324067" w:rsidP="00324067">
      <w:pPr>
        <w:suppressAutoHyphens/>
        <w:spacing w:line="276" w:lineRule="auto"/>
        <w:jc w:val="both"/>
        <w:rPr>
          <w:rFonts w:ascii="Trebuchet MS" w:hAnsi="Trebuchet MS"/>
          <w:b/>
          <w:szCs w:val="24"/>
        </w:rPr>
      </w:pPr>
    </w:p>
    <w:p w:rsidR="00324067" w:rsidRPr="00297CA8" w:rsidRDefault="00324067" w:rsidP="00324067">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324067" w:rsidRPr="00297CA8" w:rsidRDefault="00324067" w:rsidP="00324067">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324067" w:rsidRPr="00297CA8" w:rsidRDefault="00324067" w:rsidP="00324067">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324067" w:rsidRPr="00297CA8" w:rsidRDefault="00324067" w:rsidP="00324067">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324067" w:rsidRPr="00297CA8" w:rsidRDefault="00324067" w:rsidP="00324067">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324067" w:rsidRPr="00297CA8" w:rsidRDefault="00324067" w:rsidP="00324067">
      <w:pPr>
        <w:pStyle w:val="NormalWeb"/>
        <w:spacing w:before="0" w:beforeAutospacing="0" w:line="276" w:lineRule="auto"/>
        <w:jc w:val="both"/>
        <w:rPr>
          <w:rFonts w:ascii="Trebuchet MS" w:hAnsi="Trebuchet MS"/>
          <w:lang w:val="fr-FR"/>
        </w:rPr>
      </w:pPr>
    </w:p>
    <w:p w:rsidR="00324067" w:rsidRPr="00297CA8" w:rsidRDefault="00324067" w:rsidP="00324067">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324067" w:rsidRPr="00297CA8" w:rsidRDefault="00324067" w:rsidP="00324067">
      <w:pPr>
        <w:spacing w:after="200" w:line="276" w:lineRule="auto"/>
        <w:jc w:val="both"/>
        <w:rPr>
          <w:rFonts w:ascii="Trebuchet MS" w:hAnsi="Trebuchet MS"/>
          <w:i/>
        </w:rPr>
      </w:pPr>
    </w:p>
    <w:p w:rsidR="00324067" w:rsidRPr="00297CA8" w:rsidRDefault="00324067" w:rsidP="00324067">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324067" w:rsidRPr="00297CA8" w:rsidRDefault="00324067" w:rsidP="00324067">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324067" w:rsidRPr="00297CA8" w:rsidRDefault="00324067" w:rsidP="00324067">
      <w:pPr>
        <w:pStyle w:val="SectionXHeading"/>
        <w:spacing w:before="0" w:line="276" w:lineRule="auto"/>
        <w:jc w:val="both"/>
        <w:rPr>
          <w:rFonts w:ascii="Trebuchet MS" w:hAnsi="Trebuchet MS"/>
          <w:i/>
          <w:sz w:val="24"/>
          <w:lang w:val="fr-FR"/>
        </w:rPr>
      </w:pPr>
      <w:bookmarkStart w:id="363" w:name="_Toc490056168"/>
      <w:r w:rsidRPr="00297CA8">
        <w:rPr>
          <w:rFonts w:ascii="Trebuchet MS" w:hAnsi="Trebuchet MS"/>
          <w:i/>
          <w:sz w:val="24"/>
          <w:lang w:val="fr-FR"/>
        </w:rPr>
        <w:lastRenderedPageBreak/>
        <w:t>[OMETTRE SI PAS EXIGE]</w:t>
      </w:r>
    </w:p>
    <w:p w:rsidR="00324067" w:rsidRPr="00297CA8" w:rsidRDefault="00324067" w:rsidP="00324067">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63"/>
    </w:p>
    <w:p w:rsidR="00324067" w:rsidRPr="00297CA8" w:rsidRDefault="00324067" w:rsidP="00324067">
      <w:pPr>
        <w:pStyle w:val="Pieddepage"/>
        <w:spacing w:before="0" w:after="120" w:line="276" w:lineRule="auto"/>
        <w:jc w:val="both"/>
        <w:rPr>
          <w:rFonts w:ascii="Trebuchet MS" w:hAnsi="Trebuchet MS"/>
        </w:rPr>
      </w:pPr>
    </w:p>
    <w:p w:rsidR="00324067" w:rsidRPr="00297CA8" w:rsidRDefault="00324067" w:rsidP="00324067">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324067" w:rsidRPr="00297CA8" w:rsidRDefault="00324067" w:rsidP="00324067">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324067" w:rsidRPr="00297CA8" w:rsidRDefault="00324067" w:rsidP="00324067">
      <w:pPr>
        <w:spacing w:after="120" w:line="276" w:lineRule="auto"/>
        <w:jc w:val="both"/>
        <w:rPr>
          <w:rFonts w:ascii="Trebuchet MS" w:hAnsi="Trebuchet MS"/>
          <w:sz w:val="22"/>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324067" w:rsidRPr="00297CA8" w:rsidRDefault="00324067" w:rsidP="00324067">
      <w:pPr>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324067" w:rsidRPr="00297CA8" w:rsidRDefault="00324067" w:rsidP="00324067">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324067" w:rsidRPr="00297CA8" w:rsidRDefault="00324067" w:rsidP="00324067">
      <w:pPr>
        <w:spacing w:line="276" w:lineRule="auto"/>
        <w:jc w:val="both"/>
        <w:rPr>
          <w:rFonts w:ascii="Trebuchet MS" w:hAnsi="Trebuchet MS"/>
          <w:b/>
          <w:sz w:val="36"/>
          <w:szCs w:val="24"/>
          <w:lang w:eastAsia="en-US"/>
        </w:rPr>
      </w:pPr>
      <w:r w:rsidRPr="00297CA8">
        <w:rPr>
          <w:rFonts w:ascii="Trebuchet MS" w:hAnsi="Trebuchet MS"/>
        </w:rPr>
        <w:br w:type="page"/>
      </w:r>
    </w:p>
    <w:p w:rsidR="00324067" w:rsidRPr="00297CA8" w:rsidRDefault="00324067" w:rsidP="00324067">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rsidR="00324067" w:rsidRPr="00297CA8" w:rsidRDefault="00324067" w:rsidP="003240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324067" w:rsidRPr="00297CA8" w:rsidRDefault="00324067" w:rsidP="00324067">
      <w:pPr>
        <w:suppressAutoHyphens/>
        <w:spacing w:after="120" w:line="276" w:lineRule="auto"/>
        <w:jc w:val="both"/>
        <w:rPr>
          <w:rFonts w:ascii="Trebuchet MS" w:hAnsi="Trebuchet MS"/>
          <w:szCs w:val="24"/>
        </w:rPr>
      </w:pP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324067" w:rsidRPr="00297CA8" w:rsidRDefault="00324067" w:rsidP="00324067">
      <w:pPr>
        <w:suppressAutoHyphens/>
        <w:spacing w:after="120" w:line="276" w:lineRule="auto"/>
        <w:jc w:val="both"/>
        <w:rPr>
          <w:rFonts w:ascii="Trebuchet MS" w:hAnsi="Trebuchet MS"/>
          <w:szCs w:val="24"/>
        </w:rPr>
      </w:pPr>
    </w:p>
    <w:p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324067" w:rsidRPr="00297CA8" w:rsidRDefault="00324067" w:rsidP="003240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324067" w:rsidRPr="00297CA8" w:rsidRDefault="00324067" w:rsidP="003240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324067" w:rsidRPr="00297CA8" w:rsidRDefault="00324067" w:rsidP="00324067">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324067" w:rsidRPr="00297CA8" w:rsidRDefault="00324067" w:rsidP="00324067">
      <w:pPr>
        <w:suppressAutoHyphens/>
        <w:spacing w:after="120" w:line="276" w:lineRule="auto"/>
        <w:jc w:val="both"/>
        <w:rPr>
          <w:rFonts w:ascii="Trebuchet MS" w:hAnsi="Trebuchet MS"/>
          <w:szCs w:val="24"/>
        </w:rPr>
      </w:pPr>
    </w:p>
    <w:p w:rsidR="00324067" w:rsidRPr="00297CA8" w:rsidRDefault="00324067" w:rsidP="00324067">
      <w:pPr>
        <w:suppressAutoHyphens/>
        <w:spacing w:after="120" w:line="276" w:lineRule="auto"/>
        <w:jc w:val="both"/>
        <w:rPr>
          <w:rFonts w:ascii="Trebuchet MS" w:hAnsi="Trebuchet MS"/>
          <w:szCs w:val="24"/>
        </w:rPr>
      </w:pPr>
    </w:p>
    <w:p w:rsidR="00324067" w:rsidRPr="00297CA8" w:rsidRDefault="00324067" w:rsidP="00324067">
      <w:pPr>
        <w:suppressAutoHyphens/>
        <w:spacing w:after="120" w:line="276" w:lineRule="auto"/>
        <w:jc w:val="both"/>
        <w:rPr>
          <w:rFonts w:ascii="Trebuchet MS" w:hAnsi="Trebuchet MS"/>
        </w:rPr>
      </w:pPr>
      <w:r w:rsidRPr="00297CA8">
        <w:rPr>
          <w:rFonts w:ascii="Trebuchet MS" w:hAnsi="Trebuchet MS"/>
        </w:rPr>
        <w:t xml:space="preserve">____________________ </w:t>
      </w:r>
    </w:p>
    <w:p w:rsidR="00324067" w:rsidRPr="00297CA8" w:rsidRDefault="00324067" w:rsidP="00324067">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324067" w:rsidRPr="00297CA8" w:rsidRDefault="00324067" w:rsidP="00324067">
      <w:pPr>
        <w:tabs>
          <w:tab w:val="right" w:pos="9000"/>
        </w:tabs>
        <w:suppressAutoHyphens/>
        <w:spacing w:after="120" w:line="276" w:lineRule="auto"/>
        <w:jc w:val="both"/>
        <w:rPr>
          <w:rFonts w:ascii="Trebuchet MS" w:hAnsi="Trebuchet MS"/>
          <w:b/>
          <w:i/>
          <w:szCs w:val="24"/>
        </w:rPr>
      </w:pPr>
    </w:p>
    <w:p w:rsidR="00324067" w:rsidRPr="00297CA8" w:rsidRDefault="00324067" w:rsidP="00324067">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324067" w:rsidRPr="00297CA8" w:rsidRDefault="00324067" w:rsidP="00324067">
      <w:pPr>
        <w:tabs>
          <w:tab w:val="right" w:pos="9000"/>
        </w:tabs>
        <w:suppressAutoHyphen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tabs>
          <w:tab w:val="right" w:pos="9000"/>
        </w:tabs>
        <w:spacing w:after="120" w:line="276" w:lineRule="auto"/>
        <w:jc w:val="both"/>
        <w:rPr>
          <w:rFonts w:ascii="Trebuchet MS" w:hAnsi="Trebuchet MS"/>
          <w:b/>
          <w:i/>
          <w:szCs w:val="24"/>
        </w:rPr>
      </w:pPr>
    </w:p>
    <w:p w:rsidR="00324067" w:rsidRDefault="00324067" w:rsidP="003240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rsidR="00324067" w:rsidRDefault="00324067" w:rsidP="003240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rsidR="00324067" w:rsidRDefault="00324067" w:rsidP="00324067">
      <w:pPr>
        <w:spacing w:line="276" w:lineRule="auto"/>
        <w:jc w:val="both"/>
        <w:rPr>
          <w:rFonts w:ascii="Trebuchet MS" w:hAnsi="Trebuchet MS"/>
          <w:b/>
          <w:bCs/>
          <w:szCs w:val="24"/>
          <w:lang w:val="en-US"/>
        </w:rPr>
      </w:pPr>
      <w:r>
        <w:rPr>
          <w:rFonts w:ascii="Trebuchet MS" w:hAnsi="Trebuchet MS"/>
          <w:b/>
          <w:bCs/>
          <w:szCs w:val="24"/>
          <w:lang w:val="en-US"/>
        </w:rPr>
        <w:t>I BANQUES</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r>
      <w:proofErr w:type="spellStart"/>
      <w:r>
        <w:rPr>
          <w:rFonts w:ascii="Trebuchet MS" w:hAnsi="Trebuchet MS"/>
          <w:szCs w:val="24"/>
          <w:lang w:val="en-US"/>
        </w:rPr>
        <w:t>Afriland</w:t>
      </w:r>
      <w:proofErr w:type="spellEnd"/>
      <w:r>
        <w:rPr>
          <w:rFonts w:ascii="Trebuchet MS" w:hAnsi="Trebuchet MS"/>
          <w:szCs w:val="24"/>
          <w:lang w:val="en-US"/>
        </w:rPr>
        <w:t xml:space="preserve"> First Bank;</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 xml:space="preserve">Banco National de Guinea </w:t>
      </w:r>
      <w:proofErr w:type="spellStart"/>
      <w:r>
        <w:rPr>
          <w:rFonts w:ascii="Trebuchet MS" w:hAnsi="Trebuchet MS"/>
          <w:szCs w:val="24"/>
          <w:lang w:val="en-US"/>
        </w:rPr>
        <w:t>Ecuatorial</w:t>
      </w:r>
      <w:proofErr w:type="spellEnd"/>
      <w:r>
        <w:rPr>
          <w:rFonts w:ascii="Trebuchet MS" w:hAnsi="Trebuchet MS"/>
          <w:szCs w:val="24"/>
          <w:lang w:val="en-US"/>
        </w:rPr>
        <w:t xml:space="preserve"> (BANGE);</w:t>
      </w:r>
    </w:p>
    <w:p w:rsidR="00324067" w:rsidRDefault="00324067" w:rsidP="00324067">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rsidR="00324067" w:rsidRDefault="00324067" w:rsidP="00324067">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rsidR="00324067" w:rsidRDefault="00324067" w:rsidP="00324067">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rsidR="00324067" w:rsidRDefault="00324067" w:rsidP="00324067">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r>
      <w:proofErr w:type="spellStart"/>
      <w:r>
        <w:rPr>
          <w:rFonts w:ascii="Trebuchet MS" w:hAnsi="Trebuchet MS"/>
          <w:szCs w:val="24"/>
          <w:lang w:val="en-US"/>
        </w:rPr>
        <w:t>CitiBank</w:t>
      </w:r>
      <w:proofErr w:type="spellEnd"/>
      <w:r>
        <w:rPr>
          <w:rFonts w:ascii="Trebuchet MS" w:hAnsi="Trebuchet MS"/>
          <w:szCs w:val="24"/>
          <w:lang w:val="en-US"/>
        </w:rPr>
        <w:t xml:space="preserve"> Cameroon;</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 xml:space="preserve">Credit </w:t>
      </w:r>
      <w:proofErr w:type="spellStart"/>
      <w:r>
        <w:rPr>
          <w:rFonts w:ascii="Trebuchet MS" w:hAnsi="Trebuchet MS"/>
          <w:szCs w:val="24"/>
          <w:lang w:val="en-US"/>
        </w:rPr>
        <w:t>Communtaire</w:t>
      </w:r>
      <w:proofErr w:type="spellEnd"/>
      <w:r>
        <w:rPr>
          <w:rFonts w:ascii="Trebuchet MS" w:hAnsi="Trebuchet MS"/>
          <w:szCs w:val="24"/>
          <w:lang w:val="en-US"/>
        </w:rPr>
        <w:t xml:space="preserve"> </w:t>
      </w:r>
      <w:proofErr w:type="spellStart"/>
      <w:r>
        <w:rPr>
          <w:rFonts w:ascii="Trebuchet MS" w:hAnsi="Trebuchet MS"/>
          <w:szCs w:val="24"/>
          <w:lang w:val="en-US"/>
        </w:rPr>
        <w:t>d’Afrique</w:t>
      </w:r>
      <w:proofErr w:type="spellEnd"/>
      <w:r>
        <w:rPr>
          <w:rFonts w:ascii="Trebuchet MS" w:hAnsi="Trebuchet MS"/>
          <w:szCs w:val="24"/>
          <w:lang w:val="en-US"/>
        </w:rPr>
        <w:t>-Bank (CCA-BANK);</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 xml:space="preserve">La </w:t>
      </w:r>
      <w:proofErr w:type="spellStart"/>
      <w:r>
        <w:rPr>
          <w:rFonts w:ascii="Trebuchet MS" w:hAnsi="Trebuchet MS"/>
          <w:szCs w:val="24"/>
          <w:lang w:val="en-US"/>
        </w:rPr>
        <w:t>Régionale</w:t>
      </w:r>
      <w:proofErr w:type="spellEnd"/>
      <w:r>
        <w:rPr>
          <w:rFonts w:ascii="Trebuchet MS" w:hAnsi="Trebuchet MS"/>
          <w:szCs w:val="24"/>
          <w:lang w:val="en-US"/>
        </w:rPr>
        <w:t xml:space="preserve"> Bank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rsidR="00324067" w:rsidRDefault="00324067" w:rsidP="00324067">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rsidR="00324067" w:rsidRDefault="00324067" w:rsidP="00324067">
      <w:pPr>
        <w:spacing w:line="276" w:lineRule="auto"/>
        <w:jc w:val="both"/>
        <w:rPr>
          <w:rFonts w:ascii="Trebuchet MS" w:hAnsi="Trebuchet MS"/>
          <w:b/>
          <w:bCs/>
          <w:szCs w:val="24"/>
        </w:rPr>
      </w:pPr>
      <w:r>
        <w:rPr>
          <w:rFonts w:ascii="Trebuchet MS" w:hAnsi="Trebuchet MS"/>
          <w:b/>
          <w:bCs/>
          <w:szCs w:val="24"/>
        </w:rPr>
        <w:t>II- COMPAGNIES D’ASSURANCES</w:t>
      </w:r>
    </w:p>
    <w:p w:rsidR="00324067" w:rsidRDefault="00324067" w:rsidP="00324067">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rsidR="00324067" w:rsidRDefault="00324067" w:rsidP="00324067">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rsidR="00324067" w:rsidRDefault="00324067" w:rsidP="00324067">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 xml:space="preserve">ROYAL ONYX </w:t>
      </w:r>
      <w:proofErr w:type="spellStart"/>
      <w:r>
        <w:rPr>
          <w:rFonts w:ascii="Trebuchet MS" w:hAnsi="Trebuchet MS"/>
          <w:szCs w:val="24"/>
        </w:rPr>
        <w:t>Insurance</w:t>
      </w:r>
      <w:proofErr w:type="spellEnd"/>
      <w:r>
        <w:rPr>
          <w:rFonts w:ascii="Trebuchet MS" w:hAnsi="Trebuchet MS"/>
          <w:szCs w:val="24"/>
        </w:rPr>
        <w:t xml:space="preserve"> Cie ;</w:t>
      </w:r>
    </w:p>
    <w:p w:rsidR="00324067" w:rsidRDefault="00324067" w:rsidP="00324067">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rsidR="00324067" w:rsidRDefault="00324067" w:rsidP="00324067">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rsidR="00324067" w:rsidRDefault="00324067" w:rsidP="00324067">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 xml:space="preserve">ZENITH </w:t>
      </w:r>
      <w:proofErr w:type="spellStart"/>
      <w:r>
        <w:rPr>
          <w:rFonts w:ascii="Trebuchet MS" w:hAnsi="Trebuchet MS"/>
          <w:szCs w:val="24"/>
        </w:rPr>
        <w:t>Insurance</w:t>
      </w:r>
      <w:proofErr w:type="spellEnd"/>
      <w:r>
        <w:rPr>
          <w:rFonts w:ascii="Trebuchet MS" w:hAnsi="Trebuchet MS"/>
          <w:szCs w:val="24"/>
        </w:rPr>
        <w:t>.</w:t>
      </w:r>
    </w:p>
    <w:p w:rsidR="00324067" w:rsidRPr="00297CA8" w:rsidRDefault="00324067" w:rsidP="00324067">
      <w:pPr>
        <w:tabs>
          <w:tab w:val="right" w:pos="9000"/>
        </w:tabs>
        <w:spacing w:after="120" w:line="276" w:lineRule="auto"/>
        <w:jc w:val="both"/>
        <w:rPr>
          <w:rFonts w:ascii="Trebuchet MS" w:hAnsi="Trebuchet MS"/>
          <w:b/>
          <w:i/>
          <w:szCs w:val="24"/>
        </w:rPr>
      </w:pPr>
    </w:p>
    <w:p w:rsidR="001C7ED7" w:rsidRDefault="001C7ED7"/>
    <w:sectPr w:rsidR="001C7ED7" w:rsidSect="00324067">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9B4" w:rsidRDefault="003C49B4" w:rsidP="00324067">
      <w:r>
        <w:separator/>
      </w:r>
    </w:p>
  </w:endnote>
  <w:endnote w:type="continuationSeparator" w:id="0">
    <w:p w:rsidR="003C49B4" w:rsidRDefault="003C49B4" w:rsidP="003240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plified Arabic Fixed">
    <w:altName w:val="Courier New"/>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71338"/>
      <w:docPartObj>
        <w:docPartGallery w:val="Page Numbers (Bottom of Page)"/>
        <w:docPartUnique/>
      </w:docPartObj>
    </w:sdtPr>
    <w:sdtEndPr>
      <w:rPr>
        <w:noProof/>
      </w:rPr>
    </w:sdtEndPr>
    <w:sdtContent>
      <w:p w:rsidR="00C74663" w:rsidRDefault="00C74663">
        <w:pPr>
          <w:pStyle w:val="Pieddepage"/>
          <w:jc w:val="right"/>
        </w:pPr>
        <w:fldSimple w:instr=" PAGE   \* MERGEFORMAT ">
          <w:r>
            <w:rPr>
              <w:noProof/>
            </w:rPr>
            <w:t>1</w:t>
          </w:r>
        </w:fldSimple>
      </w:p>
    </w:sdtContent>
  </w:sdt>
  <w:p w:rsidR="00C74663" w:rsidRDefault="00C7466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A4101A" w:rsidRDefault="00C74663" w:rsidP="00324067">
    <w:pPr>
      <w:pStyle w:val="Pieddepage"/>
      <w:jc w:val="center"/>
      <w:rPr>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A4101A" w:rsidRDefault="00C74663" w:rsidP="00324067">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A26783">
      <w:rPr>
        <w:rStyle w:val="Numrodepage"/>
        <w:b/>
        <w:bCs/>
        <w:i/>
        <w:noProof/>
        <w:sz w:val="20"/>
      </w:rPr>
      <w:t>17</w:t>
    </w:r>
    <w:r w:rsidRPr="00A4101A">
      <w:rPr>
        <w:rStyle w:val="Numrodepage"/>
        <w:b/>
        <w:bCs/>
        <w:i/>
        <w:sz w:val="20"/>
      </w:rPr>
      <w:fldChar w:fldCharType="end"/>
    </w:r>
  </w:p>
  <w:p w:rsidR="00C74663" w:rsidRDefault="00C74663" w:rsidP="00324067">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Paragraphedeliste"/>
      <w:jc w:val="right"/>
    </w:pPr>
  </w:p>
  <w:p w:rsidR="00C74663" w:rsidRPr="009E7EE5" w:rsidRDefault="00C74663">
    <w:pPr>
      <w:rPr>
        <w:sz w:val="6"/>
        <w:szCs w:val="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85051"/>
      <w:docPartObj>
        <w:docPartGallery w:val="Page Numbers (Bottom of Page)"/>
        <w:docPartUnique/>
      </w:docPartObj>
    </w:sdtPr>
    <w:sdtContent>
      <w:p w:rsidR="00C74663" w:rsidRDefault="00C74663" w:rsidP="00324067">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3B73BF">
          <w:rPr>
            <w:rFonts w:ascii="Arial Narrow" w:hAnsi="Arial Narrow"/>
            <w:noProof/>
            <w:szCs w:val="24"/>
          </w:rPr>
          <w:t>xlix</w:t>
        </w:r>
        <w:r w:rsidRPr="009E7EE5">
          <w:rPr>
            <w:rFonts w:ascii="Arial Narrow" w:hAnsi="Arial Narrow"/>
            <w:szCs w:val="24"/>
          </w:rPr>
          <w:fldChar w:fldCharType="end"/>
        </w:r>
      </w:p>
    </w:sdtContent>
  </w:sdt>
  <w:p w:rsidR="00C74663" w:rsidRPr="009E7EE5" w:rsidRDefault="00C74663">
    <w:pPr>
      <w:rPr>
        <w:sz w:val="6"/>
        <w:szCs w:val="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pPr>
      <w:spacing w:line="1" w:lineRule="exact"/>
    </w:pPr>
    <w:r w:rsidRPr="00F02A40">
      <w:rPr>
        <w:noProof/>
        <w:lang w:val="en-US" w:eastAsia="en-US"/>
      </w:rPr>
      <w:pict>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C74663" w:rsidRDefault="00C74663">
                <w:pPr>
                  <w:pStyle w:val="En-tteoupieddepage20"/>
                  <w:rPr>
                    <w:sz w:val="52"/>
                    <w:szCs w:val="52"/>
                  </w:rPr>
                </w:pPr>
                <w:r>
                  <w:rPr>
                    <w:b/>
                    <w:bCs/>
                    <w:color w:val="000000"/>
                    <w:sz w:val="52"/>
                    <w:szCs w:val="52"/>
                    <w:lang w:bidi="fr-FR"/>
                  </w:rPr>
                  <w:t>PLAN DE DISTRIBUTION</w:t>
                </w:r>
              </w:p>
              <w:p w:rsidR="00C74663" w:rsidRDefault="00C74663">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9B4" w:rsidRDefault="003C49B4" w:rsidP="00324067">
      <w:r>
        <w:separator/>
      </w:r>
    </w:p>
  </w:footnote>
  <w:footnote w:type="continuationSeparator" w:id="0">
    <w:p w:rsidR="003C49B4" w:rsidRDefault="003C49B4" w:rsidP="00324067">
      <w:r>
        <w:continuationSeparator/>
      </w:r>
    </w:p>
  </w:footnote>
  <w:footnote w:id="1">
    <w:p w:rsidR="00C74663" w:rsidRPr="00374C97" w:rsidRDefault="00C74663" w:rsidP="00324067">
      <w:pPr>
        <w:pStyle w:val="Notedebasdepage"/>
        <w:rPr>
          <w:i/>
          <w:iCs/>
          <w:sz w:val="16"/>
          <w:szCs w:val="16"/>
          <w:lang w:val="fr-FR"/>
        </w:rPr>
      </w:pPr>
      <w:r>
        <w:rPr>
          <w:rStyle w:val="Appelnotedebasdep"/>
        </w:rPr>
        <w:footnoteRef/>
      </w:r>
      <w:r>
        <w:t xml:space="preserve"> </w:t>
      </w:r>
      <w:proofErr w:type="spellStart"/>
      <w:r w:rsidRPr="001270FE">
        <w:rPr>
          <w:i/>
          <w:iCs/>
          <w:sz w:val="16"/>
          <w:szCs w:val="16"/>
        </w:rPr>
        <w:t>Voir</w:t>
      </w:r>
      <w:proofErr w:type="spellEnd"/>
      <w:r w:rsidRPr="001270FE">
        <w:rPr>
          <w:i/>
          <w:iCs/>
          <w:sz w:val="16"/>
          <w:szCs w:val="16"/>
        </w:rPr>
        <w:t xml:space="preserve"> le </w:t>
      </w:r>
      <w:proofErr w:type="spellStart"/>
      <w:r w:rsidRPr="001270FE">
        <w:rPr>
          <w:i/>
          <w:iCs/>
          <w:sz w:val="16"/>
          <w:szCs w:val="16"/>
        </w:rPr>
        <w:t>formulaire</w:t>
      </w:r>
      <w:proofErr w:type="spellEnd"/>
      <w:r w:rsidRPr="001270FE">
        <w:rPr>
          <w:i/>
          <w:iCs/>
          <w:sz w:val="16"/>
          <w:szCs w:val="16"/>
        </w:rPr>
        <w:t xml:space="preserve"> </w:t>
      </w:r>
      <w:proofErr w:type="spellStart"/>
      <w:r w:rsidRPr="001270FE">
        <w:rPr>
          <w:i/>
          <w:iCs/>
          <w:sz w:val="16"/>
          <w:szCs w:val="16"/>
        </w:rPr>
        <w:t>séparément</w:t>
      </w:r>
      <w:proofErr w:type="spellEnd"/>
    </w:p>
  </w:footnote>
  <w:footnote w:id="2">
    <w:p w:rsidR="00C74663" w:rsidRPr="005C7E94" w:rsidRDefault="00C74663" w:rsidP="00324067">
      <w:pPr>
        <w:pStyle w:val="Notedebasdepage"/>
        <w:rPr>
          <w:iCs/>
        </w:rPr>
      </w:pPr>
      <w:r w:rsidRPr="005C7E94">
        <w:rPr>
          <w:rStyle w:val="Appelnotedebasdep"/>
          <w:i/>
        </w:rPr>
        <w:footnoteRef/>
      </w:r>
      <w:r w:rsidRPr="005C7E94">
        <w:rPr>
          <w:i/>
        </w:rPr>
        <w:t xml:space="preserve"> </w:t>
      </w:r>
      <w:r w:rsidRPr="005C7E94">
        <w:rPr>
          <w:i/>
        </w:rPr>
        <w:tab/>
      </w:r>
      <w:proofErr w:type="spellStart"/>
      <w:r w:rsidRPr="005C7E94">
        <w:rPr>
          <w:iCs/>
        </w:rPr>
        <w:t>Dans</w:t>
      </w:r>
      <w:proofErr w:type="spellEnd"/>
      <w:r w:rsidRPr="005C7E94">
        <w:rPr>
          <w:iCs/>
        </w:rPr>
        <w:t xml:space="preserve"> les </w:t>
      </w:r>
      <w:proofErr w:type="spellStart"/>
      <w:r>
        <w:rPr>
          <w:iCs/>
        </w:rPr>
        <w:t>marchés</w:t>
      </w:r>
      <w:proofErr w:type="spellEnd"/>
      <w:r w:rsidRPr="005C7E94">
        <w:rPr>
          <w:iCs/>
        </w:rPr>
        <w:t xml:space="preserve"> </w:t>
      </w:r>
      <w:proofErr w:type="spellStart"/>
      <w:r w:rsidRPr="005C7E94">
        <w:rPr>
          <w:iCs/>
        </w:rPr>
        <w:t>rémunérés</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supprimer</w:t>
      </w:r>
      <w:proofErr w:type="spellEnd"/>
      <w:r w:rsidRPr="005C7E94">
        <w:rPr>
          <w:iCs/>
        </w:rPr>
        <w:t xml:space="preserve"> « </w:t>
      </w:r>
      <w:proofErr w:type="spellStart"/>
      <w:r w:rsidRPr="005C7E94">
        <w:rPr>
          <w:iCs/>
        </w:rPr>
        <w:t>D</w:t>
      </w:r>
      <w:r>
        <w:rPr>
          <w:iCs/>
        </w:rPr>
        <w:t>étail</w:t>
      </w:r>
      <w:proofErr w:type="spellEnd"/>
      <w:r w:rsidRPr="005C7E94">
        <w:rPr>
          <w:iCs/>
        </w:rPr>
        <w:t xml:space="preserve"> </w:t>
      </w:r>
      <w:proofErr w:type="spellStart"/>
      <w:r w:rsidRPr="005C7E94">
        <w:rPr>
          <w:iCs/>
        </w:rPr>
        <w:t>quantitatif</w:t>
      </w:r>
      <w:proofErr w:type="spellEnd"/>
      <w:r w:rsidRPr="005C7E94">
        <w:rPr>
          <w:iCs/>
        </w:rPr>
        <w:t xml:space="preserve"> et </w:t>
      </w:r>
      <w:proofErr w:type="spellStart"/>
      <w:r w:rsidRPr="005C7E94">
        <w:rPr>
          <w:iCs/>
        </w:rPr>
        <w:t>estimatif</w:t>
      </w:r>
      <w:proofErr w:type="spellEnd"/>
      <w:r w:rsidRPr="005C7E94">
        <w:rPr>
          <w:iCs/>
        </w:rPr>
        <w:t xml:space="preserve"> » et </w:t>
      </w:r>
      <w:proofErr w:type="spellStart"/>
      <w:r w:rsidRPr="005C7E94">
        <w:rPr>
          <w:iCs/>
        </w:rPr>
        <w:t>remplacer</w:t>
      </w:r>
      <w:proofErr w:type="spellEnd"/>
      <w:r w:rsidRPr="005C7E94">
        <w:rPr>
          <w:iCs/>
        </w:rPr>
        <w:t xml:space="preserve"> par « </w:t>
      </w:r>
      <w:proofErr w:type="spellStart"/>
      <w:r w:rsidRPr="005C7E94">
        <w:rPr>
          <w:iCs/>
        </w:rPr>
        <w:t>Programme</w:t>
      </w:r>
      <w:proofErr w:type="spellEnd"/>
      <w:r w:rsidRPr="005C7E94">
        <w:rPr>
          <w:iCs/>
        </w:rPr>
        <w:t xml:space="preserve"> </w:t>
      </w:r>
      <w:proofErr w:type="spellStart"/>
      <w:r w:rsidRPr="005C7E94">
        <w:rPr>
          <w:iCs/>
        </w:rPr>
        <w:t>d’Activités</w:t>
      </w:r>
      <w:proofErr w:type="spellEnd"/>
      <w:r w:rsidRPr="005C7E94">
        <w:rPr>
          <w:iCs/>
        </w:rPr>
        <w:t> ».</w:t>
      </w:r>
    </w:p>
  </w:footnote>
  <w:footnote w:id="3">
    <w:p w:rsidR="00C74663" w:rsidRPr="005C7E94" w:rsidRDefault="00C74663" w:rsidP="00324067">
      <w:pPr>
        <w:pStyle w:val="Notedebasdepage"/>
        <w:tabs>
          <w:tab w:val="left" w:pos="284"/>
        </w:tabs>
        <w:ind w:left="284" w:hanging="284"/>
      </w:pPr>
      <w:r w:rsidRPr="005C7E94">
        <w:rPr>
          <w:rStyle w:val="Appelnotedebasdep"/>
        </w:rPr>
        <w:footnoteRef/>
      </w:r>
      <w:r w:rsidRPr="005C7E94">
        <w:t xml:space="preserve"> </w:t>
      </w:r>
      <w:r w:rsidRPr="005C7E94">
        <w:tab/>
        <w:t xml:space="preserve">Dans le cas de marché </w:t>
      </w:r>
      <w:proofErr w:type="spellStart"/>
      <w:r w:rsidRPr="005C7E94">
        <w:t>rémunéré</w:t>
      </w:r>
      <w:proofErr w:type="spellEnd"/>
      <w:r w:rsidRPr="005C7E94">
        <w:t xml:space="preserve"> </w:t>
      </w:r>
      <w:proofErr w:type="spellStart"/>
      <w:r w:rsidRPr="005C7E94">
        <w:t>au</w:t>
      </w:r>
      <w:proofErr w:type="spellEnd"/>
      <w:r w:rsidRPr="005C7E94">
        <w:t xml:space="preserve"> forfait, </w:t>
      </w:r>
      <w:proofErr w:type="spellStart"/>
      <w:r w:rsidRPr="005C7E94">
        <w:t>remplacer</w:t>
      </w:r>
      <w:proofErr w:type="spellEnd"/>
      <w:r w:rsidRPr="005C7E94">
        <w:t xml:space="preserve"> la </w:t>
      </w:r>
      <w:proofErr w:type="spellStart"/>
      <w:r w:rsidRPr="005C7E94">
        <w:t>clause</w:t>
      </w:r>
      <w:proofErr w:type="spellEnd"/>
      <w:r w:rsidRPr="005C7E94">
        <w:t xml:space="preserve"> 3</w:t>
      </w:r>
      <w:r>
        <w:t>5</w:t>
      </w:r>
      <w:r w:rsidRPr="005C7E94">
        <w:t xml:space="preserve">.1 </w:t>
      </w:r>
      <w:proofErr w:type="spellStart"/>
      <w:r w:rsidRPr="005C7E94">
        <w:t>comme</w:t>
      </w:r>
      <w:proofErr w:type="spellEnd"/>
      <w:r w:rsidRPr="005C7E94">
        <w:t xml:space="preserve"> </w:t>
      </w:r>
      <w:proofErr w:type="spellStart"/>
      <w:r w:rsidRPr="005C7E94">
        <w:t>suit</w:t>
      </w:r>
      <w:proofErr w:type="spellEnd"/>
      <w:r w:rsidRPr="005C7E94">
        <w:t> :</w:t>
      </w:r>
    </w:p>
    <w:p w:rsidR="00C74663" w:rsidRPr="005C7E94" w:rsidRDefault="00C74663" w:rsidP="00324067">
      <w:pPr>
        <w:pStyle w:val="Notedebasdepage"/>
        <w:tabs>
          <w:tab w:val="left" w:pos="1080"/>
        </w:tabs>
        <w:spacing w:after="40"/>
        <w:ind w:left="851" w:hanging="567"/>
      </w:pPr>
      <w:r w:rsidRPr="005C7E94">
        <w:t>3</w:t>
      </w:r>
      <w:r>
        <w:t>5</w:t>
      </w:r>
      <w:r w:rsidRPr="005C7E94">
        <w:t>.1</w:t>
      </w:r>
      <w:r w:rsidRPr="005C7E94">
        <w:tab/>
      </w:r>
      <w:proofErr w:type="spellStart"/>
      <w:r w:rsidRPr="005C7E94">
        <w:t>L’Entrepreneur</w:t>
      </w:r>
      <w:proofErr w:type="spellEnd"/>
      <w:r w:rsidRPr="005C7E94">
        <w:t xml:space="preserve"> </w:t>
      </w:r>
      <w:proofErr w:type="spellStart"/>
      <w:r w:rsidRPr="005C7E94">
        <w:t>présentera</w:t>
      </w:r>
      <w:proofErr w:type="spellEnd"/>
      <w:r w:rsidRPr="005C7E94">
        <w:t xml:space="preserve"> un </w:t>
      </w:r>
      <w:proofErr w:type="spellStart"/>
      <w:r w:rsidRPr="005C7E94">
        <w:t>Programme</w:t>
      </w:r>
      <w:proofErr w:type="spellEnd"/>
      <w:r w:rsidRPr="005C7E94">
        <w:t xml:space="preserve"> </w:t>
      </w:r>
      <w:proofErr w:type="spellStart"/>
      <w:r w:rsidRPr="005C7E94">
        <w:t>d’activités</w:t>
      </w:r>
      <w:proofErr w:type="spellEnd"/>
      <w:r w:rsidRPr="005C7E94">
        <w:t xml:space="preserve"> mis à </w:t>
      </w:r>
      <w:proofErr w:type="spellStart"/>
      <w:r w:rsidRPr="005C7E94">
        <w:t>jour</w:t>
      </w:r>
      <w:proofErr w:type="spellEnd"/>
      <w:r w:rsidRPr="005C7E94">
        <w:t xml:space="preserve"> </w:t>
      </w:r>
      <w:proofErr w:type="spellStart"/>
      <w:r w:rsidRPr="005C7E94">
        <w:t>dans</w:t>
      </w:r>
      <w:proofErr w:type="spellEnd"/>
      <w:r w:rsidRPr="005C7E94">
        <w:t xml:space="preserve"> les </w:t>
      </w:r>
      <w:r>
        <w:t xml:space="preserve">7 </w:t>
      </w:r>
      <w:r w:rsidRPr="005C7E94">
        <w:t xml:space="preserve"> </w:t>
      </w:r>
      <w:proofErr w:type="spellStart"/>
      <w:r w:rsidRPr="005C7E94">
        <w:t>jours</w:t>
      </w:r>
      <w:proofErr w:type="spellEnd"/>
      <w:r w:rsidRPr="005C7E94">
        <w:t xml:space="preserve"> </w:t>
      </w:r>
      <w:proofErr w:type="spellStart"/>
      <w:r w:rsidRPr="005C7E94">
        <w:t>suivant</w:t>
      </w:r>
      <w:proofErr w:type="spellEnd"/>
      <w:r w:rsidRPr="005C7E94">
        <w:t xml:space="preserve"> </w:t>
      </w:r>
      <w:proofErr w:type="spellStart"/>
      <w:r w:rsidRPr="005C7E94">
        <w:t>réception</w:t>
      </w:r>
      <w:proofErr w:type="spellEnd"/>
      <w:r w:rsidRPr="005C7E94">
        <w:t xml:space="preserve"> des </w:t>
      </w:r>
      <w:proofErr w:type="spellStart"/>
      <w:r w:rsidRPr="005C7E94">
        <w:t>instructions</w:t>
      </w:r>
      <w:proofErr w:type="spellEnd"/>
      <w:r w:rsidRPr="005C7E94">
        <w:t xml:space="preserve"> du </w:t>
      </w:r>
      <w:proofErr w:type="spellStart"/>
      <w:r>
        <w:t>Directeur</w:t>
      </w:r>
      <w:proofErr w:type="spellEnd"/>
      <w:r>
        <w:t xml:space="preserve"> de </w:t>
      </w:r>
      <w:proofErr w:type="spellStart"/>
      <w:r>
        <w:t>Projet</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contiendra</w:t>
      </w:r>
      <w:proofErr w:type="spellEnd"/>
      <w:r w:rsidRPr="005C7E94">
        <w:t xml:space="preserve"> les </w:t>
      </w:r>
      <w:proofErr w:type="spellStart"/>
      <w:r w:rsidRPr="005C7E94">
        <w:t>activités</w:t>
      </w:r>
      <w:proofErr w:type="spellEnd"/>
      <w:r w:rsidRPr="005C7E94">
        <w:t xml:space="preserve"> </w:t>
      </w:r>
      <w:proofErr w:type="spellStart"/>
      <w:r w:rsidRPr="005C7E94">
        <w:t>chiffrées</w:t>
      </w:r>
      <w:proofErr w:type="spellEnd"/>
      <w:r w:rsidRPr="005C7E94">
        <w:t xml:space="preserve"> à </w:t>
      </w:r>
      <w:proofErr w:type="spellStart"/>
      <w:r w:rsidRPr="005C7E94">
        <w:t>réaliser</w:t>
      </w:r>
      <w:proofErr w:type="spellEnd"/>
      <w:r w:rsidRPr="005C7E94">
        <w:t xml:space="preserve"> </w:t>
      </w:r>
      <w:proofErr w:type="spellStart"/>
      <w:r w:rsidRPr="005C7E94">
        <w:t>dans</w:t>
      </w:r>
      <w:proofErr w:type="spellEnd"/>
      <w:r w:rsidRPr="005C7E94">
        <w:t xml:space="preserve"> le cadre des </w:t>
      </w:r>
      <w:proofErr w:type="spellStart"/>
      <w:r w:rsidRPr="005C7E94">
        <w:t>Travaux</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est</w:t>
      </w:r>
      <w:proofErr w:type="spellEnd"/>
      <w:r w:rsidRPr="005C7E94">
        <w:t xml:space="preserve"> </w:t>
      </w:r>
      <w:proofErr w:type="spellStart"/>
      <w:r w:rsidRPr="005C7E94">
        <w:t>utilisé</w:t>
      </w:r>
      <w:proofErr w:type="spellEnd"/>
      <w:r w:rsidRPr="005C7E94">
        <w:t xml:space="preserve"> </w:t>
      </w:r>
      <w:proofErr w:type="spellStart"/>
      <w:r w:rsidRPr="005C7E94">
        <w:t>pour</w:t>
      </w:r>
      <w:proofErr w:type="spellEnd"/>
      <w:r w:rsidRPr="005C7E94">
        <w:t xml:space="preserve"> </w:t>
      </w:r>
      <w:proofErr w:type="spellStart"/>
      <w:r w:rsidRPr="005C7E94">
        <w:t>suivre</w:t>
      </w:r>
      <w:proofErr w:type="spellEnd"/>
      <w:r w:rsidRPr="005C7E94">
        <w:t xml:space="preserve"> et </w:t>
      </w:r>
      <w:proofErr w:type="spellStart"/>
      <w:r w:rsidRPr="005C7E94">
        <w:t>contrôler</w:t>
      </w:r>
      <w:proofErr w:type="spellEnd"/>
      <w:r w:rsidRPr="005C7E94">
        <w:t xml:space="preserve"> la performance des </w:t>
      </w:r>
      <w:proofErr w:type="spellStart"/>
      <w:r w:rsidRPr="005C7E94">
        <w:t>activités</w:t>
      </w:r>
      <w:proofErr w:type="spellEnd"/>
      <w:r w:rsidRPr="005C7E94">
        <w:t xml:space="preserve"> sur la base </w:t>
      </w:r>
      <w:proofErr w:type="spellStart"/>
      <w:r w:rsidRPr="005C7E94">
        <w:t>desquelles</w:t>
      </w:r>
      <w:proofErr w:type="spellEnd"/>
      <w:r w:rsidRPr="005C7E94">
        <w:t xml:space="preserve"> </w:t>
      </w:r>
      <w:proofErr w:type="spellStart"/>
      <w:r w:rsidRPr="005C7E94">
        <w:t>l’Entrepreneur</w:t>
      </w:r>
      <w:proofErr w:type="spellEnd"/>
      <w:r w:rsidRPr="005C7E94">
        <w:t xml:space="preserve"> </w:t>
      </w:r>
      <w:proofErr w:type="spellStart"/>
      <w:r w:rsidRPr="005C7E94">
        <w:t>sera</w:t>
      </w:r>
      <w:proofErr w:type="spellEnd"/>
      <w:r w:rsidRPr="005C7E94">
        <w:t xml:space="preserve"> payé.  Si le </w:t>
      </w:r>
      <w:proofErr w:type="spellStart"/>
      <w:r w:rsidRPr="005C7E94">
        <w:t>paiement</w:t>
      </w:r>
      <w:proofErr w:type="spellEnd"/>
      <w:r w:rsidRPr="005C7E94">
        <w:t xml:space="preserve"> des </w:t>
      </w:r>
      <w:proofErr w:type="spellStart"/>
      <w:r w:rsidRPr="005C7E94">
        <w:t>matériaux</w:t>
      </w:r>
      <w:proofErr w:type="spellEnd"/>
      <w:r w:rsidRPr="005C7E94">
        <w:t xml:space="preserve"> </w:t>
      </w:r>
      <w:proofErr w:type="spellStart"/>
      <w:r w:rsidRPr="005C7E94">
        <w:t>livr</w:t>
      </w:r>
      <w:r>
        <w:t>é</w:t>
      </w:r>
      <w:r w:rsidRPr="005C7E94">
        <w:t>s</w:t>
      </w:r>
      <w:proofErr w:type="spellEnd"/>
      <w:r w:rsidRPr="005C7E94">
        <w:t xml:space="preserve"> sur le </w:t>
      </w:r>
      <w:proofErr w:type="spellStart"/>
      <w:r w:rsidRPr="005C7E94">
        <w:t>chantier</w:t>
      </w:r>
      <w:proofErr w:type="spellEnd"/>
      <w:r w:rsidRPr="005C7E94">
        <w:t xml:space="preserve"> </w:t>
      </w:r>
      <w:proofErr w:type="spellStart"/>
      <w:r w:rsidRPr="005C7E94">
        <w:t>est</w:t>
      </w:r>
      <w:proofErr w:type="spellEnd"/>
      <w:r w:rsidRPr="005C7E94">
        <w:t xml:space="preserve"> </w:t>
      </w:r>
      <w:proofErr w:type="spellStart"/>
      <w:r w:rsidRPr="005C7E94">
        <w:t>effectué</w:t>
      </w:r>
      <w:proofErr w:type="spellEnd"/>
      <w:r w:rsidRPr="005C7E94">
        <w:t xml:space="preserve"> </w:t>
      </w:r>
      <w:proofErr w:type="spellStart"/>
      <w:r w:rsidRPr="005C7E94">
        <w:t>séparément</w:t>
      </w:r>
      <w:proofErr w:type="spellEnd"/>
      <w:r w:rsidRPr="005C7E94">
        <w:t xml:space="preserve">, </w:t>
      </w:r>
      <w:proofErr w:type="spellStart"/>
      <w:r w:rsidRPr="005C7E94">
        <w:t>l’Entrepreneur</w:t>
      </w:r>
      <w:proofErr w:type="spellEnd"/>
      <w:r w:rsidRPr="005C7E94">
        <w:t xml:space="preserve"> </w:t>
      </w:r>
      <w:proofErr w:type="spellStart"/>
      <w:r w:rsidRPr="005C7E94">
        <w:t>présentera</w:t>
      </w:r>
      <w:proofErr w:type="spellEnd"/>
      <w:r w:rsidRPr="005C7E94">
        <w:t xml:space="preserve"> la </w:t>
      </w:r>
      <w:proofErr w:type="spellStart"/>
      <w:r w:rsidRPr="005C7E94">
        <w:t>livraison</w:t>
      </w:r>
      <w:proofErr w:type="spellEnd"/>
      <w:r w:rsidRPr="005C7E94">
        <w:t xml:space="preserve"> des </w:t>
      </w:r>
      <w:proofErr w:type="spellStart"/>
      <w:r w:rsidRPr="005C7E94">
        <w:t>matériaux</w:t>
      </w:r>
      <w:proofErr w:type="spellEnd"/>
      <w:r w:rsidRPr="005C7E94">
        <w:t xml:space="preserve"> sur le </w:t>
      </w:r>
      <w:proofErr w:type="spellStart"/>
      <w:r w:rsidRPr="005C7E94">
        <w:t>chantier</w:t>
      </w:r>
      <w:proofErr w:type="spellEnd"/>
      <w:r w:rsidRPr="005C7E94">
        <w:t xml:space="preserve"> </w:t>
      </w:r>
      <w:proofErr w:type="spellStart"/>
      <w:r w:rsidRPr="005C7E94">
        <w:t>séparément</w:t>
      </w:r>
      <w:proofErr w:type="spellEnd"/>
      <w:r w:rsidRPr="005C7E94">
        <w:t xml:space="preserve"> d</w:t>
      </w:r>
      <w:r>
        <w:t>u</w:t>
      </w:r>
      <w:r w:rsidRPr="005C7E94">
        <w:t xml:space="preserve"> </w:t>
      </w:r>
      <w:proofErr w:type="spellStart"/>
      <w:r w:rsidRPr="005C7E94">
        <w:t>Programme</w:t>
      </w:r>
      <w:proofErr w:type="spellEnd"/>
      <w:r w:rsidRPr="005C7E94">
        <w:t xml:space="preserve"> </w:t>
      </w:r>
      <w:proofErr w:type="spellStart"/>
      <w:r w:rsidRPr="005C7E94">
        <w:t>d’activités</w:t>
      </w:r>
      <w:proofErr w:type="spellEnd"/>
      <w:r w:rsidRPr="005C7E94">
        <w:t xml:space="preserve">.  </w:t>
      </w:r>
    </w:p>
  </w:footnote>
  <w:footnote w:id="4">
    <w:p w:rsidR="00C74663" w:rsidRPr="005C7E94" w:rsidRDefault="00C74663" w:rsidP="00324067">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 xml:space="preserve">Dans le cas de marché </w:t>
      </w:r>
      <w:proofErr w:type="spellStart"/>
      <w:r w:rsidRPr="005C7E94">
        <w:rPr>
          <w:spacing w:val="-4"/>
        </w:rPr>
        <w:t>rémunéré</w:t>
      </w:r>
      <w:proofErr w:type="spellEnd"/>
      <w:r w:rsidRPr="005C7E94">
        <w:rPr>
          <w:spacing w:val="-4"/>
        </w:rPr>
        <w:t xml:space="preserve"> </w:t>
      </w:r>
      <w:proofErr w:type="spellStart"/>
      <w:r w:rsidRPr="005C7E94">
        <w:rPr>
          <w:spacing w:val="-4"/>
        </w:rPr>
        <w:t>au</w:t>
      </w:r>
      <w:proofErr w:type="spellEnd"/>
      <w:r w:rsidRPr="005C7E94">
        <w:rPr>
          <w:spacing w:val="-4"/>
        </w:rPr>
        <w:t xml:space="preserve"> forfait, </w:t>
      </w:r>
      <w:proofErr w:type="spellStart"/>
      <w:r w:rsidRPr="005C7E94">
        <w:rPr>
          <w:spacing w:val="-4"/>
        </w:rPr>
        <w:t>remplacer</w:t>
      </w:r>
      <w:proofErr w:type="spellEnd"/>
      <w:r w:rsidRPr="005C7E94">
        <w:rPr>
          <w:spacing w:val="-4"/>
        </w:rPr>
        <w:t xml:space="preserve"> la </w:t>
      </w:r>
      <w:proofErr w:type="spellStart"/>
      <w:r w:rsidRPr="005C7E94">
        <w:rPr>
          <w:spacing w:val="-4"/>
        </w:rPr>
        <w:t>totalité</w:t>
      </w:r>
      <w:proofErr w:type="spellEnd"/>
      <w:r w:rsidRPr="005C7E94">
        <w:rPr>
          <w:spacing w:val="-4"/>
        </w:rPr>
        <w:t xml:space="preserve"> de la </w:t>
      </w:r>
      <w:proofErr w:type="spellStart"/>
      <w:r w:rsidRPr="005C7E94">
        <w:rPr>
          <w:spacing w:val="-4"/>
        </w:rPr>
        <w:t>Clause</w:t>
      </w:r>
      <w:proofErr w:type="spellEnd"/>
      <w:r w:rsidRPr="005C7E94">
        <w:rPr>
          <w:spacing w:val="-4"/>
        </w:rPr>
        <w:t xml:space="preserve"> 3</w:t>
      </w:r>
      <w:r>
        <w:rPr>
          <w:spacing w:val="-4"/>
        </w:rPr>
        <w:t>6</w:t>
      </w:r>
      <w:r w:rsidRPr="005C7E94">
        <w:rPr>
          <w:spacing w:val="-4"/>
        </w:rPr>
        <w:t xml:space="preserve"> par la </w:t>
      </w:r>
      <w:proofErr w:type="spellStart"/>
      <w:r w:rsidRPr="005C7E94">
        <w:rPr>
          <w:spacing w:val="-4"/>
        </w:rPr>
        <w:t>nouvelle</w:t>
      </w:r>
      <w:proofErr w:type="spellEnd"/>
      <w:r w:rsidRPr="005C7E94">
        <w:rPr>
          <w:spacing w:val="-4"/>
        </w:rPr>
        <w:t xml:space="preserve"> </w:t>
      </w:r>
      <w:proofErr w:type="spellStart"/>
      <w:r w:rsidRPr="005C7E94">
        <w:rPr>
          <w:spacing w:val="-4"/>
        </w:rPr>
        <w:t>clause</w:t>
      </w:r>
      <w:proofErr w:type="spellEnd"/>
      <w:r w:rsidRPr="005C7E94">
        <w:rPr>
          <w:spacing w:val="-4"/>
        </w:rPr>
        <w:t xml:space="preserve"> 3</w:t>
      </w:r>
      <w:r>
        <w:rPr>
          <w:spacing w:val="-4"/>
        </w:rPr>
        <w:t>6</w:t>
      </w:r>
      <w:r w:rsidRPr="005C7E94">
        <w:rPr>
          <w:spacing w:val="-4"/>
        </w:rPr>
        <w:t xml:space="preserve">.1 </w:t>
      </w:r>
      <w:proofErr w:type="spellStart"/>
      <w:r w:rsidRPr="005C7E94">
        <w:rPr>
          <w:spacing w:val="-4"/>
        </w:rPr>
        <w:t>comme</w:t>
      </w:r>
      <w:proofErr w:type="spellEnd"/>
      <w:r w:rsidRPr="005C7E94">
        <w:rPr>
          <w:spacing w:val="-4"/>
        </w:rPr>
        <w:t xml:space="preserve"> </w:t>
      </w:r>
      <w:proofErr w:type="spellStart"/>
      <w:r w:rsidRPr="005C7E94">
        <w:rPr>
          <w:spacing w:val="-4"/>
        </w:rPr>
        <w:t>suit</w:t>
      </w:r>
      <w:proofErr w:type="spellEnd"/>
      <w:r w:rsidRPr="005C7E94">
        <w:rPr>
          <w:spacing w:val="-4"/>
        </w:rPr>
        <w:t> :</w:t>
      </w:r>
    </w:p>
    <w:p w:rsidR="00C74663" w:rsidRPr="005C7E94" w:rsidRDefault="00C74663" w:rsidP="00324067">
      <w:pPr>
        <w:pStyle w:val="Notedebasdepage"/>
        <w:tabs>
          <w:tab w:val="left" w:pos="851"/>
          <w:tab w:val="left" w:pos="1080"/>
        </w:tabs>
        <w:spacing w:after="40"/>
        <w:ind w:left="851" w:hanging="567"/>
      </w:pPr>
      <w:r w:rsidRPr="005C7E94">
        <w:t>3</w:t>
      </w:r>
      <w:r>
        <w:t>6</w:t>
      </w:r>
      <w:r w:rsidRPr="005C7E94">
        <w:t>.1</w:t>
      </w:r>
      <w:r w:rsidRPr="005C7E94">
        <w:tab/>
      </w:r>
      <w:proofErr w:type="spellStart"/>
      <w:r w:rsidRPr="005C7E94">
        <w:t>L’Entrepreneur</w:t>
      </w:r>
      <w:proofErr w:type="spellEnd"/>
      <w:r w:rsidRPr="005C7E94">
        <w:t xml:space="preserve"> </w:t>
      </w:r>
      <w:proofErr w:type="spellStart"/>
      <w:r w:rsidRPr="005C7E94">
        <w:t>modifiera</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pour</w:t>
      </w:r>
      <w:proofErr w:type="spellEnd"/>
      <w:r w:rsidRPr="005C7E94">
        <w:t xml:space="preserve"> </w:t>
      </w:r>
      <w:proofErr w:type="spellStart"/>
      <w:r w:rsidRPr="005C7E94">
        <w:t>répondre</w:t>
      </w:r>
      <w:proofErr w:type="spellEnd"/>
      <w:r w:rsidRPr="005C7E94">
        <w:t xml:space="preserve"> </w:t>
      </w:r>
      <w:proofErr w:type="spellStart"/>
      <w:r w:rsidRPr="005C7E94">
        <w:t>aux</w:t>
      </w:r>
      <w:proofErr w:type="spellEnd"/>
      <w:r w:rsidRPr="005C7E94">
        <w:t xml:space="preserve"> </w:t>
      </w:r>
      <w:proofErr w:type="spellStart"/>
      <w:r w:rsidRPr="005C7E94">
        <w:t>changements</w:t>
      </w:r>
      <w:proofErr w:type="spellEnd"/>
      <w:r w:rsidRPr="005C7E94">
        <w:t xml:space="preserve"> de </w:t>
      </w:r>
      <w:proofErr w:type="spellStart"/>
      <w:r w:rsidRPr="005C7E94">
        <w:t>Programme</w:t>
      </w:r>
      <w:proofErr w:type="spellEnd"/>
      <w:r w:rsidRPr="005C7E94">
        <w:t xml:space="preserve"> </w:t>
      </w:r>
      <w:proofErr w:type="spellStart"/>
      <w:r w:rsidRPr="005C7E94">
        <w:t>ou</w:t>
      </w:r>
      <w:proofErr w:type="spellEnd"/>
      <w:r w:rsidRPr="005C7E94">
        <w:t xml:space="preserve"> de </w:t>
      </w:r>
      <w:proofErr w:type="spellStart"/>
      <w:r w:rsidRPr="005C7E94">
        <w:t>méthode</w:t>
      </w:r>
      <w:proofErr w:type="spellEnd"/>
      <w:r w:rsidRPr="005C7E94">
        <w:t xml:space="preserve"> de </w:t>
      </w:r>
      <w:proofErr w:type="spellStart"/>
      <w:r w:rsidRPr="005C7E94">
        <w:t>travail</w:t>
      </w:r>
      <w:proofErr w:type="spellEnd"/>
      <w:r w:rsidRPr="005C7E94">
        <w:t xml:space="preserve"> </w:t>
      </w:r>
      <w:proofErr w:type="spellStart"/>
      <w:r w:rsidRPr="005C7E94">
        <w:t>effectués</w:t>
      </w:r>
      <w:proofErr w:type="spellEnd"/>
      <w:r w:rsidRPr="005C7E94">
        <w:t xml:space="preserve"> à la </w:t>
      </w:r>
      <w:proofErr w:type="spellStart"/>
      <w:r w:rsidRPr="005C7E94">
        <w:t>discrétion</w:t>
      </w:r>
      <w:proofErr w:type="spellEnd"/>
      <w:r w:rsidRPr="005C7E94">
        <w:t xml:space="preserve"> de </w:t>
      </w:r>
      <w:proofErr w:type="spellStart"/>
      <w:r w:rsidRPr="005C7E94">
        <w:t>l’Entrepreneur</w:t>
      </w:r>
      <w:proofErr w:type="spellEnd"/>
      <w:r w:rsidRPr="005C7E94">
        <w:t xml:space="preserve">. Les </w:t>
      </w:r>
      <w:proofErr w:type="spellStart"/>
      <w:r w:rsidRPr="005C7E94">
        <w:t>Prix</w:t>
      </w:r>
      <w:proofErr w:type="spellEnd"/>
      <w:r w:rsidRPr="005C7E94">
        <w:t xml:space="preserve"> </w:t>
      </w:r>
      <w:proofErr w:type="spellStart"/>
      <w:r w:rsidRPr="005C7E94">
        <w:t>figurant</w:t>
      </w:r>
      <w:proofErr w:type="spellEnd"/>
      <w:r w:rsidRPr="005C7E94">
        <w:t xml:space="preserve"> </w:t>
      </w:r>
      <w:proofErr w:type="spellStart"/>
      <w:r w:rsidRPr="005C7E94">
        <w:t>dans</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ne</w:t>
      </w:r>
      <w:proofErr w:type="spellEnd"/>
      <w:r w:rsidRPr="005C7E94">
        <w:t xml:space="preserve"> </w:t>
      </w:r>
      <w:proofErr w:type="spellStart"/>
      <w:r w:rsidRPr="005C7E94">
        <w:t>seront</w:t>
      </w:r>
      <w:proofErr w:type="spellEnd"/>
      <w:r w:rsidRPr="005C7E94">
        <w:t xml:space="preserve"> </w:t>
      </w:r>
      <w:proofErr w:type="spellStart"/>
      <w:r w:rsidRPr="005C7E94">
        <w:t>pas</w:t>
      </w:r>
      <w:proofErr w:type="spellEnd"/>
      <w:r w:rsidRPr="005C7E94">
        <w:t xml:space="preserve"> </w:t>
      </w:r>
      <w:proofErr w:type="spellStart"/>
      <w:r w:rsidRPr="005C7E94">
        <w:t>modifiés</w:t>
      </w:r>
      <w:proofErr w:type="spellEnd"/>
      <w:r w:rsidRPr="005C7E94">
        <w:t xml:space="preserve"> en </w:t>
      </w:r>
      <w:proofErr w:type="spellStart"/>
      <w:r w:rsidRPr="005C7E94">
        <w:t>raison</w:t>
      </w:r>
      <w:proofErr w:type="spellEnd"/>
      <w:r w:rsidRPr="005C7E94">
        <w:t xml:space="preserve"> des </w:t>
      </w:r>
      <w:proofErr w:type="spellStart"/>
      <w:r w:rsidRPr="005C7E94">
        <w:t>changements</w:t>
      </w:r>
      <w:proofErr w:type="spellEnd"/>
      <w:r w:rsidRPr="005C7E94">
        <w:t xml:space="preserve"> </w:t>
      </w:r>
      <w:proofErr w:type="spellStart"/>
      <w:r w:rsidRPr="005C7E94">
        <w:t>apportés</w:t>
      </w:r>
      <w:proofErr w:type="spellEnd"/>
      <w:r w:rsidRPr="005C7E94">
        <w:t xml:space="preserve"> par </w:t>
      </w:r>
      <w:proofErr w:type="spellStart"/>
      <w:r w:rsidRPr="005C7E94">
        <w:t>l’Entrepreneur</w:t>
      </w:r>
      <w:proofErr w:type="spellEnd"/>
      <w:r w:rsidRPr="005C7E94">
        <w:t xml:space="preserve"> </w:t>
      </w:r>
      <w:proofErr w:type="spellStart"/>
      <w:r w:rsidRPr="005C7E94">
        <w:t>au</w:t>
      </w:r>
      <w:proofErr w:type="spellEnd"/>
      <w:r w:rsidRPr="005C7E94">
        <w:t xml:space="preserve"> </w:t>
      </w:r>
      <w:proofErr w:type="spellStart"/>
      <w:r w:rsidRPr="005C7E94">
        <w:t>Programme</w:t>
      </w:r>
      <w:proofErr w:type="spellEnd"/>
      <w:r w:rsidRPr="005C7E94">
        <w:t xml:space="preserve"> </w:t>
      </w:r>
      <w:proofErr w:type="spellStart"/>
      <w:r w:rsidRPr="005C7E94">
        <w:t>d’Activités</w:t>
      </w:r>
      <w:proofErr w:type="spellEnd"/>
      <w:r w:rsidRPr="005C7E94">
        <w:t>.</w:t>
      </w:r>
    </w:p>
  </w:footnote>
  <w:footnote w:id="5">
    <w:p w:rsidR="00C74663" w:rsidRPr="005C7E94" w:rsidRDefault="00C74663" w:rsidP="00324067">
      <w:pPr>
        <w:pStyle w:val="Notedebasdepage"/>
      </w:pPr>
      <w:r w:rsidRPr="005C7E94">
        <w:rPr>
          <w:rStyle w:val="Appelnotedebasdep"/>
        </w:rPr>
        <w:footnoteRef/>
      </w:r>
      <w:r w:rsidRPr="005C7E94">
        <w:t xml:space="preserve"> </w:t>
      </w:r>
      <w:r w:rsidRPr="005C7E94">
        <w:tab/>
        <w:t xml:space="preserve">Dans le cas de marché </w:t>
      </w:r>
      <w:proofErr w:type="spellStart"/>
      <w:r w:rsidRPr="005C7E94">
        <w:t>rémunérés</w:t>
      </w:r>
      <w:proofErr w:type="spellEnd"/>
      <w:r w:rsidRPr="005C7E94">
        <w:t xml:space="preserve"> </w:t>
      </w:r>
      <w:proofErr w:type="spellStart"/>
      <w:r w:rsidRPr="005C7E94">
        <w:t>au</w:t>
      </w:r>
      <w:proofErr w:type="spellEnd"/>
      <w:r w:rsidRPr="005C7E94">
        <w:t xml:space="preserve"> forfait, </w:t>
      </w:r>
      <w:proofErr w:type="spellStart"/>
      <w:r w:rsidRPr="005C7E94">
        <w:t>ajouter</w:t>
      </w:r>
      <w:proofErr w:type="spellEnd"/>
      <w:r w:rsidRPr="005C7E94">
        <w:t xml:space="preserve"> « et </w:t>
      </w:r>
      <w:proofErr w:type="spellStart"/>
      <w:r w:rsidRPr="005C7E94">
        <w:t>Programme</w:t>
      </w:r>
      <w:proofErr w:type="spellEnd"/>
      <w:r w:rsidRPr="005C7E94">
        <w:t xml:space="preserve"> </w:t>
      </w:r>
      <w:proofErr w:type="spellStart"/>
      <w:r w:rsidRPr="005C7E94">
        <w:t>d’Activités</w:t>
      </w:r>
      <w:proofErr w:type="spellEnd"/>
      <w:r w:rsidRPr="005C7E94">
        <w:t xml:space="preserve"> » </w:t>
      </w:r>
      <w:proofErr w:type="spellStart"/>
      <w:r w:rsidRPr="005C7E94">
        <w:t>après</w:t>
      </w:r>
      <w:proofErr w:type="spellEnd"/>
      <w:r w:rsidRPr="005C7E94">
        <w:t xml:space="preserve"> « </w:t>
      </w:r>
      <w:proofErr w:type="spellStart"/>
      <w:r w:rsidRPr="005C7E94">
        <w:t>Programme</w:t>
      </w:r>
      <w:proofErr w:type="spellEnd"/>
      <w:r w:rsidRPr="005C7E94">
        <w:t> ».</w:t>
      </w:r>
    </w:p>
  </w:footnote>
  <w:footnote w:id="6">
    <w:p w:rsidR="00C74663" w:rsidRPr="005C7E94" w:rsidRDefault="00C74663" w:rsidP="00324067">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 cas de marché </w:t>
      </w:r>
      <w:proofErr w:type="spellStart"/>
      <w:r w:rsidRPr="005C7E94">
        <w:rPr>
          <w:iCs/>
        </w:rPr>
        <w:t>rémunéré</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supprimer</w:t>
      </w:r>
      <w:proofErr w:type="spellEnd"/>
      <w:r w:rsidRPr="005C7E94">
        <w:rPr>
          <w:iCs/>
        </w:rPr>
        <w:t xml:space="preserve"> ce </w:t>
      </w:r>
      <w:proofErr w:type="spellStart"/>
      <w:r w:rsidRPr="005C7E94">
        <w:rPr>
          <w:iCs/>
        </w:rPr>
        <w:t>paragraphe</w:t>
      </w:r>
      <w:proofErr w:type="spellEnd"/>
      <w:r w:rsidRPr="005C7E94">
        <w:rPr>
          <w:iCs/>
        </w:rPr>
        <w:t>.</w:t>
      </w:r>
    </w:p>
  </w:footnote>
  <w:footnote w:id="7">
    <w:p w:rsidR="00C74663" w:rsidRPr="005C7E94" w:rsidRDefault="00C74663" w:rsidP="00324067">
      <w:pPr>
        <w:pStyle w:val="Notedebasdepage"/>
        <w:ind w:left="720" w:hanging="720"/>
        <w:rPr>
          <w:iCs/>
        </w:rPr>
      </w:pPr>
      <w:r w:rsidRPr="005C7E94">
        <w:rPr>
          <w:rStyle w:val="Appelnotedebasdep"/>
          <w:iCs/>
        </w:rPr>
        <w:footnoteRef/>
      </w:r>
      <w:r w:rsidRPr="005C7E94">
        <w:rPr>
          <w:iCs/>
        </w:rPr>
        <w:t xml:space="preserve"> </w:t>
      </w:r>
      <w:r w:rsidRPr="005C7E94">
        <w:rPr>
          <w:iCs/>
        </w:rPr>
        <w:tab/>
        <w:t xml:space="preserve">Dans le cas de marché </w:t>
      </w:r>
      <w:proofErr w:type="spellStart"/>
      <w:r w:rsidRPr="005C7E94">
        <w:rPr>
          <w:iCs/>
        </w:rPr>
        <w:t>rémunéré</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remplac</w:t>
      </w:r>
      <w:r>
        <w:rPr>
          <w:iCs/>
        </w:rPr>
        <w:t>er</w:t>
      </w:r>
      <w:proofErr w:type="spellEnd"/>
      <w:r>
        <w:rPr>
          <w:iCs/>
        </w:rPr>
        <w:t xml:space="preserve"> ce </w:t>
      </w:r>
      <w:proofErr w:type="spellStart"/>
      <w:r>
        <w:rPr>
          <w:iCs/>
        </w:rPr>
        <w:t>paragraphe</w:t>
      </w:r>
      <w:proofErr w:type="spellEnd"/>
      <w:r>
        <w:rPr>
          <w:iCs/>
        </w:rPr>
        <w:t xml:space="preserve"> par le </w:t>
      </w:r>
      <w:proofErr w:type="spellStart"/>
      <w:r>
        <w:rPr>
          <w:iCs/>
        </w:rPr>
        <w:t>suivant</w:t>
      </w:r>
      <w:proofErr w:type="spellEnd"/>
      <w:r w:rsidRPr="005C7E94">
        <w:rPr>
          <w:iCs/>
        </w:rPr>
        <w:t xml:space="preserve">: « La </w:t>
      </w:r>
      <w:proofErr w:type="spellStart"/>
      <w:r w:rsidRPr="005C7E94">
        <w:rPr>
          <w:iCs/>
        </w:rPr>
        <w:t>valeur</w:t>
      </w:r>
      <w:proofErr w:type="spellEnd"/>
      <w:r w:rsidRPr="005C7E94">
        <w:rPr>
          <w:iCs/>
        </w:rPr>
        <w:t xml:space="preserve"> du </w:t>
      </w:r>
      <w:proofErr w:type="spellStart"/>
      <w:r w:rsidRPr="005C7E94">
        <w:rPr>
          <w:iCs/>
        </w:rPr>
        <w:t>travail</w:t>
      </w:r>
      <w:proofErr w:type="spellEnd"/>
      <w:r w:rsidRPr="005C7E94">
        <w:rPr>
          <w:iCs/>
        </w:rPr>
        <w:t xml:space="preserve"> </w:t>
      </w:r>
      <w:proofErr w:type="spellStart"/>
      <w:r w:rsidRPr="005C7E94">
        <w:rPr>
          <w:iCs/>
        </w:rPr>
        <w:t>exécuté</w:t>
      </w:r>
      <w:proofErr w:type="spellEnd"/>
      <w:r w:rsidRPr="005C7E94">
        <w:rPr>
          <w:iCs/>
        </w:rPr>
        <w:t xml:space="preserve"> </w:t>
      </w:r>
      <w:proofErr w:type="spellStart"/>
      <w:r w:rsidRPr="005C7E94">
        <w:rPr>
          <w:iCs/>
        </w:rPr>
        <w:t>comprendra</w:t>
      </w:r>
      <w:proofErr w:type="spellEnd"/>
      <w:r w:rsidRPr="005C7E94">
        <w:rPr>
          <w:iCs/>
        </w:rPr>
        <w:t xml:space="preserve"> la </w:t>
      </w:r>
      <w:proofErr w:type="spellStart"/>
      <w:r w:rsidRPr="005C7E94">
        <w:rPr>
          <w:iCs/>
        </w:rPr>
        <w:t>valeur</w:t>
      </w:r>
      <w:proofErr w:type="spellEnd"/>
      <w:r w:rsidRPr="005C7E94">
        <w:rPr>
          <w:iCs/>
        </w:rPr>
        <w:t xml:space="preserve"> des </w:t>
      </w:r>
      <w:proofErr w:type="spellStart"/>
      <w:r w:rsidRPr="005C7E94">
        <w:rPr>
          <w:iCs/>
        </w:rPr>
        <w:t>activités</w:t>
      </w:r>
      <w:proofErr w:type="spellEnd"/>
      <w:r w:rsidRPr="005C7E94">
        <w:rPr>
          <w:iCs/>
        </w:rPr>
        <w:t xml:space="preserve"> </w:t>
      </w:r>
      <w:proofErr w:type="spellStart"/>
      <w:r w:rsidRPr="005C7E94">
        <w:rPr>
          <w:iCs/>
        </w:rPr>
        <w:t>complétées</w:t>
      </w:r>
      <w:proofErr w:type="spellEnd"/>
      <w:r w:rsidRPr="005C7E94">
        <w:rPr>
          <w:iCs/>
        </w:rPr>
        <w:t xml:space="preserve"> </w:t>
      </w:r>
      <w:proofErr w:type="spellStart"/>
      <w:r w:rsidRPr="005C7E94">
        <w:rPr>
          <w:iCs/>
        </w:rPr>
        <w:t>figurant</w:t>
      </w:r>
      <w:proofErr w:type="spellEnd"/>
      <w:r w:rsidRPr="005C7E94">
        <w:rPr>
          <w:iCs/>
        </w:rPr>
        <w:t xml:space="preserve"> </w:t>
      </w:r>
      <w:proofErr w:type="spellStart"/>
      <w:r w:rsidRPr="005C7E94">
        <w:rPr>
          <w:iCs/>
        </w:rPr>
        <w:t>dans</w:t>
      </w:r>
      <w:proofErr w:type="spellEnd"/>
      <w:r w:rsidRPr="005C7E94">
        <w:rPr>
          <w:iCs/>
        </w:rPr>
        <w:t xml:space="preserve"> le </w:t>
      </w:r>
      <w:proofErr w:type="spellStart"/>
      <w:r w:rsidRPr="005C7E94">
        <w:rPr>
          <w:iCs/>
        </w:rPr>
        <w:t>Programme</w:t>
      </w:r>
      <w:proofErr w:type="spellEnd"/>
      <w:r w:rsidRPr="005C7E94">
        <w:rPr>
          <w:iCs/>
        </w:rPr>
        <w:t xml:space="preserve"> </w:t>
      </w:r>
      <w:proofErr w:type="spellStart"/>
      <w:r w:rsidRPr="005C7E94">
        <w:rPr>
          <w:iCs/>
        </w:rPr>
        <w:t>d’Activités</w:t>
      </w:r>
      <w:proofErr w:type="spellEnd"/>
      <w:r w:rsidRPr="005C7E94">
        <w:rPr>
          <w:iCs/>
        </w:rPr>
        <w:t> ».</w:t>
      </w:r>
    </w:p>
  </w:footnote>
  <w:footnote w:id="8">
    <w:p w:rsidR="00C74663" w:rsidRPr="003B3168" w:rsidRDefault="00C74663" w:rsidP="00324067">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rsidR="00C74663" w:rsidRPr="003B3168" w:rsidRDefault="00C74663" w:rsidP="00324067">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rsidR="00C74663" w:rsidRPr="003B3168" w:rsidRDefault="00C74663" w:rsidP="00324067">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rsidR="00C74663" w:rsidRPr="008E7A4C" w:rsidRDefault="00C74663" w:rsidP="00324067">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proofErr w:type="spellStart"/>
      <w:r w:rsidRPr="008E7A4C">
        <w:t>Notification</w:t>
      </w:r>
      <w:proofErr w:type="spellEnd"/>
      <w:r w:rsidRPr="008E7A4C">
        <w:t xml:space="preserve"> </w:t>
      </w:r>
      <w:proofErr w:type="spellStart"/>
      <w:r w:rsidRPr="008E7A4C">
        <w:t>d’attribution</w:t>
      </w:r>
      <w:proofErr w:type="spellEnd"/>
      <w:r w:rsidRPr="008E7A4C">
        <w:t xml:space="preserve"> du Marché, et </w:t>
      </w:r>
      <w:proofErr w:type="spellStart"/>
      <w:r w:rsidRPr="008E7A4C">
        <w:t>dénommé</w:t>
      </w:r>
      <w:proofErr w:type="spellEnd"/>
      <w:r w:rsidRPr="008E7A4C">
        <w:t xml:space="preserve"> </w:t>
      </w:r>
      <w:proofErr w:type="spellStart"/>
      <w:r w:rsidRPr="008E7A4C">
        <w:t>soit</w:t>
      </w:r>
      <w:proofErr w:type="spellEnd"/>
      <w:r w:rsidRPr="008E7A4C">
        <w:t xml:space="preserve"> </w:t>
      </w:r>
      <w:proofErr w:type="spellStart"/>
      <w:r w:rsidRPr="008E7A4C">
        <w:t>dans</w:t>
      </w:r>
      <w:proofErr w:type="spellEnd"/>
      <w:r w:rsidRPr="008E7A4C">
        <w:t xml:space="preserve"> la/les </w:t>
      </w:r>
      <w:proofErr w:type="spellStart"/>
      <w:r w:rsidRPr="008E7A4C">
        <w:t>monnaie</w:t>
      </w:r>
      <w:proofErr w:type="spellEnd"/>
      <w:r w:rsidRPr="008E7A4C">
        <w:t xml:space="preserve">/s du marché, </w:t>
      </w:r>
      <w:proofErr w:type="spellStart"/>
      <w:r w:rsidRPr="008E7A4C">
        <w:t>ou</w:t>
      </w:r>
      <w:proofErr w:type="spellEnd"/>
      <w:r w:rsidRPr="008E7A4C">
        <w:t xml:space="preserve"> </w:t>
      </w:r>
      <w:proofErr w:type="spellStart"/>
      <w:r w:rsidRPr="008E7A4C">
        <w:t>dans</w:t>
      </w:r>
      <w:proofErr w:type="spellEnd"/>
      <w:r w:rsidRPr="008E7A4C">
        <w:t xml:space="preserve"> une </w:t>
      </w:r>
      <w:proofErr w:type="spellStart"/>
      <w:r w:rsidRPr="008E7A4C">
        <w:t>monnaire</w:t>
      </w:r>
      <w:proofErr w:type="spellEnd"/>
      <w:r w:rsidRPr="008E7A4C">
        <w:t xml:space="preserve"> </w:t>
      </w:r>
      <w:proofErr w:type="spellStart"/>
      <w:r w:rsidRPr="008E7A4C">
        <w:t>librement</w:t>
      </w:r>
      <w:proofErr w:type="spellEnd"/>
      <w:r w:rsidRPr="008E7A4C">
        <w:t xml:space="preserve"> convertible </w:t>
      </w:r>
      <w:proofErr w:type="spellStart"/>
      <w:r w:rsidRPr="008E7A4C">
        <w:t>jugée</w:t>
      </w:r>
      <w:proofErr w:type="spellEnd"/>
      <w:r w:rsidRPr="008E7A4C">
        <w:t xml:space="preserve"> aceptable </w:t>
      </w:r>
      <w:proofErr w:type="spellStart"/>
      <w:r w:rsidRPr="008E7A4C">
        <w:t>pour</w:t>
      </w:r>
      <w:proofErr w:type="spellEnd"/>
      <w:r w:rsidRPr="008E7A4C">
        <w:t xml:space="preserve"> </w:t>
      </w:r>
      <w:proofErr w:type="spellStart"/>
      <w:r w:rsidRPr="008E7A4C">
        <w:t>l</w:t>
      </w:r>
      <w:r>
        <w:t>eMaître</w:t>
      </w:r>
      <w:proofErr w:type="spellEnd"/>
      <w:r>
        <w:t xml:space="preserve"> </w:t>
      </w:r>
      <w:proofErr w:type="spellStart"/>
      <w:r>
        <w:t>d’Ouvrage</w:t>
      </w:r>
      <w:proofErr w:type="spellEnd"/>
    </w:p>
  </w:footnote>
  <w:footnote w:id="12">
    <w:p w:rsidR="00C74663" w:rsidRPr="0062156A" w:rsidRDefault="00C74663" w:rsidP="00324067">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C74663" w:rsidRPr="006A71AF" w:rsidRDefault="00C74663" w:rsidP="00324067">
      <w:pPr>
        <w:pStyle w:val="Notedebasdepage"/>
        <w:tabs>
          <w:tab w:val="left" w:pos="284"/>
        </w:tabs>
        <w:ind w:left="284" w:hanging="284"/>
        <w:rPr>
          <w:lang w:val="fr-FR"/>
        </w:rPr>
      </w:pPr>
    </w:p>
  </w:footnote>
  <w:footnote w:id="13">
    <w:p w:rsidR="00C74663" w:rsidRPr="005C7E94" w:rsidRDefault="00C74663" w:rsidP="00324067">
      <w:pPr>
        <w:pStyle w:val="Notedebasdepage"/>
      </w:pPr>
      <w:r w:rsidRPr="005C7E94">
        <w:rPr>
          <w:rStyle w:val="Appelnotedebasdep"/>
        </w:rPr>
        <w:footnoteRef/>
      </w:r>
      <w:r w:rsidRPr="005C7E94">
        <w:t xml:space="preserve"> </w:t>
      </w:r>
      <w:proofErr w:type="spellStart"/>
      <w:r w:rsidRPr="005C7E94">
        <w:rPr>
          <w:i/>
        </w:rPr>
        <w:t>L’organisme</w:t>
      </w:r>
      <w:proofErr w:type="spellEnd"/>
      <w:r w:rsidRPr="005C7E94">
        <w:rPr>
          <w:i/>
        </w:rPr>
        <w:t xml:space="preserve"> de </w:t>
      </w:r>
      <w:proofErr w:type="spellStart"/>
      <w:r w:rsidRPr="005C7E94">
        <w:rPr>
          <w:i/>
        </w:rPr>
        <w:t>caution</w:t>
      </w:r>
      <w:proofErr w:type="spellEnd"/>
      <w:r w:rsidRPr="005C7E94">
        <w:rPr>
          <w:i/>
        </w:rPr>
        <w:t xml:space="preserve"> </w:t>
      </w:r>
      <w:proofErr w:type="spellStart"/>
      <w:r w:rsidRPr="005C7E94">
        <w:rPr>
          <w:i/>
        </w:rPr>
        <w:t>doit</w:t>
      </w:r>
      <w:proofErr w:type="spellEnd"/>
      <w:r w:rsidRPr="005C7E94">
        <w:rPr>
          <w:i/>
        </w:rPr>
        <w:t xml:space="preserve"> </w:t>
      </w:r>
      <w:proofErr w:type="spellStart"/>
      <w:r w:rsidRPr="005C7E94">
        <w:rPr>
          <w:i/>
        </w:rPr>
        <w:t>insérer</w:t>
      </w:r>
      <w:proofErr w:type="spellEnd"/>
      <w:r w:rsidRPr="005C7E94">
        <w:rPr>
          <w:i/>
        </w:rPr>
        <w:t xml:space="preserve"> un </w:t>
      </w:r>
      <w:proofErr w:type="spellStart"/>
      <w:r w:rsidRPr="005C7E94">
        <w:rPr>
          <w:i/>
        </w:rPr>
        <w:t>montant</w:t>
      </w:r>
      <w:proofErr w:type="spellEnd"/>
      <w:r w:rsidRPr="005C7E94">
        <w:rPr>
          <w:i/>
        </w:rPr>
        <w:t xml:space="preserve"> </w:t>
      </w:r>
      <w:proofErr w:type="spellStart"/>
      <w:r w:rsidRPr="005C7E94">
        <w:rPr>
          <w:i/>
        </w:rPr>
        <w:t>représentant</w:t>
      </w:r>
      <w:proofErr w:type="spellEnd"/>
      <w:r w:rsidRPr="005C7E94">
        <w:rPr>
          <w:i/>
        </w:rPr>
        <w:t xml:space="preserve"> le </w:t>
      </w:r>
      <w:proofErr w:type="spellStart"/>
      <w:r w:rsidRPr="005C7E94">
        <w:rPr>
          <w:i/>
        </w:rPr>
        <w:t>montant</w:t>
      </w:r>
      <w:proofErr w:type="spellEnd"/>
      <w:r w:rsidRPr="005C7E94">
        <w:rPr>
          <w:i/>
        </w:rPr>
        <w:t xml:space="preserve"> du Marché </w:t>
      </w:r>
      <w:proofErr w:type="spellStart"/>
      <w:r w:rsidRPr="005C7E94">
        <w:rPr>
          <w:i/>
        </w:rPr>
        <w:t>mentionné</w:t>
      </w:r>
      <w:proofErr w:type="spellEnd"/>
      <w:r w:rsidRPr="005C7E94">
        <w:rPr>
          <w:i/>
        </w:rPr>
        <w:t xml:space="preserve"> </w:t>
      </w:r>
      <w:proofErr w:type="spellStart"/>
      <w:r w:rsidRPr="005C7E94">
        <w:rPr>
          <w:i/>
        </w:rPr>
        <w:t>au</w:t>
      </w:r>
      <w:proofErr w:type="spellEnd"/>
      <w:r w:rsidRPr="005C7E94">
        <w:rPr>
          <w:i/>
        </w:rPr>
        <w:t xml:space="preserve"> Marché </w:t>
      </w:r>
      <w:proofErr w:type="spellStart"/>
      <w:r w:rsidRPr="005C7E94">
        <w:rPr>
          <w:i/>
        </w:rPr>
        <w:t>soit</w:t>
      </w:r>
      <w:proofErr w:type="spellEnd"/>
      <w:r w:rsidRPr="005C7E94">
        <w:rPr>
          <w:i/>
        </w:rPr>
        <w:t xml:space="preserve"> </w:t>
      </w:r>
      <w:proofErr w:type="spellStart"/>
      <w:r w:rsidRPr="005C7E94">
        <w:rPr>
          <w:i/>
        </w:rPr>
        <w:t>dans</w:t>
      </w:r>
      <w:proofErr w:type="spellEnd"/>
      <w:r w:rsidRPr="005C7E94">
        <w:rPr>
          <w:i/>
        </w:rPr>
        <w:t xml:space="preserve"> la (</w:t>
      </w:r>
      <w:proofErr w:type="spellStart"/>
      <w:r w:rsidRPr="005C7E94">
        <w:rPr>
          <w:i/>
        </w:rPr>
        <w:t>ou</w:t>
      </w:r>
      <w:proofErr w:type="spellEnd"/>
      <w:r w:rsidRPr="005C7E94">
        <w:rPr>
          <w:i/>
        </w:rPr>
        <w:t xml:space="preserve"> les) </w:t>
      </w:r>
      <w:proofErr w:type="spellStart"/>
      <w:r w:rsidRPr="005C7E94">
        <w:rPr>
          <w:i/>
        </w:rPr>
        <w:t>monnaie</w:t>
      </w:r>
      <w:proofErr w:type="spellEnd"/>
      <w:r w:rsidRPr="005C7E94">
        <w:rPr>
          <w:i/>
        </w:rPr>
        <w:t xml:space="preserve">(s) </w:t>
      </w:r>
      <w:proofErr w:type="spellStart"/>
      <w:r w:rsidRPr="005C7E94">
        <w:rPr>
          <w:i/>
        </w:rPr>
        <w:t>mentionnée</w:t>
      </w:r>
      <w:proofErr w:type="spellEnd"/>
      <w:r w:rsidRPr="005C7E94">
        <w:rPr>
          <w:i/>
        </w:rPr>
        <w:t xml:space="preserve">(s) </w:t>
      </w:r>
      <w:proofErr w:type="spellStart"/>
      <w:r w:rsidRPr="005C7E94">
        <w:rPr>
          <w:i/>
        </w:rPr>
        <w:t>au</w:t>
      </w:r>
      <w:proofErr w:type="spellEnd"/>
      <w:r w:rsidRPr="005C7E94">
        <w:rPr>
          <w:i/>
        </w:rPr>
        <w:t xml:space="preserve"> Marché, </w:t>
      </w:r>
      <w:proofErr w:type="spellStart"/>
      <w:r w:rsidRPr="005C7E94">
        <w:rPr>
          <w:i/>
        </w:rPr>
        <w:t>soit</w:t>
      </w:r>
      <w:proofErr w:type="spellEnd"/>
      <w:r w:rsidRPr="005C7E94">
        <w:rPr>
          <w:i/>
        </w:rPr>
        <w:t xml:space="preserve"> </w:t>
      </w:r>
      <w:proofErr w:type="spellStart"/>
      <w:r w:rsidRPr="005C7E94">
        <w:rPr>
          <w:i/>
        </w:rPr>
        <w:t>dans</w:t>
      </w:r>
      <w:proofErr w:type="spellEnd"/>
      <w:r w:rsidRPr="005C7E94">
        <w:rPr>
          <w:i/>
        </w:rPr>
        <w:t xml:space="preserve"> </w:t>
      </w:r>
      <w:proofErr w:type="spellStart"/>
      <w:r w:rsidRPr="005C7E94">
        <w:rPr>
          <w:i/>
        </w:rPr>
        <w:t>toute</w:t>
      </w:r>
      <w:proofErr w:type="spellEnd"/>
      <w:r w:rsidRPr="005C7E94">
        <w:rPr>
          <w:i/>
        </w:rPr>
        <w:t xml:space="preserve"> </w:t>
      </w:r>
      <w:proofErr w:type="spellStart"/>
      <w:r w:rsidRPr="005C7E94">
        <w:rPr>
          <w:i/>
        </w:rPr>
        <w:t>autre</w:t>
      </w:r>
      <w:proofErr w:type="spellEnd"/>
      <w:r w:rsidRPr="005C7E94">
        <w:rPr>
          <w:i/>
        </w:rPr>
        <w:t xml:space="preserve"> </w:t>
      </w:r>
      <w:proofErr w:type="spellStart"/>
      <w:r w:rsidRPr="005C7E94">
        <w:rPr>
          <w:i/>
        </w:rPr>
        <w:t>monnaie</w:t>
      </w:r>
      <w:proofErr w:type="spellEnd"/>
      <w:r w:rsidRPr="005C7E94">
        <w:rPr>
          <w:i/>
        </w:rPr>
        <w:t xml:space="preserve"> </w:t>
      </w:r>
      <w:proofErr w:type="spellStart"/>
      <w:r w:rsidRPr="005C7E94">
        <w:rPr>
          <w:i/>
        </w:rPr>
        <w:t>librement</w:t>
      </w:r>
      <w:proofErr w:type="spellEnd"/>
      <w:r w:rsidRPr="005C7E94">
        <w:rPr>
          <w:i/>
        </w:rPr>
        <w:t xml:space="preserve"> convertible </w:t>
      </w:r>
      <w:proofErr w:type="spellStart"/>
      <w:r w:rsidRPr="005C7E94">
        <w:rPr>
          <w:i/>
        </w:rPr>
        <w:t>acceptable</w:t>
      </w:r>
      <w:proofErr w:type="spellEnd"/>
      <w:r w:rsidRPr="005C7E94">
        <w:rPr>
          <w:i/>
        </w:rPr>
        <w:t xml:space="preserve"> par le </w:t>
      </w:r>
      <w:r>
        <w:rPr>
          <w:i/>
        </w:rPr>
        <w:t xml:space="preserve">Maître </w:t>
      </w:r>
      <w:proofErr w:type="spellStart"/>
      <w:r>
        <w:rPr>
          <w:i/>
        </w:rPr>
        <w:t>d’Ouvrage</w:t>
      </w:r>
      <w:proofErr w:type="spellEnd"/>
      <w:r w:rsidRPr="005C7E94">
        <w:rPr>
          <w:i/>
        </w:rPr>
        <w:t>.</w:t>
      </w:r>
    </w:p>
  </w:footnote>
  <w:footnote w:id="14">
    <w:p w:rsidR="00C74663" w:rsidRPr="0046713E" w:rsidRDefault="00C74663" w:rsidP="003240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EF3BD5" w:rsidRDefault="00C74663" w:rsidP="00324067">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927470" w:rsidRDefault="00C74663" w:rsidP="00324067">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En-tte"/>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A4101A" w:rsidRDefault="00C74663" w:rsidP="00324067">
    <w:pPr>
      <w:pStyle w:val="En-tte"/>
      <w:jc w:val="center"/>
      <w:rPr>
        <w:rFonts w:ascii="Algerian" w:hAnsi="Algerian"/>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En-tte"/>
      <w:ind w:left="-141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Default="00C74663" w:rsidP="00324067">
    <w:pPr>
      <w:pStyle w:val="En-tte"/>
      <w:ind w:left="-141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F60A93" w:rsidRDefault="00C74663" w:rsidP="00564A4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63" w:rsidRPr="00F60A93" w:rsidRDefault="00C74663" w:rsidP="00564A47">
    <w:r w:rsidRPr="00F60A93">
      <w:t>Section IV. Formulaires de soumission</w:t>
    </w:r>
    <w:r w:rsidRPr="00F60A93">
      <w:tab/>
    </w:r>
    <w:fldSimple w:instr=" PAGE ">
      <w:r w:rsidR="003B73BF">
        <w:rPr>
          <w:noProof/>
        </w:rPr>
        <w:t>89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5">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9">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D91077"/>
    <w:multiLevelType w:val="singleLevel"/>
    <w:tmpl w:val="17D91077"/>
    <w:lvl w:ilvl="0">
      <w:start w:val="1"/>
      <w:numFmt w:val="decimal"/>
      <w:lvlText w:val="%1."/>
      <w:lvlJc w:val="left"/>
      <w:pPr>
        <w:tabs>
          <w:tab w:val="left" w:pos="360"/>
        </w:tabs>
        <w:ind w:left="0" w:firstLine="0"/>
      </w:pPr>
      <w:rPr>
        <w:b/>
      </w:rPr>
    </w:lvl>
  </w:abstractNum>
  <w:abstractNum w:abstractNumId="1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9">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7">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nsid w:val="33AB65EF"/>
    <w:multiLevelType w:val="singleLevel"/>
    <w:tmpl w:val="04090019"/>
    <w:lvl w:ilvl="0">
      <w:start w:val="1"/>
      <w:numFmt w:val="lowerLetter"/>
      <w:lvlText w:val="%1."/>
      <w:lvlJc w:val="left"/>
      <w:pPr>
        <w:ind w:left="720" w:hanging="360"/>
      </w:pPr>
    </w:lvl>
  </w:abstractNum>
  <w:abstractNum w:abstractNumId="41">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4">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2">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5">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7">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8">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79"/>
  </w:num>
  <w:num w:numId="3">
    <w:abstractNumId w:val="66"/>
  </w:num>
  <w:num w:numId="4">
    <w:abstractNumId w:val="59"/>
  </w:num>
  <w:num w:numId="5">
    <w:abstractNumId w:val="40"/>
  </w:num>
  <w:num w:numId="6">
    <w:abstractNumId w:val="37"/>
  </w:num>
  <w:num w:numId="7">
    <w:abstractNumId w:val="74"/>
  </w:num>
  <w:num w:numId="8">
    <w:abstractNumId w:val="18"/>
  </w:num>
  <w:num w:numId="9">
    <w:abstractNumId w:val="26"/>
  </w:num>
  <w:num w:numId="10">
    <w:abstractNumId w:val="55"/>
    <w:lvlOverride w:ilvl="0">
      <w:startOverride w:val="1"/>
    </w:lvlOverride>
    <w:lvlOverride w:ilvl="1">
      <w:startOverride w:val="2"/>
    </w:lvlOverride>
  </w:num>
  <w:num w:numId="11">
    <w:abstractNumId w:val="77"/>
  </w:num>
  <w:num w:numId="12">
    <w:abstractNumId w:val="78"/>
  </w:num>
  <w:num w:numId="13">
    <w:abstractNumId w:val="33"/>
  </w:num>
  <w:num w:numId="14">
    <w:abstractNumId w:val="43"/>
  </w:num>
  <w:num w:numId="15">
    <w:abstractNumId w:val="60"/>
  </w:num>
  <w:num w:numId="16">
    <w:abstractNumId w:val="80"/>
  </w:num>
  <w:num w:numId="17">
    <w:abstractNumId w:val="57"/>
  </w:num>
  <w:num w:numId="18">
    <w:abstractNumId w:val="35"/>
  </w:num>
  <w:num w:numId="19">
    <w:abstractNumId w:val="48"/>
  </w:num>
  <w:num w:numId="20">
    <w:abstractNumId w:val="11"/>
  </w:num>
  <w:num w:numId="21">
    <w:abstractNumId w:val="76"/>
  </w:num>
  <w:num w:numId="22">
    <w:abstractNumId w:val="39"/>
  </w:num>
  <w:num w:numId="23">
    <w:abstractNumId w:val="32"/>
  </w:num>
  <w:num w:numId="24">
    <w:abstractNumId w:val="38"/>
  </w:num>
  <w:num w:numId="25">
    <w:abstractNumId w:val="62"/>
  </w:num>
  <w:num w:numId="26">
    <w:abstractNumId w:val="70"/>
  </w:num>
  <w:num w:numId="27">
    <w:abstractNumId w:val="16"/>
  </w:num>
  <w:num w:numId="28">
    <w:abstractNumId w:val="72"/>
  </w:num>
  <w:num w:numId="29">
    <w:abstractNumId w:val="47"/>
  </w:num>
  <w:num w:numId="30">
    <w:abstractNumId w:val="56"/>
  </w:num>
  <w:num w:numId="31">
    <w:abstractNumId w:val="17"/>
    <w:lvlOverride w:ilvl="0">
      <w:startOverride w:val="1"/>
    </w:lvlOverride>
  </w:num>
  <w:num w:numId="32">
    <w:abstractNumId w:val="3"/>
  </w:num>
  <w:num w:numId="33">
    <w:abstractNumId w:val="4"/>
  </w:num>
  <w:num w:numId="34">
    <w:abstractNumId w:val="0"/>
  </w:num>
  <w:num w:numId="35">
    <w:abstractNumId w:val="7"/>
  </w:num>
  <w:num w:numId="36">
    <w:abstractNumId w:val="30"/>
  </w:num>
  <w:num w:numId="37">
    <w:abstractNumId w:val="73"/>
  </w:num>
  <w:num w:numId="38">
    <w:abstractNumId w:val="34"/>
  </w:num>
  <w:num w:numId="39">
    <w:abstractNumId w:val="14"/>
  </w:num>
  <w:num w:numId="40">
    <w:abstractNumId w:val="52"/>
  </w:num>
  <w:num w:numId="41">
    <w:abstractNumId w:val="1"/>
  </w:num>
  <w:num w:numId="42">
    <w:abstractNumId w:val="10"/>
  </w:num>
  <w:num w:numId="43">
    <w:abstractNumId w:val="6"/>
  </w:num>
  <w:num w:numId="44">
    <w:abstractNumId w:val="20"/>
  </w:num>
  <w:num w:numId="45">
    <w:abstractNumId w:val="5"/>
  </w:num>
  <w:num w:numId="46">
    <w:abstractNumId w:val="31"/>
  </w:num>
  <w:num w:numId="47">
    <w:abstractNumId w:val="45"/>
  </w:num>
  <w:num w:numId="48">
    <w:abstractNumId w:val="13"/>
  </w:num>
  <w:num w:numId="49">
    <w:abstractNumId w:val="9"/>
  </w:num>
  <w:num w:numId="50">
    <w:abstractNumId w:val="54"/>
  </w:num>
  <w:num w:numId="51">
    <w:abstractNumId w:val="2"/>
  </w:num>
  <w:num w:numId="52">
    <w:abstractNumId w:val="15"/>
  </w:num>
  <w:num w:numId="53">
    <w:abstractNumId w:val="69"/>
  </w:num>
  <w:num w:numId="54">
    <w:abstractNumId w:val="12"/>
  </w:num>
  <w:num w:numId="55">
    <w:abstractNumId w:val="27"/>
  </w:num>
  <w:num w:numId="56">
    <w:abstractNumId w:val="25"/>
  </w:num>
  <w:num w:numId="57">
    <w:abstractNumId w:val="23"/>
  </w:num>
  <w:num w:numId="58">
    <w:abstractNumId w:val="28"/>
  </w:num>
  <w:num w:numId="59">
    <w:abstractNumId w:val="81"/>
  </w:num>
  <w:num w:numId="60">
    <w:abstractNumId w:val="75"/>
  </w:num>
  <w:num w:numId="61">
    <w:abstractNumId w:val="49"/>
  </w:num>
  <w:num w:numId="62">
    <w:abstractNumId w:val="65"/>
  </w:num>
  <w:num w:numId="63">
    <w:abstractNumId w:val="42"/>
  </w:num>
  <w:num w:numId="64">
    <w:abstractNumId w:val="68"/>
  </w:num>
  <w:num w:numId="65">
    <w:abstractNumId w:val="53"/>
  </w:num>
  <w:num w:numId="66">
    <w:abstractNumId w:val="29"/>
  </w:num>
  <w:num w:numId="67">
    <w:abstractNumId w:val="61"/>
  </w:num>
  <w:num w:numId="68">
    <w:abstractNumId w:val="41"/>
  </w:num>
  <w:num w:numId="69">
    <w:abstractNumId w:val="36"/>
  </w:num>
  <w:num w:numId="70">
    <w:abstractNumId w:val="24"/>
  </w:num>
  <w:num w:numId="71">
    <w:abstractNumId w:val="63"/>
  </w:num>
  <w:num w:numId="72">
    <w:abstractNumId w:val="8"/>
  </w:num>
  <w:num w:numId="73">
    <w:abstractNumId w:val="64"/>
  </w:num>
  <w:num w:numId="74">
    <w:abstractNumId w:val="67"/>
  </w:num>
  <w:num w:numId="75">
    <w:abstractNumId w:val="19"/>
  </w:num>
  <w:num w:numId="76">
    <w:abstractNumId w:val="21"/>
  </w:num>
  <w:num w:numId="77">
    <w:abstractNumId w:val="50"/>
  </w:num>
  <w:num w:numId="78">
    <w:abstractNumId w:val="71"/>
  </w:num>
  <w:num w:numId="79">
    <w:abstractNumId w:val="44"/>
  </w:num>
  <w:num w:numId="80">
    <w:abstractNumId w:val="58"/>
  </w:num>
  <w:num w:numId="81">
    <w:abstractNumId w:val="46"/>
  </w:num>
  <w:num w:numId="82">
    <w:abstractNumId w:val="2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hyphenationZone w:val="425"/>
  <w:characterSpacingControl w:val="doNotCompress"/>
  <w:hdrShapeDefaults>
    <o:shapedefaults v:ext="edit" spidmax="5122"/>
    <o:shapelayout v:ext="edit">
      <o:idmap v:ext="edit" data="2"/>
    </o:shapelayout>
  </w:hdrShapeDefaults>
  <w:footnotePr>
    <w:numRestart w:val="eachSect"/>
    <w:footnote w:id="-1"/>
    <w:footnote w:id="0"/>
  </w:footnotePr>
  <w:endnotePr>
    <w:numFmt w:val="decimal"/>
    <w:numRestart w:val="eachSect"/>
    <w:endnote w:id="-1"/>
    <w:endnote w:id="0"/>
  </w:endnotePr>
  <w:compat/>
  <w:rsids>
    <w:rsidRoot w:val="00324067"/>
    <w:rsid w:val="00025A01"/>
    <w:rsid w:val="00036988"/>
    <w:rsid w:val="00082157"/>
    <w:rsid w:val="000C62A2"/>
    <w:rsid w:val="001216A3"/>
    <w:rsid w:val="001A2D55"/>
    <w:rsid w:val="001C7ED7"/>
    <w:rsid w:val="00223C51"/>
    <w:rsid w:val="002B4CF0"/>
    <w:rsid w:val="00324067"/>
    <w:rsid w:val="00327D6E"/>
    <w:rsid w:val="00362C77"/>
    <w:rsid w:val="003B73BF"/>
    <w:rsid w:val="003C49B4"/>
    <w:rsid w:val="003D2C77"/>
    <w:rsid w:val="003E4A83"/>
    <w:rsid w:val="003F622A"/>
    <w:rsid w:val="0040626E"/>
    <w:rsid w:val="00415EBF"/>
    <w:rsid w:val="00432BAB"/>
    <w:rsid w:val="004363E5"/>
    <w:rsid w:val="004E0F25"/>
    <w:rsid w:val="004E3202"/>
    <w:rsid w:val="00542F64"/>
    <w:rsid w:val="00564A47"/>
    <w:rsid w:val="006739D4"/>
    <w:rsid w:val="00687A9D"/>
    <w:rsid w:val="00696C5B"/>
    <w:rsid w:val="006C008F"/>
    <w:rsid w:val="00774039"/>
    <w:rsid w:val="007A3EBA"/>
    <w:rsid w:val="008C4E2B"/>
    <w:rsid w:val="00913C44"/>
    <w:rsid w:val="00923205"/>
    <w:rsid w:val="00951265"/>
    <w:rsid w:val="009A602D"/>
    <w:rsid w:val="009D1D50"/>
    <w:rsid w:val="009E543A"/>
    <w:rsid w:val="009F5BE3"/>
    <w:rsid w:val="00A06648"/>
    <w:rsid w:val="00A26783"/>
    <w:rsid w:val="00A743D3"/>
    <w:rsid w:val="00B12174"/>
    <w:rsid w:val="00B1620A"/>
    <w:rsid w:val="00B828ED"/>
    <w:rsid w:val="00BF4ED1"/>
    <w:rsid w:val="00C74663"/>
    <w:rsid w:val="00CC697D"/>
    <w:rsid w:val="00CD1697"/>
    <w:rsid w:val="00D07B01"/>
    <w:rsid w:val="00D62CC9"/>
    <w:rsid w:val="00D86954"/>
    <w:rsid w:val="00DC31B5"/>
    <w:rsid w:val="00DD42C8"/>
    <w:rsid w:val="00E66162"/>
    <w:rsid w:val="00E709C1"/>
    <w:rsid w:val="00EC6D3B"/>
    <w:rsid w:val="00ED2311"/>
    <w:rsid w:val="00F02A40"/>
    <w:rsid w:val="00F319EA"/>
    <w:rsid w:val="00F331B2"/>
    <w:rsid w:val="00F3619E"/>
    <w:rsid w:val="00FB55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35" w:qFormat="1"/>
    <w:lsdException w:name="footnote reference" w:qFormat="1"/>
    <w:lsdException w:name="page number" w:uiPriority="0" w:qFormat="1"/>
    <w:lsdException w:name="toa heading" w:uiPriority="0"/>
    <w:lsdException w:name="Title" w:semiHidden="0" w:uiPriority="10" w:unhideWhenUsed="0" w:qFormat="1"/>
    <w:lsdException w:name="Signature" w:uiPriority="7"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067"/>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324067"/>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324067"/>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324067"/>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324067"/>
    <w:pPr>
      <w:spacing w:after="200"/>
      <w:jc w:val="both"/>
      <w:outlineLvl w:val="3"/>
    </w:pPr>
    <w:rPr>
      <w:lang w:val="en-US"/>
    </w:rPr>
  </w:style>
  <w:style w:type="paragraph" w:styleId="Titre5">
    <w:name w:val="heading 5"/>
    <w:aliases w:val="Side, Side"/>
    <w:basedOn w:val="Normal"/>
    <w:next w:val="Normal"/>
    <w:link w:val="Titre5Car"/>
    <w:uiPriority w:val="9"/>
    <w:qFormat/>
    <w:rsid w:val="00324067"/>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324067"/>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32406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324067"/>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324067"/>
    <w:pPr>
      <w:spacing w:before="240" w:after="60"/>
      <w:jc w:val="both"/>
      <w:outlineLvl w:val="8"/>
    </w:pPr>
    <w:rPr>
      <w:rFonts w:ascii="Arial" w:hAnsi="Arial"/>
      <w:b/>
      <w:i/>
      <w:sz w:val="18"/>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324067"/>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324067"/>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324067"/>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324067"/>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324067"/>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324067"/>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324067"/>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324067"/>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324067"/>
    <w:rPr>
      <w:rFonts w:ascii="Arial" w:eastAsia="Times New Roman" w:hAnsi="Arial" w:cs="Times New Roman"/>
      <w:b/>
      <w:i/>
      <w:sz w:val="18"/>
      <w:szCs w:val="20"/>
      <w:lang w:val="es-ES_tradnl" w:eastAsia="fr-FR"/>
    </w:rPr>
  </w:style>
  <w:style w:type="paragraph" w:customStyle="1" w:styleId="Outline">
    <w:name w:val="Outline"/>
    <w:basedOn w:val="Normal"/>
    <w:rsid w:val="00324067"/>
    <w:pPr>
      <w:spacing w:before="240"/>
    </w:pPr>
    <w:rPr>
      <w:kern w:val="28"/>
    </w:rPr>
  </w:style>
  <w:style w:type="paragraph" w:customStyle="1" w:styleId="Outline1">
    <w:name w:val="Outline1"/>
    <w:basedOn w:val="Outline"/>
    <w:next w:val="Outline2"/>
    <w:rsid w:val="00324067"/>
    <w:pPr>
      <w:keepNext/>
      <w:numPr>
        <w:numId w:val="1"/>
      </w:numPr>
    </w:pPr>
  </w:style>
  <w:style w:type="paragraph" w:customStyle="1" w:styleId="Outline2">
    <w:name w:val="Outline2"/>
    <w:basedOn w:val="Normal"/>
    <w:rsid w:val="00324067"/>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324067"/>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324067"/>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324067"/>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324067"/>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324067"/>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324067"/>
    <w:rPr>
      <w:rFonts w:ascii="Times New Roman Bold" w:hAnsi="Times New Roman Bold"/>
      <w:iCs/>
      <w:sz w:val="32"/>
    </w:rPr>
  </w:style>
  <w:style w:type="paragraph" w:customStyle="1" w:styleId="2AutoList1">
    <w:name w:val="2AutoList1"/>
    <w:basedOn w:val="Normal"/>
    <w:rsid w:val="00324067"/>
    <w:pPr>
      <w:numPr>
        <w:ilvl w:val="1"/>
        <w:numId w:val="4"/>
      </w:numPr>
      <w:jc w:val="both"/>
    </w:pPr>
    <w:rPr>
      <w:lang w:val="es-ES_tradnl"/>
    </w:rPr>
  </w:style>
  <w:style w:type="paragraph" w:customStyle="1" w:styleId="Header3-Paragraph">
    <w:name w:val="Header 3 - Paragraph"/>
    <w:basedOn w:val="Normal"/>
    <w:rsid w:val="00324067"/>
    <w:pPr>
      <w:spacing w:after="200"/>
      <w:jc w:val="both"/>
    </w:pPr>
    <w:rPr>
      <w:lang w:val="en-US"/>
    </w:rPr>
  </w:style>
  <w:style w:type="paragraph" w:customStyle="1" w:styleId="P3Header1-Clauses">
    <w:name w:val="P3 Header1-Clauses"/>
    <w:basedOn w:val="Header1-Clauses"/>
    <w:rsid w:val="00324067"/>
    <w:pPr>
      <w:ind w:left="0" w:firstLine="0"/>
    </w:pPr>
  </w:style>
  <w:style w:type="paragraph" w:customStyle="1" w:styleId="Header1-Clauses">
    <w:name w:val="Header 1 - Clauses"/>
    <w:basedOn w:val="Normal"/>
    <w:link w:val="Header1-ClausesChar"/>
    <w:rsid w:val="00324067"/>
    <w:pPr>
      <w:ind w:left="342" w:hanging="360"/>
    </w:pPr>
    <w:rPr>
      <w:b/>
    </w:rPr>
  </w:style>
  <w:style w:type="paragraph" w:customStyle="1" w:styleId="SectionXHeader3">
    <w:name w:val="Section X Header 3"/>
    <w:basedOn w:val="Titre1"/>
    <w:autoRedefine/>
    <w:rsid w:val="00324067"/>
    <w:pPr>
      <w:spacing w:before="120" w:after="120"/>
    </w:pPr>
    <w:rPr>
      <w:bCs/>
      <w:iCs/>
      <w:kern w:val="0"/>
      <w:sz w:val="28"/>
      <w:szCs w:val="28"/>
    </w:rPr>
  </w:style>
  <w:style w:type="paragraph" w:styleId="Titre">
    <w:name w:val="Title"/>
    <w:basedOn w:val="Normal"/>
    <w:link w:val="TitreCar"/>
    <w:uiPriority w:val="10"/>
    <w:qFormat/>
    <w:rsid w:val="00324067"/>
    <w:pPr>
      <w:jc w:val="center"/>
    </w:pPr>
    <w:rPr>
      <w:b/>
      <w:sz w:val="48"/>
      <w:lang w:val="es-ES_tradnl"/>
    </w:rPr>
  </w:style>
  <w:style w:type="character" w:customStyle="1" w:styleId="TitreCar">
    <w:name w:val="Titre Car"/>
    <w:basedOn w:val="Policepardfaut"/>
    <w:link w:val="Titre"/>
    <w:uiPriority w:val="10"/>
    <w:rsid w:val="00324067"/>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324067"/>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324067"/>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324067"/>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324067"/>
    <w:pPr>
      <w:spacing w:before="120" w:after="120"/>
      <w:ind w:left="1440"/>
      <w:jc w:val="both"/>
    </w:pPr>
    <w:rPr>
      <w:lang w:val="en-US"/>
    </w:rPr>
  </w:style>
  <w:style w:type="paragraph" w:customStyle="1" w:styleId="i">
    <w:name w:val="(i)"/>
    <w:basedOn w:val="Normal"/>
    <w:rsid w:val="00324067"/>
    <w:pPr>
      <w:suppressAutoHyphens/>
      <w:jc w:val="both"/>
    </w:pPr>
    <w:rPr>
      <w:rFonts w:ascii="Tms Rmn" w:hAnsi="Tms Rmn"/>
      <w:lang w:val="en-US"/>
    </w:rPr>
  </w:style>
  <w:style w:type="paragraph" w:styleId="TM1">
    <w:name w:val="toc 1"/>
    <w:basedOn w:val="Normal"/>
    <w:next w:val="Normal"/>
    <w:uiPriority w:val="39"/>
    <w:rsid w:val="00324067"/>
    <w:pPr>
      <w:tabs>
        <w:tab w:val="left" w:pos="322"/>
        <w:tab w:val="right" w:leader="dot" w:pos="9350"/>
      </w:tabs>
      <w:spacing w:before="240" w:after="120"/>
    </w:pPr>
    <w:rPr>
      <w:b/>
      <w:bCs/>
      <w:noProof/>
    </w:rPr>
  </w:style>
  <w:style w:type="paragraph" w:styleId="TM2">
    <w:name w:val="toc 2"/>
    <w:basedOn w:val="Normal"/>
    <w:next w:val="Normal"/>
    <w:uiPriority w:val="39"/>
    <w:rsid w:val="0032406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324067"/>
    <w:pPr>
      <w:jc w:val="center"/>
    </w:pPr>
    <w:rPr>
      <w:b/>
      <w:sz w:val="44"/>
      <w:lang w:val="es-ES_tradnl"/>
    </w:rPr>
  </w:style>
  <w:style w:type="character" w:customStyle="1" w:styleId="Sous-titreCar">
    <w:name w:val="Sous-titre Car"/>
    <w:aliases w:val="Sous-titre;titre   1 Car"/>
    <w:basedOn w:val="Policepardfaut"/>
    <w:link w:val="Sous-titre"/>
    <w:uiPriority w:val="11"/>
    <w:rsid w:val="00324067"/>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32406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324067"/>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324067"/>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324067"/>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324067"/>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324067"/>
    <w:pPr>
      <w:ind w:left="720"/>
      <w:jc w:val="both"/>
    </w:pPr>
    <w:rPr>
      <w:lang w:val="es-ES_tradnl"/>
    </w:rPr>
  </w:style>
  <w:style w:type="character" w:customStyle="1" w:styleId="RetraitcorpsdetexteCar">
    <w:name w:val="Retrait corps de texte Car"/>
    <w:basedOn w:val="Policepardfaut"/>
    <w:link w:val="Retraitcorpsdetexte"/>
    <w:rsid w:val="00324067"/>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324067"/>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324067"/>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324067"/>
  </w:style>
  <w:style w:type="paragraph" w:customStyle="1" w:styleId="SectionVHeader">
    <w:name w:val="Section V. Header"/>
    <w:basedOn w:val="Normal"/>
    <w:link w:val="SectionVHeaderChar"/>
    <w:rsid w:val="00324067"/>
    <w:pPr>
      <w:jc w:val="center"/>
    </w:pPr>
    <w:rPr>
      <w:b/>
      <w:sz w:val="36"/>
      <w:lang w:val="es-ES_tradnl"/>
    </w:rPr>
  </w:style>
  <w:style w:type="paragraph" w:customStyle="1" w:styleId="BankNormal">
    <w:name w:val="BankNormal"/>
    <w:basedOn w:val="Normal"/>
    <w:rsid w:val="0032406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324067"/>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324067"/>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324067"/>
    <w:pPr>
      <w:jc w:val="both"/>
    </w:pPr>
    <w:rPr>
      <w:lang w:val="es-ES_tradnl"/>
    </w:rPr>
  </w:style>
  <w:style w:type="character" w:customStyle="1" w:styleId="CorpsdetexteCar">
    <w:name w:val="Corps de texte Car"/>
    <w:basedOn w:val="Policepardfaut"/>
    <w:link w:val="Corpsdetexte"/>
    <w:rsid w:val="00324067"/>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324067"/>
    <w:rPr>
      <w:vertAlign w:val="superscript"/>
    </w:rPr>
  </w:style>
  <w:style w:type="paragraph" w:customStyle="1" w:styleId="TOCNumber1">
    <w:name w:val="TOC Number1"/>
    <w:basedOn w:val="Titre4"/>
    <w:autoRedefine/>
    <w:rsid w:val="00324067"/>
    <w:pPr>
      <w:spacing w:after="0"/>
      <w:jc w:val="left"/>
      <w:outlineLvl w:val="9"/>
    </w:pPr>
    <w:rPr>
      <w:b/>
      <w:lang w:val="fr-FR"/>
    </w:rPr>
  </w:style>
  <w:style w:type="paragraph" w:styleId="TM3">
    <w:name w:val="toc 3"/>
    <w:basedOn w:val="Normal"/>
    <w:next w:val="Normal"/>
    <w:autoRedefine/>
    <w:uiPriority w:val="39"/>
    <w:rsid w:val="00324067"/>
    <w:pPr>
      <w:ind w:left="480"/>
    </w:pPr>
    <w:rPr>
      <w:rFonts w:ascii="Calibri" w:hAnsi="Calibri"/>
      <w:sz w:val="20"/>
    </w:rPr>
  </w:style>
  <w:style w:type="paragraph" w:styleId="TM4">
    <w:name w:val="toc 4"/>
    <w:basedOn w:val="Normal"/>
    <w:next w:val="Normal"/>
    <w:autoRedefine/>
    <w:uiPriority w:val="39"/>
    <w:semiHidden/>
    <w:rsid w:val="00324067"/>
    <w:pPr>
      <w:ind w:left="720"/>
    </w:pPr>
    <w:rPr>
      <w:rFonts w:ascii="Calibri" w:hAnsi="Calibri"/>
      <w:sz w:val="20"/>
    </w:rPr>
  </w:style>
  <w:style w:type="paragraph" w:styleId="TM5">
    <w:name w:val="toc 5"/>
    <w:basedOn w:val="Normal"/>
    <w:next w:val="Normal"/>
    <w:autoRedefine/>
    <w:uiPriority w:val="39"/>
    <w:semiHidden/>
    <w:rsid w:val="00324067"/>
    <w:pPr>
      <w:ind w:left="960"/>
    </w:pPr>
    <w:rPr>
      <w:rFonts w:ascii="Calibri" w:hAnsi="Calibri"/>
      <w:sz w:val="20"/>
    </w:rPr>
  </w:style>
  <w:style w:type="paragraph" w:styleId="TM6">
    <w:name w:val="toc 6"/>
    <w:basedOn w:val="Normal"/>
    <w:next w:val="Normal"/>
    <w:autoRedefine/>
    <w:uiPriority w:val="39"/>
    <w:semiHidden/>
    <w:rsid w:val="00324067"/>
    <w:pPr>
      <w:ind w:left="1200"/>
    </w:pPr>
    <w:rPr>
      <w:rFonts w:ascii="Calibri" w:hAnsi="Calibri"/>
      <w:sz w:val="20"/>
    </w:rPr>
  </w:style>
  <w:style w:type="paragraph" w:styleId="TM7">
    <w:name w:val="toc 7"/>
    <w:basedOn w:val="Normal"/>
    <w:next w:val="Normal"/>
    <w:autoRedefine/>
    <w:uiPriority w:val="39"/>
    <w:semiHidden/>
    <w:rsid w:val="00324067"/>
    <w:pPr>
      <w:ind w:left="1440"/>
    </w:pPr>
    <w:rPr>
      <w:rFonts w:ascii="Calibri" w:hAnsi="Calibri"/>
      <w:sz w:val="20"/>
    </w:rPr>
  </w:style>
  <w:style w:type="paragraph" w:styleId="TM8">
    <w:name w:val="toc 8"/>
    <w:basedOn w:val="Normal"/>
    <w:next w:val="Normal"/>
    <w:autoRedefine/>
    <w:uiPriority w:val="39"/>
    <w:semiHidden/>
    <w:rsid w:val="00324067"/>
    <w:pPr>
      <w:ind w:left="1680"/>
    </w:pPr>
    <w:rPr>
      <w:rFonts w:ascii="Calibri" w:hAnsi="Calibri"/>
      <w:sz w:val="20"/>
    </w:rPr>
  </w:style>
  <w:style w:type="paragraph" w:styleId="TM9">
    <w:name w:val="toc 9"/>
    <w:basedOn w:val="Normal"/>
    <w:next w:val="Normal"/>
    <w:autoRedefine/>
    <w:uiPriority w:val="39"/>
    <w:semiHidden/>
    <w:rsid w:val="00324067"/>
    <w:pPr>
      <w:ind w:left="1920"/>
    </w:pPr>
    <w:rPr>
      <w:rFonts w:ascii="Calibri" w:hAnsi="Calibri"/>
      <w:sz w:val="20"/>
    </w:rPr>
  </w:style>
  <w:style w:type="paragraph" w:styleId="Corpsdetexte3">
    <w:name w:val="Body Text 3"/>
    <w:basedOn w:val="Normal"/>
    <w:link w:val="Corpsdetexte3Car"/>
    <w:uiPriority w:val="99"/>
    <w:rsid w:val="00324067"/>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324067"/>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324067"/>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324067"/>
    <w:rPr>
      <w:rFonts w:ascii="Tahoma" w:eastAsia="Times New Roman" w:hAnsi="Tahoma" w:cs="Times New Roman"/>
      <w:sz w:val="24"/>
      <w:szCs w:val="20"/>
      <w:shd w:val="clear" w:color="auto" w:fill="000080"/>
      <w:lang w:eastAsia="fr-FR"/>
    </w:rPr>
  </w:style>
  <w:style w:type="character" w:styleId="Lienhypertexte">
    <w:name w:val="Hyperlink"/>
    <w:uiPriority w:val="99"/>
    <w:rsid w:val="00324067"/>
    <w:rPr>
      <w:rFonts w:ascii="Times New Roman" w:hAnsi="Times New Roman"/>
      <w:b w:val="0"/>
      <w:color w:val="auto"/>
      <w:sz w:val="24"/>
      <w:u w:val="single"/>
    </w:rPr>
  </w:style>
  <w:style w:type="paragraph" w:styleId="Commentaire">
    <w:name w:val="annotation text"/>
    <w:basedOn w:val="Normal"/>
    <w:link w:val="CommentaireCar"/>
    <w:rsid w:val="00324067"/>
    <w:rPr>
      <w:sz w:val="20"/>
      <w:lang w:val="en-US" w:eastAsia="en-US"/>
    </w:rPr>
  </w:style>
  <w:style w:type="character" w:customStyle="1" w:styleId="CommentaireCar">
    <w:name w:val="Commentaire Car"/>
    <w:basedOn w:val="Policepardfaut"/>
    <w:link w:val="Commentaire"/>
    <w:rsid w:val="00324067"/>
    <w:rPr>
      <w:rFonts w:ascii="Times New Roman" w:eastAsia="Times New Roman" w:hAnsi="Times New Roman" w:cs="Times New Roman"/>
      <w:sz w:val="20"/>
      <w:szCs w:val="20"/>
      <w:lang w:val="en-US"/>
    </w:rPr>
  </w:style>
  <w:style w:type="paragraph" w:styleId="Normalcentr">
    <w:name w:val="Block Text"/>
    <w:basedOn w:val="Normal"/>
    <w:rsid w:val="00324067"/>
    <w:pPr>
      <w:ind w:left="288" w:right="-72"/>
    </w:pPr>
  </w:style>
  <w:style w:type="paragraph" w:styleId="Notedefin">
    <w:name w:val="endnote text"/>
    <w:basedOn w:val="Normal"/>
    <w:link w:val="NotedefinCar"/>
    <w:uiPriority w:val="99"/>
    <w:semiHidden/>
    <w:rsid w:val="00324067"/>
    <w:rPr>
      <w:sz w:val="20"/>
    </w:rPr>
  </w:style>
  <w:style w:type="character" w:customStyle="1" w:styleId="NotedefinCar">
    <w:name w:val="Note de fin Car"/>
    <w:basedOn w:val="Policepardfaut"/>
    <w:link w:val="Notedefin"/>
    <w:uiPriority w:val="99"/>
    <w:semiHidden/>
    <w:rsid w:val="00324067"/>
    <w:rPr>
      <w:rFonts w:ascii="Times New Roman" w:eastAsia="Times New Roman" w:hAnsi="Times New Roman" w:cs="Times New Roman"/>
      <w:sz w:val="20"/>
      <w:szCs w:val="20"/>
      <w:lang w:eastAsia="fr-FR"/>
    </w:rPr>
  </w:style>
  <w:style w:type="character" w:styleId="Appeldenotedefin">
    <w:name w:val="endnote reference"/>
    <w:uiPriority w:val="99"/>
    <w:semiHidden/>
    <w:rsid w:val="00324067"/>
    <w:rPr>
      <w:vertAlign w:val="superscript"/>
    </w:rPr>
  </w:style>
  <w:style w:type="paragraph" w:styleId="Textedebulles">
    <w:name w:val="Balloon Text"/>
    <w:basedOn w:val="Normal"/>
    <w:link w:val="TextedebullesCar"/>
    <w:uiPriority w:val="99"/>
    <w:rsid w:val="00324067"/>
    <w:rPr>
      <w:rFonts w:ascii="Tahoma" w:hAnsi="Tahoma" w:cs="Tahoma"/>
      <w:sz w:val="16"/>
      <w:szCs w:val="16"/>
    </w:rPr>
  </w:style>
  <w:style w:type="character" w:customStyle="1" w:styleId="TextedebullesCar">
    <w:name w:val="Texte de bulles Car"/>
    <w:basedOn w:val="Policepardfaut"/>
    <w:link w:val="Textedebulles"/>
    <w:uiPriority w:val="99"/>
    <w:rsid w:val="00324067"/>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324067"/>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324067"/>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324067"/>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324067"/>
  </w:style>
  <w:style w:type="paragraph" w:customStyle="1" w:styleId="Style2">
    <w:name w:val="Style2"/>
    <w:basedOn w:val="Normal"/>
    <w:link w:val="Style2Char"/>
    <w:qFormat/>
    <w:rsid w:val="00324067"/>
    <w:pPr>
      <w:tabs>
        <w:tab w:val="left" w:pos="1962"/>
        <w:tab w:val="left" w:pos="2322"/>
      </w:tabs>
      <w:spacing w:after="200"/>
      <w:jc w:val="center"/>
    </w:pPr>
    <w:rPr>
      <w:b/>
      <w:sz w:val="36"/>
    </w:rPr>
  </w:style>
  <w:style w:type="character" w:customStyle="1" w:styleId="Style1Char">
    <w:name w:val="Style1 Char"/>
    <w:basedOn w:val="Titre1Car"/>
    <w:link w:val="Style1"/>
    <w:rsid w:val="00324067"/>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324067"/>
    <w:pPr>
      <w:numPr>
        <w:numId w:val="3"/>
      </w:numPr>
      <w:spacing w:after="200"/>
    </w:pPr>
  </w:style>
  <w:style w:type="character" w:customStyle="1" w:styleId="Style2Char">
    <w:name w:val="Style2 Char"/>
    <w:link w:val="Style2"/>
    <w:rsid w:val="00324067"/>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324067"/>
    <w:pPr>
      <w:ind w:hanging="342"/>
    </w:pPr>
  </w:style>
  <w:style w:type="character" w:customStyle="1" w:styleId="Style3Char">
    <w:name w:val="Style3 Char"/>
    <w:basedOn w:val="Corpsdetexte2Car"/>
    <w:link w:val="Style3"/>
    <w:rsid w:val="00324067"/>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324067"/>
  </w:style>
  <w:style w:type="character" w:customStyle="1" w:styleId="Header1-ClausesChar">
    <w:name w:val="Header 1 - Clauses Char"/>
    <w:link w:val="Header1-Clauses"/>
    <w:rsid w:val="00324067"/>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324067"/>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324067"/>
  </w:style>
  <w:style w:type="character" w:customStyle="1" w:styleId="SectionVHeaderChar">
    <w:name w:val="Section V. Header Char"/>
    <w:link w:val="SectionVHeader"/>
    <w:rsid w:val="00324067"/>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324067"/>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324067"/>
    <w:rPr>
      <w:b/>
    </w:rPr>
  </w:style>
  <w:style w:type="character" w:customStyle="1" w:styleId="SectionVIIHeader2Char">
    <w:name w:val="Section VII Header2 Char"/>
    <w:link w:val="SectionVIIHeader2"/>
    <w:rsid w:val="00324067"/>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324067"/>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324067"/>
  </w:style>
  <w:style w:type="character" w:customStyle="1" w:styleId="Style7Char">
    <w:name w:val="Style7 Char"/>
    <w:link w:val="Style7"/>
    <w:rsid w:val="00324067"/>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324067"/>
    <w:rPr>
      <w:sz w:val="16"/>
      <w:szCs w:val="16"/>
    </w:rPr>
  </w:style>
  <w:style w:type="character" w:customStyle="1" w:styleId="Style8Char">
    <w:name w:val="Style8 Char"/>
    <w:basedOn w:val="Titre5Car"/>
    <w:link w:val="Style8"/>
    <w:rsid w:val="00324067"/>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324067"/>
    <w:rPr>
      <w:b/>
      <w:bCs/>
      <w:lang w:val="fr-FR" w:eastAsia="fr-FR"/>
    </w:rPr>
  </w:style>
  <w:style w:type="character" w:customStyle="1" w:styleId="ObjetducommentaireCar">
    <w:name w:val="Objet du commentaire Car"/>
    <w:basedOn w:val="CommentaireCar"/>
    <w:link w:val="Objetducommentaire"/>
    <w:uiPriority w:val="99"/>
    <w:semiHidden/>
    <w:rsid w:val="00324067"/>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324067"/>
  </w:style>
  <w:style w:type="character" w:styleId="Accentuation">
    <w:name w:val="Emphasis"/>
    <w:basedOn w:val="Policepardfaut"/>
    <w:uiPriority w:val="20"/>
    <w:qFormat/>
    <w:rsid w:val="00324067"/>
    <w:rPr>
      <w:i/>
      <w:iCs/>
    </w:rPr>
  </w:style>
  <w:style w:type="paragraph" w:customStyle="1" w:styleId="Sub-ClauseText">
    <w:name w:val="Sub-Clause Text"/>
    <w:basedOn w:val="Normal"/>
    <w:rsid w:val="0032406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32406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324067"/>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324067"/>
    <w:pPr>
      <w:spacing w:before="240" w:after="240"/>
      <w:jc w:val="center"/>
    </w:pPr>
    <w:rPr>
      <w:b/>
      <w:sz w:val="48"/>
    </w:rPr>
  </w:style>
  <w:style w:type="character" w:customStyle="1" w:styleId="Style7Car">
    <w:name w:val="Style7 Car"/>
    <w:basedOn w:val="Policepardfaut"/>
    <w:rsid w:val="00324067"/>
    <w:rPr>
      <w:b/>
      <w:kern w:val="28"/>
      <w:sz w:val="28"/>
    </w:rPr>
  </w:style>
  <w:style w:type="paragraph" w:customStyle="1" w:styleId="Heading1a">
    <w:name w:val="Heading 1a"/>
    <w:link w:val="Heading1aChar"/>
    <w:rsid w:val="0032406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324067"/>
    <w:pPr>
      <w:spacing w:before="240" w:after="240"/>
      <w:jc w:val="center"/>
    </w:pPr>
    <w:rPr>
      <w:b/>
      <w:sz w:val="44"/>
      <w:szCs w:val="24"/>
      <w:lang w:val="en-US" w:eastAsia="en-US"/>
    </w:rPr>
  </w:style>
  <w:style w:type="paragraph" w:customStyle="1" w:styleId="SectionHeading">
    <w:name w:val="Section Heading"/>
    <w:basedOn w:val="Normal"/>
    <w:qFormat/>
    <w:rsid w:val="00324067"/>
    <w:pPr>
      <w:spacing w:before="120" w:after="240"/>
      <w:jc w:val="center"/>
    </w:pPr>
    <w:rPr>
      <w:b/>
      <w:sz w:val="44"/>
      <w:szCs w:val="24"/>
      <w:lang w:val="en-US" w:eastAsia="en-US"/>
    </w:rPr>
  </w:style>
  <w:style w:type="paragraph" w:customStyle="1" w:styleId="Sec1-ClausesAfter10pt1">
    <w:name w:val="Sec1-Clauses + After:  10 pt1"/>
    <w:basedOn w:val="Normal"/>
    <w:rsid w:val="00324067"/>
    <w:pPr>
      <w:spacing w:after="200"/>
    </w:pPr>
    <w:rPr>
      <w:b/>
      <w:bCs/>
      <w:lang w:val="en-US" w:eastAsia="en-US"/>
    </w:rPr>
  </w:style>
  <w:style w:type="paragraph" w:customStyle="1" w:styleId="SectionIIIHeading1">
    <w:name w:val="Section III Heading 1"/>
    <w:qFormat/>
    <w:rsid w:val="00324067"/>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324067"/>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324067"/>
    <w:pPr>
      <w:spacing w:before="120" w:after="240"/>
    </w:pPr>
    <w:rPr>
      <w:sz w:val="32"/>
      <w:szCs w:val="24"/>
      <w:lang w:val="en-US"/>
    </w:rPr>
  </w:style>
  <w:style w:type="paragraph" w:customStyle="1" w:styleId="titulo">
    <w:name w:val="titulo"/>
    <w:basedOn w:val="Titre5"/>
    <w:rsid w:val="00324067"/>
    <w:pPr>
      <w:spacing w:before="0" w:after="240"/>
    </w:pPr>
    <w:rPr>
      <w:sz w:val="24"/>
      <w:szCs w:val="24"/>
      <w:lang w:val="en-US" w:eastAsia="en-US"/>
    </w:rPr>
  </w:style>
  <w:style w:type="paragraph" w:customStyle="1" w:styleId="Sec8Clauses">
    <w:name w:val="Sec 8 Clauses"/>
    <w:basedOn w:val="Sec1-ClausesAfter10pt1"/>
    <w:autoRedefine/>
    <w:qFormat/>
    <w:rsid w:val="00324067"/>
    <w:pPr>
      <w:ind w:right="-198"/>
    </w:pPr>
  </w:style>
  <w:style w:type="paragraph" w:customStyle="1" w:styleId="SectionXHeading">
    <w:name w:val="Section X Heading"/>
    <w:basedOn w:val="Normal"/>
    <w:rsid w:val="00324067"/>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324067"/>
    <w:pPr>
      <w:spacing w:before="360" w:after="240"/>
      <w:ind w:left="578" w:hanging="578"/>
      <w:jc w:val="center"/>
    </w:pPr>
    <w:rPr>
      <w:b/>
      <w:sz w:val="32"/>
    </w:rPr>
  </w:style>
  <w:style w:type="table" w:styleId="Grilledutableau">
    <w:name w:val="Table Grid"/>
    <w:aliases w:val="Table long document,IMDC"/>
    <w:basedOn w:val="TableauNormal"/>
    <w:uiPriority w:val="59"/>
    <w:rsid w:val="00324067"/>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324067"/>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324067"/>
    <w:pPr>
      <w:numPr>
        <w:ilvl w:val="1"/>
      </w:numPr>
      <w:ind w:left="691" w:hanging="720"/>
      <w:jc w:val="both"/>
    </w:pPr>
    <w:rPr>
      <w:b w:val="0"/>
      <w:lang w:eastAsia="fr-FR"/>
    </w:rPr>
  </w:style>
  <w:style w:type="character" w:customStyle="1" w:styleId="CoCHeading1Char">
    <w:name w:val="CoC Heading 1 Char"/>
    <w:basedOn w:val="ParagraphedelisteCar"/>
    <w:link w:val="CoCHeading1"/>
    <w:rsid w:val="00324067"/>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324067"/>
    <w:rPr>
      <w:rFonts w:ascii="Times New Roman Bold" w:hAnsi="Times New Roman Bold"/>
    </w:rPr>
  </w:style>
  <w:style w:type="paragraph" w:customStyle="1" w:styleId="RFQHeading01">
    <w:name w:val="RFQ Heading 01"/>
    <w:basedOn w:val="Normal"/>
    <w:link w:val="RFQHeading01Char"/>
    <w:rsid w:val="00324067"/>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324067"/>
    <w:pPr>
      <w:suppressAutoHyphens/>
      <w:spacing w:after="200"/>
      <w:ind w:left="578" w:hanging="578"/>
      <w:jc w:val="center"/>
    </w:pPr>
    <w:rPr>
      <w:sz w:val="36"/>
      <w:szCs w:val="36"/>
    </w:rPr>
  </w:style>
  <w:style w:type="paragraph" w:customStyle="1" w:styleId="00SectionIVSubtitle">
    <w:name w:val="00_Section IV_Subtitle"/>
    <w:basedOn w:val="Normal"/>
    <w:qFormat/>
    <w:rsid w:val="00324067"/>
    <w:pPr>
      <w:spacing w:after="200"/>
      <w:jc w:val="center"/>
    </w:pPr>
    <w:rPr>
      <w:b/>
      <w:sz w:val="32"/>
      <w:szCs w:val="24"/>
      <w:lang w:val="en-US" w:eastAsia="en-US"/>
    </w:rPr>
  </w:style>
  <w:style w:type="paragraph" w:customStyle="1" w:styleId="Section4Heading1">
    <w:name w:val="Section 4. Heading 1"/>
    <w:basedOn w:val="Normal"/>
    <w:rsid w:val="00324067"/>
    <w:pPr>
      <w:spacing w:after="200"/>
      <w:jc w:val="center"/>
    </w:pPr>
    <w:rPr>
      <w:b/>
      <w:bCs/>
      <w:sz w:val="36"/>
      <w:szCs w:val="36"/>
      <w:lang w:val="en-US" w:eastAsia="en-US"/>
    </w:rPr>
  </w:style>
  <w:style w:type="character" w:customStyle="1" w:styleId="Table">
    <w:name w:val="Table"/>
    <w:basedOn w:val="Policepardfaut"/>
    <w:rsid w:val="00324067"/>
    <w:rPr>
      <w:rFonts w:ascii="Arial" w:hAnsi="Arial" w:cs="Arial" w:hint="default"/>
    </w:rPr>
  </w:style>
  <w:style w:type="character" w:customStyle="1" w:styleId="a1">
    <w:name w:val="a1"/>
    <w:basedOn w:val="Policepardfaut"/>
    <w:rsid w:val="00324067"/>
    <w:rPr>
      <w:rFonts w:ascii="Courier" w:hAnsi="Courier" w:cs="Times New Roman"/>
      <w:sz w:val="20"/>
      <w:lang w:val="en-US"/>
    </w:rPr>
  </w:style>
  <w:style w:type="paragraph" w:styleId="Index1">
    <w:name w:val="index 1"/>
    <w:basedOn w:val="Normal"/>
    <w:next w:val="Normal"/>
    <w:uiPriority w:val="99"/>
    <w:semiHidden/>
    <w:rsid w:val="00324067"/>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324067"/>
    <w:pPr>
      <w:tabs>
        <w:tab w:val="left" w:leader="dot" w:pos="9000"/>
        <w:tab w:val="right" w:pos="9360"/>
      </w:tabs>
      <w:spacing w:after="200"/>
      <w:ind w:left="1440" w:right="720" w:hanging="720"/>
      <w:jc w:val="both"/>
    </w:pPr>
  </w:style>
  <w:style w:type="paragraph" w:styleId="TitreTR">
    <w:name w:val="toa heading"/>
    <w:basedOn w:val="Normal"/>
    <w:next w:val="Normal"/>
    <w:semiHidden/>
    <w:rsid w:val="00324067"/>
    <w:pPr>
      <w:tabs>
        <w:tab w:val="left" w:pos="9000"/>
        <w:tab w:val="right" w:pos="9360"/>
      </w:tabs>
      <w:spacing w:after="200"/>
      <w:ind w:left="576" w:hanging="576"/>
      <w:jc w:val="both"/>
    </w:pPr>
  </w:style>
  <w:style w:type="paragraph" w:styleId="Lgende">
    <w:name w:val="caption"/>
    <w:basedOn w:val="Normal"/>
    <w:next w:val="Normal"/>
    <w:uiPriority w:val="35"/>
    <w:qFormat/>
    <w:rsid w:val="00324067"/>
    <w:pPr>
      <w:spacing w:after="200"/>
      <w:ind w:left="576" w:hanging="576"/>
      <w:jc w:val="both"/>
    </w:pPr>
  </w:style>
  <w:style w:type="character" w:customStyle="1" w:styleId="EquationCaption">
    <w:name w:val="_Equation Caption"/>
    <w:rsid w:val="00324067"/>
  </w:style>
  <w:style w:type="character" w:customStyle="1" w:styleId="HeaderChar1">
    <w:name w:val="Header Char1"/>
    <w:basedOn w:val="Policepardfaut"/>
    <w:uiPriority w:val="99"/>
    <w:rsid w:val="00324067"/>
    <w:rPr>
      <w:sz w:val="24"/>
    </w:rPr>
  </w:style>
  <w:style w:type="character" w:customStyle="1" w:styleId="FooterChar1">
    <w:name w:val="Footer Char1"/>
    <w:basedOn w:val="Policepardfaut"/>
    <w:uiPriority w:val="99"/>
    <w:rsid w:val="00324067"/>
    <w:rPr>
      <w:sz w:val="24"/>
    </w:rPr>
  </w:style>
  <w:style w:type="paragraph" w:customStyle="1" w:styleId="Head21">
    <w:name w:val="Head 2.1"/>
    <w:basedOn w:val="Normal"/>
    <w:rsid w:val="00324067"/>
    <w:pPr>
      <w:spacing w:after="200"/>
      <w:ind w:left="576" w:hanging="576"/>
      <w:jc w:val="center"/>
    </w:pPr>
    <w:rPr>
      <w:b/>
      <w:sz w:val="28"/>
    </w:rPr>
  </w:style>
  <w:style w:type="paragraph" w:customStyle="1" w:styleId="Head22">
    <w:name w:val="Head 2.2"/>
    <w:basedOn w:val="Normal"/>
    <w:rsid w:val="00324067"/>
    <w:pPr>
      <w:tabs>
        <w:tab w:val="left" w:pos="360"/>
      </w:tabs>
      <w:spacing w:after="200"/>
      <w:ind w:left="360" w:hanging="360"/>
    </w:pPr>
    <w:rPr>
      <w:b/>
    </w:rPr>
  </w:style>
  <w:style w:type="paragraph" w:customStyle="1" w:styleId="Head32">
    <w:name w:val="Head 3.2"/>
    <w:basedOn w:val="Normal"/>
    <w:rsid w:val="00324067"/>
    <w:pPr>
      <w:tabs>
        <w:tab w:val="left" w:pos="360"/>
      </w:tabs>
      <w:spacing w:after="200"/>
      <w:ind w:left="360" w:hanging="360"/>
    </w:pPr>
    <w:rPr>
      <w:b/>
    </w:rPr>
  </w:style>
  <w:style w:type="paragraph" w:customStyle="1" w:styleId="Head31">
    <w:name w:val="Head 3.1"/>
    <w:basedOn w:val="Normal"/>
    <w:rsid w:val="00324067"/>
    <w:pPr>
      <w:spacing w:after="200"/>
      <w:ind w:left="576" w:hanging="576"/>
      <w:jc w:val="center"/>
    </w:pPr>
    <w:rPr>
      <w:b/>
      <w:sz w:val="28"/>
    </w:rPr>
  </w:style>
  <w:style w:type="paragraph" w:customStyle="1" w:styleId="Head81">
    <w:name w:val="Head 8.1"/>
    <w:basedOn w:val="Normal"/>
    <w:link w:val="Head81Char"/>
    <w:rsid w:val="00324067"/>
    <w:pPr>
      <w:spacing w:after="200"/>
      <w:ind w:left="576" w:hanging="576"/>
      <w:jc w:val="center"/>
    </w:pPr>
    <w:rPr>
      <w:b/>
      <w:sz w:val="28"/>
    </w:rPr>
  </w:style>
  <w:style w:type="paragraph" w:customStyle="1" w:styleId="Head42">
    <w:name w:val="Head 4.2"/>
    <w:basedOn w:val="Normal"/>
    <w:link w:val="Head42Char"/>
    <w:rsid w:val="00324067"/>
    <w:pPr>
      <w:tabs>
        <w:tab w:val="left" w:pos="360"/>
      </w:tabs>
      <w:spacing w:after="200"/>
      <w:ind w:left="360" w:hanging="360"/>
    </w:pPr>
    <w:rPr>
      <w:b/>
    </w:rPr>
  </w:style>
  <w:style w:type="paragraph" w:customStyle="1" w:styleId="explanatoryclause">
    <w:name w:val="explanatory_clause"/>
    <w:basedOn w:val="Normal"/>
    <w:rsid w:val="00324067"/>
    <w:pPr>
      <w:spacing w:after="240"/>
      <w:ind w:left="738" w:right="-14" w:hanging="738"/>
    </w:pPr>
    <w:rPr>
      <w:rFonts w:ascii="Arial" w:hAnsi="Arial"/>
      <w:sz w:val="22"/>
      <w:lang w:val="en-US"/>
    </w:rPr>
  </w:style>
  <w:style w:type="paragraph" w:customStyle="1" w:styleId="BodyText21">
    <w:name w:val="Body Text 21"/>
    <w:basedOn w:val="Normal"/>
    <w:link w:val="BodyText21Char"/>
    <w:rsid w:val="00324067"/>
    <w:pPr>
      <w:spacing w:before="120" w:after="120"/>
      <w:ind w:left="576" w:hanging="576"/>
      <w:jc w:val="center"/>
    </w:pPr>
    <w:rPr>
      <w:b/>
      <w:sz w:val="28"/>
      <w:lang w:val="es-ES_tradnl"/>
    </w:rPr>
  </w:style>
  <w:style w:type="paragraph" w:customStyle="1" w:styleId="explanatorynotes">
    <w:name w:val="explanatory_notes"/>
    <w:basedOn w:val="Normal"/>
    <w:rsid w:val="00324067"/>
    <w:pPr>
      <w:spacing w:after="120" w:line="360" w:lineRule="exact"/>
      <w:ind w:left="576" w:hanging="576"/>
      <w:jc w:val="both"/>
    </w:pPr>
    <w:rPr>
      <w:rFonts w:ascii="Arial" w:hAnsi="Arial"/>
      <w:sz w:val="22"/>
      <w:lang w:val="en-US"/>
    </w:rPr>
  </w:style>
  <w:style w:type="paragraph" w:customStyle="1" w:styleId="Head2">
    <w:name w:val="Head 2"/>
    <w:basedOn w:val="Titre9"/>
    <w:rsid w:val="00324067"/>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324067"/>
    <w:rPr>
      <w:rFonts w:cs="Times New Roman"/>
      <w:sz w:val="20"/>
    </w:rPr>
  </w:style>
  <w:style w:type="paragraph" w:customStyle="1" w:styleId="sectionIIIheader">
    <w:name w:val="section III header"/>
    <w:basedOn w:val="Normal"/>
    <w:rsid w:val="00324067"/>
    <w:pPr>
      <w:spacing w:before="240" w:after="200"/>
      <w:ind w:left="576" w:hanging="576"/>
    </w:pPr>
    <w:rPr>
      <w:rFonts w:ascii="Arial Black" w:hAnsi="Arial Black"/>
      <w:lang w:val="en-US"/>
    </w:rPr>
  </w:style>
  <w:style w:type="paragraph" w:customStyle="1" w:styleId="Part">
    <w:name w:val="Part"/>
    <w:basedOn w:val="Normal"/>
    <w:next w:val="Normal"/>
    <w:link w:val="PartChar"/>
    <w:rsid w:val="00324067"/>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324067"/>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324067"/>
    <w:pPr>
      <w:spacing w:after="200"/>
      <w:ind w:left="576" w:hanging="576"/>
    </w:pPr>
  </w:style>
  <w:style w:type="paragraph" w:customStyle="1" w:styleId="SectionIVHeader-2">
    <w:name w:val="Section IV Header - 2"/>
    <w:basedOn w:val="Head81"/>
    <w:link w:val="SectionIVHeader-2Char"/>
    <w:rsid w:val="00324067"/>
  </w:style>
  <w:style w:type="paragraph" w:customStyle="1" w:styleId="StyleSectionIVHeader-2Centered">
    <w:name w:val="Style Section IV Header - 2 + Centered"/>
    <w:basedOn w:val="SectionIVHeader-2"/>
    <w:rsid w:val="00324067"/>
    <w:rPr>
      <w:bCs/>
    </w:rPr>
  </w:style>
  <w:style w:type="paragraph" w:customStyle="1" w:styleId="Section1Header1">
    <w:name w:val="Section 1 Header 1"/>
    <w:basedOn w:val="BodyText21"/>
    <w:link w:val="Section1Header1Char"/>
    <w:rsid w:val="00324067"/>
  </w:style>
  <w:style w:type="character" w:customStyle="1" w:styleId="BodyTextIndentChar1">
    <w:name w:val="Body Text Indent Char1"/>
    <w:basedOn w:val="Policepardfaut"/>
    <w:uiPriority w:val="99"/>
    <w:semiHidden/>
    <w:rsid w:val="00324067"/>
    <w:rPr>
      <w:sz w:val="24"/>
    </w:rPr>
  </w:style>
  <w:style w:type="paragraph" w:customStyle="1" w:styleId="UG-Heading1">
    <w:name w:val="UG - Heading 1"/>
    <w:basedOn w:val="Titre1"/>
    <w:rsid w:val="00324067"/>
    <w:pPr>
      <w:keepNext/>
      <w:ind w:left="576" w:hanging="576"/>
    </w:pPr>
    <w:rPr>
      <w:sz w:val="36"/>
    </w:rPr>
  </w:style>
  <w:style w:type="paragraph" w:customStyle="1" w:styleId="UG-Heading2">
    <w:name w:val="UG - Heading 2"/>
    <w:basedOn w:val="Titre2"/>
    <w:rsid w:val="00324067"/>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324067"/>
    <w:pPr>
      <w:spacing w:after="200"/>
      <w:ind w:left="576" w:hanging="576"/>
      <w:jc w:val="center"/>
    </w:pPr>
    <w:rPr>
      <w:b/>
      <w:sz w:val="72"/>
    </w:rPr>
  </w:style>
  <w:style w:type="paragraph" w:styleId="Titreindex">
    <w:name w:val="index heading"/>
    <w:basedOn w:val="Normal"/>
    <w:next w:val="Index1"/>
    <w:uiPriority w:val="99"/>
    <w:semiHidden/>
    <w:rsid w:val="00324067"/>
    <w:pPr>
      <w:spacing w:after="200"/>
      <w:ind w:left="576" w:hanging="576"/>
    </w:pPr>
    <w:rPr>
      <w:sz w:val="20"/>
      <w:lang w:val="en-US" w:eastAsia="en-US"/>
    </w:rPr>
  </w:style>
  <w:style w:type="paragraph" w:customStyle="1" w:styleId="Technical4">
    <w:name w:val="Technical 4"/>
    <w:rsid w:val="00324067"/>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324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324067"/>
    <w:rPr>
      <w:rFonts w:ascii="Courier New" w:eastAsia="Times New Roman" w:hAnsi="Courier New" w:cs="Courier New"/>
      <w:sz w:val="20"/>
      <w:szCs w:val="20"/>
      <w:lang w:val="en-US"/>
    </w:rPr>
  </w:style>
  <w:style w:type="paragraph" w:customStyle="1" w:styleId="ClauseSubPara">
    <w:name w:val="ClauseSub_Para"/>
    <w:rsid w:val="00324067"/>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324067"/>
    <w:pPr>
      <w:spacing w:before="120" w:after="200"/>
      <w:ind w:left="576" w:hanging="576"/>
    </w:pPr>
    <w:rPr>
      <w:sz w:val="28"/>
      <w:lang w:eastAsia="en-US"/>
    </w:rPr>
  </w:style>
  <w:style w:type="paragraph" w:customStyle="1" w:styleId="UGHeader1">
    <w:name w:val="UG Header 1"/>
    <w:basedOn w:val="Titre1"/>
    <w:next w:val="Normal"/>
    <w:rsid w:val="00324067"/>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3240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324067"/>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3240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324067"/>
    <w:pPr>
      <w:spacing w:after="200"/>
      <w:ind w:left="576" w:hanging="576"/>
    </w:pPr>
  </w:style>
  <w:style w:type="paragraph" w:customStyle="1" w:styleId="UG-SectionIVHeader">
    <w:name w:val="UG-Section IV Header"/>
    <w:basedOn w:val="SectionIVHeader"/>
    <w:qFormat/>
    <w:rsid w:val="00324067"/>
  </w:style>
  <w:style w:type="paragraph" w:customStyle="1" w:styleId="UG-SectionIVHeader-2">
    <w:name w:val="UG-Section IV Header - 2"/>
    <w:basedOn w:val="SectionIVHeader-2"/>
    <w:qFormat/>
    <w:rsid w:val="00324067"/>
  </w:style>
  <w:style w:type="character" w:customStyle="1" w:styleId="FootnoteTextChar1">
    <w:name w:val="Footnote Text Char1"/>
    <w:rsid w:val="00324067"/>
    <w:rPr>
      <w:lang w:val="fr-FR" w:eastAsia="fr-FR" w:bidi="ar-SA"/>
    </w:rPr>
  </w:style>
  <w:style w:type="character" w:customStyle="1" w:styleId="PartChar">
    <w:name w:val="Part Char"/>
    <w:basedOn w:val="Policepardfaut"/>
    <w:link w:val="Part"/>
    <w:rsid w:val="00324067"/>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324067"/>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324067"/>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324067"/>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324067"/>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324067"/>
    <w:rPr>
      <w:rFonts w:ascii="Times New Roman" w:eastAsia="Times New Roman" w:hAnsi="Times New Roman" w:cs="Times New Roman"/>
      <w:b/>
      <w:sz w:val="28"/>
      <w:szCs w:val="20"/>
      <w:lang w:eastAsia="fr-FR"/>
    </w:rPr>
  </w:style>
  <w:style w:type="paragraph" w:customStyle="1" w:styleId="plane">
    <w:name w:val="plane"/>
    <w:basedOn w:val="Normal"/>
    <w:rsid w:val="00324067"/>
    <w:pPr>
      <w:suppressAutoHyphens/>
      <w:jc w:val="both"/>
    </w:pPr>
    <w:rPr>
      <w:rFonts w:ascii="Tms Rmn" w:hAnsi="Tms Rmn"/>
      <w:lang w:val="en-US" w:eastAsia="en-US"/>
    </w:rPr>
  </w:style>
  <w:style w:type="paragraph" w:customStyle="1" w:styleId="Style11">
    <w:name w:val="Style11"/>
    <w:basedOn w:val="Style7"/>
    <w:link w:val="Style11Char"/>
    <w:qFormat/>
    <w:rsid w:val="00324067"/>
    <w:pPr>
      <w:spacing w:after="200"/>
      <w:ind w:left="576" w:hanging="576"/>
      <w:jc w:val="center"/>
    </w:pPr>
    <w:rPr>
      <w:sz w:val="36"/>
      <w:lang w:val="es-ES_tradnl"/>
    </w:rPr>
  </w:style>
  <w:style w:type="character" w:customStyle="1" w:styleId="Style11Char">
    <w:name w:val="Style11 Char"/>
    <w:basedOn w:val="Style7Char"/>
    <w:link w:val="Style11"/>
    <w:rsid w:val="00324067"/>
    <w:rPr>
      <w:rFonts w:ascii="Times New Roman" w:eastAsia="Times New Roman" w:hAnsi="Times New Roman" w:cs="Times New Roman"/>
      <w:b/>
      <w:sz w:val="36"/>
      <w:szCs w:val="20"/>
      <w:lang w:val="es-ES_tradnl" w:eastAsia="fr-FR"/>
    </w:rPr>
  </w:style>
  <w:style w:type="paragraph" w:styleId="Retraitnormal">
    <w:name w:val="Normal Indent"/>
    <w:basedOn w:val="Normal"/>
    <w:rsid w:val="00324067"/>
    <w:pPr>
      <w:ind w:left="708"/>
      <w:jc w:val="both"/>
    </w:pPr>
    <w:rPr>
      <w:lang w:val="en-US" w:eastAsia="en-US"/>
    </w:rPr>
  </w:style>
  <w:style w:type="paragraph" w:customStyle="1" w:styleId="Style9">
    <w:name w:val="Style9"/>
    <w:basedOn w:val="SectionVIHeader"/>
    <w:link w:val="Style9Char"/>
    <w:qFormat/>
    <w:rsid w:val="00324067"/>
    <w:pPr>
      <w:spacing w:before="0" w:after="200"/>
      <w:ind w:left="576" w:hanging="576"/>
    </w:pPr>
  </w:style>
  <w:style w:type="paragraph" w:customStyle="1" w:styleId="Style10">
    <w:name w:val="Style10"/>
    <w:basedOn w:val="Head41"/>
    <w:link w:val="Style10Char"/>
    <w:qFormat/>
    <w:rsid w:val="00324067"/>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324067"/>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324067"/>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324067"/>
  </w:style>
  <w:style w:type="character" w:customStyle="1" w:styleId="Head41Char">
    <w:name w:val="Head 4.1 Char"/>
    <w:basedOn w:val="Policepardfaut"/>
    <w:link w:val="Head41"/>
    <w:rsid w:val="00324067"/>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324067"/>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324067"/>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324067"/>
    <w:rPr>
      <w:rFonts w:ascii="Times New Roman" w:eastAsia="Times New Roman" w:hAnsi="Times New Roman" w:cs="Times New Roman"/>
      <w:b/>
      <w:sz w:val="24"/>
      <w:szCs w:val="20"/>
      <w:lang w:eastAsia="fr-FR"/>
    </w:rPr>
  </w:style>
  <w:style w:type="paragraph" w:customStyle="1" w:styleId="xmsonormal">
    <w:name w:val="x_msonormal"/>
    <w:basedOn w:val="Normal"/>
    <w:rsid w:val="00324067"/>
    <w:pPr>
      <w:spacing w:before="100" w:beforeAutospacing="1" w:after="100" w:afterAutospacing="1"/>
    </w:pPr>
    <w:rPr>
      <w:szCs w:val="24"/>
      <w:lang w:val="en-US" w:eastAsia="en-US"/>
    </w:rPr>
  </w:style>
  <w:style w:type="paragraph" w:customStyle="1" w:styleId="S3-Header1">
    <w:name w:val="S3-Header 1"/>
    <w:basedOn w:val="Normal"/>
    <w:rsid w:val="00324067"/>
    <w:pPr>
      <w:spacing w:before="120" w:after="200"/>
      <w:ind w:left="1080" w:hanging="720"/>
      <w:jc w:val="both"/>
    </w:pPr>
    <w:rPr>
      <w:b/>
      <w:bCs/>
      <w:noProof/>
      <w:sz w:val="28"/>
      <w:lang w:val="en-US" w:eastAsia="en-US"/>
    </w:rPr>
  </w:style>
  <w:style w:type="paragraph" w:customStyle="1" w:styleId="00PartTitle">
    <w:name w:val="00_Part Title"/>
    <w:basedOn w:val="Style1"/>
    <w:qFormat/>
    <w:rsid w:val="00324067"/>
    <w:pPr>
      <w:suppressAutoHyphens/>
      <w:spacing w:before="1200"/>
      <w:ind w:left="576" w:hanging="576"/>
      <w:outlineLvl w:val="9"/>
    </w:pPr>
    <w:rPr>
      <w:kern w:val="0"/>
      <w:szCs w:val="52"/>
    </w:rPr>
  </w:style>
  <w:style w:type="paragraph" w:customStyle="1" w:styleId="00SectionTitle">
    <w:name w:val="00_Section Title"/>
    <w:basedOn w:val="Style3"/>
    <w:qFormat/>
    <w:rsid w:val="00324067"/>
    <w:pPr>
      <w:numPr>
        <w:numId w:val="0"/>
      </w:numPr>
      <w:suppressAutoHyphens/>
      <w:spacing w:after="240"/>
      <w:ind w:left="578" w:hanging="578"/>
    </w:pPr>
    <w:rPr>
      <w:sz w:val="40"/>
      <w:szCs w:val="36"/>
    </w:rPr>
  </w:style>
  <w:style w:type="paragraph" w:customStyle="1" w:styleId="00SectionITitle">
    <w:name w:val="00_Section I_ Title"/>
    <w:basedOn w:val="Style4"/>
    <w:qFormat/>
    <w:rsid w:val="00324067"/>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324067"/>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324067"/>
    <w:pPr>
      <w:suppressAutoHyphens/>
      <w:spacing w:after="200"/>
      <w:ind w:left="576" w:hanging="576"/>
      <w:jc w:val="both"/>
    </w:pPr>
    <w:rPr>
      <w:b/>
      <w:sz w:val="32"/>
      <w:szCs w:val="24"/>
    </w:rPr>
  </w:style>
  <w:style w:type="paragraph" w:customStyle="1" w:styleId="Section4-Heading2">
    <w:name w:val="Section 4 - Heading 2"/>
    <w:basedOn w:val="Normal"/>
    <w:rsid w:val="00324067"/>
    <w:pPr>
      <w:spacing w:after="200"/>
      <w:jc w:val="center"/>
    </w:pPr>
    <w:rPr>
      <w:b/>
      <w:sz w:val="32"/>
      <w:szCs w:val="24"/>
      <w:lang w:val="en-US" w:eastAsia="en-US"/>
    </w:rPr>
  </w:style>
  <w:style w:type="paragraph" w:customStyle="1" w:styleId="S4-header1">
    <w:name w:val="S4-header1"/>
    <w:basedOn w:val="Normal"/>
    <w:rsid w:val="00324067"/>
    <w:pPr>
      <w:spacing w:before="120" w:after="240"/>
      <w:jc w:val="center"/>
    </w:pPr>
    <w:rPr>
      <w:b/>
      <w:sz w:val="36"/>
      <w:lang w:val="en-US" w:eastAsia="en-US"/>
    </w:rPr>
  </w:style>
  <w:style w:type="paragraph" w:customStyle="1" w:styleId="StyleS1-Header1TimesNewRoman14pt">
    <w:name w:val="Style S1-Header1 + Times New Roman 14 pt"/>
    <w:basedOn w:val="Normal"/>
    <w:rsid w:val="00324067"/>
    <w:pPr>
      <w:spacing w:before="240" w:after="240"/>
      <w:jc w:val="center"/>
    </w:pPr>
    <w:rPr>
      <w:b/>
      <w:bCs/>
      <w:sz w:val="28"/>
      <w:szCs w:val="24"/>
      <w:lang w:val="en-US" w:eastAsia="en-US"/>
    </w:rPr>
  </w:style>
  <w:style w:type="paragraph" w:customStyle="1" w:styleId="Style20">
    <w:name w:val="Style 20"/>
    <w:basedOn w:val="Normal"/>
    <w:rsid w:val="00324067"/>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324067"/>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324067"/>
    <w:rPr>
      <w:rFonts w:cs="Times New Roman"/>
    </w:rPr>
  </w:style>
  <w:style w:type="paragraph" w:customStyle="1" w:styleId="00SectionVIIITitle">
    <w:name w:val="00_Section VIII_Title"/>
    <w:basedOn w:val="Style10"/>
    <w:qFormat/>
    <w:rsid w:val="00324067"/>
    <w:pPr>
      <w:suppressAutoHyphens/>
      <w:spacing w:after="200"/>
      <w:ind w:left="578" w:hanging="578"/>
    </w:pPr>
    <w:rPr>
      <w:szCs w:val="24"/>
    </w:rPr>
  </w:style>
  <w:style w:type="paragraph" w:customStyle="1" w:styleId="00SectionVIIISubtitle">
    <w:name w:val="00_Section VIII_Subtitle"/>
    <w:basedOn w:val="Style12"/>
    <w:qFormat/>
    <w:rsid w:val="00324067"/>
    <w:pPr>
      <w:numPr>
        <w:numId w:val="21"/>
      </w:numPr>
      <w:tabs>
        <w:tab w:val="num" w:pos="360"/>
      </w:tabs>
      <w:suppressAutoHyphens/>
    </w:pPr>
    <w:rPr>
      <w:szCs w:val="24"/>
    </w:rPr>
  </w:style>
  <w:style w:type="paragraph" w:customStyle="1" w:styleId="SectionIXHeader">
    <w:name w:val="Section IX Header"/>
    <w:basedOn w:val="SectionVHeader"/>
    <w:rsid w:val="00324067"/>
    <w:rPr>
      <w:noProof/>
      <w:szCs w:val="24"/>
      <w:lang w:val="en-US" w:eastAsia="en-US"/>
    </w:rPr>
  </w:style>
  <w:style w:type="paragraph" w:customStyle="1" w:styleId="00SectionXTitle">
    <w:name w:val="00_Section X_Title"/>
    <w:basedOn w:val="SectionIXHeader"/>
    <w:qFormat/>
    <w:rsid w:val="00324067"/>
    <w:pPr>
      <w:spacing w:before="240"/>
    </w:pPr>
    <w:rPr>
      <w:szCs w:val="32"/>
    </w:rPr>
  </w:style>
  <w:style w:type="paragraph" w:customStyle="1" w:styleId="Enclosure">
    <w:name w:val="Enclosure"/>
    <w:basedOn w:val="Normal"/>
    <w:rsid w:val="00324067"/>
    <w:rPr>
      <w:szCs w:val="24"/>
      <w:lang w:val="en-US" w:eastAsia="en-US"/>
    </w:rPr>
  </w:style>
  <w:style w:type="paragraph" w:customStyle="1" w:styleId="Head12">
    <w:name w:val="Head 1.2"/>
    <w:basedOn w:val="Normal"/>
    <w:rsid w:val="00324067"/>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324067"/>
    <w:pPr>
      <w:spacing w:before="120" w:after="240"/>
      <w:jc w:val="center"/>
    </w:pPr>
    <w:rPr>
      <w:b/>
      <w:sz w:val="36"/>
      <w:szCs w:val="24"/>
      <w:lang w:val="en-US" w:eastAsia="en-US"/>
    </w:rPr>
  </w:style>
  <w:style w:type="paragraph" w:customStyle="1" w:styleId="Bulletroman">
    <w:name w:val="Bullet roman"/>
    <w:basedOn w:val="Paragraphedeliste"/>
    <w:autoRedefine/>
    <w:qFormat/>
    <w:rsid w:val="00324067"/>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324067"/>
    <w:pPr>
      <w:spacing w:after="200"/>
      <w:ind w:left="1080" w:right="288" w:hanging="720"/>
      <w:jc w:val="both"/>
    </w:pPr>
    <w:rPr>
      <w:b/>
      <w:bCs/>
      <w:szCs w:val="24"/>
      <w:lang w:val="en-US" w:eastAsia="en-US"/>
    </w:rPr>
  </w:style>
  <w:style w:type="paragraph" w:customStyle="1" w:styleId="S4-Header2">
    <w:name w:val="S4-Header 2"/>
    <w:basedOn w:val="Normal"/>
    <w:rsid w:val="00324067"/>
    <w:pPr>
      <w:spacing w:before="120" w:after="240"/>
      <w:jc w:val="center"/>
    </w:pPr>
    <w:rPr>
      <w:b/>
      <w:sz w:val="32"/>
      <w:szCs w:val="24"/>
      <w:lang w:val="en-US" w:eastAsia="en-US"/>
    </w:rPr>
  </w:style>
  <w:style w:type="paragraph" w:customStyle="1" w:styleId="S9Header1">
    <w:name w:val="S9 Header 1"/>
    <w:basedOn w:val="Normal"/>
    <w:next w:val="Normal"/>
    <w:rsid w:val="00324067"/>
    <w:pPr>
      <w:spacing w:before="120" w:after="240"/>
      <w:jc w:val="center"/>
    </w:pPr>
    <w:rPr>
      <w:b/>
      <w:sz w:val="36"/>
      <w:szCs w:val="24"/>
      <w:lang w:val="en-US" w:eastAsia="en-US"/>
    </w:rPr>
  </w:style>
  <w:style w:type="paragraph" w:customStyle="1" w:styleId="CHead">
    <w:name w:val="C Head"/>
    <w:rsid w:val="0032406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324067"/>
    <w:pPr>
      <w:spacing w:before="120" w:after="240"/>
      <w:jc w:val="center"/>
    </w:pPr>
    <w:rPr>
      <w:b/>
      <w:sz w:val="36"/>
      <w:lang w:val="en-US" w:eastAsia="en-US"/>
    </w:rPr>
  </w:style>
  <w:style w:type="paragraph" w:customStyle="1" w:styleId="p2">
    <w:name w:val="p2"/>
    <w:basedOn w:val="Normal"/>
    <w:rsid w:val="00324067"/>
    <w:rPr>
      <w:rFonts w:ascii="Calibri" w:eastAsiaTheme="minorHAnsi" w:hAnsi="Calibri"/>
      <w:sz w:val="15"/>
      <w:szCs w:val="15"/>
      <w:lang w:val="en-US" w:eastAsia="en-US"/>
    </w:rPr>
  </w:style>
  <w:style w:type="paragraph" w:customStyle="1" w:styleId="Style19">
    <w:name w:val="Style 19"/>
    <w:basedOn w:val="Normal"/>
    <w:rsid w:val="00324067"/>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324067"/>
  </w:style>
  <w:style w:type="paragraph" w:customStyle="1" w:styleId="ESSpara">
    <w:name w:val="ESS para"/>
    <w:basedOn w:val="Normal"/>
    <w:link w:val="ESSparaChar"/>
    <w:rsid w:val="00324067"/>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324067"/>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324067"/>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324067"/>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324067"/>
    <w:rPr>
      <w:rFonts w:ascii="Arial" w:eastAsia="Times New Roman" w:hAnsi="Arial" w:cs="Arial"/>
      <w:vanish/>
      <w:sz w:val="16"/>
      <w:szCs w:val="16"/>
      <w:lang w:val="en-US"/>
    </w:rPr>
  </w:style>
  <w:style w:type="character" w:customStyle="1" w:styleId="slide-up">
    <w:name w:val="slide-up"/>
    <w:basedOn w:val="Policepardfaut"/>
    <w:rsid w:val="00324067"/>
  </w:style>
  <w:style w:type="character" w:customStyle="1" w:styleId="bverrortitle1">
    <w:name w:val="bverrortitle1"/>
    <w:basedOn w:val="Policepardfaut"/>
    <w:rsid w:val="00324067"/>
    <w:rPr>
      <w:vanish/>
      <w:webHidden w:val="0"/>
      <w:specVanish w:val="0"/>
    </w:rPr>
  </w:style>
  <w:style w:type="paragraph" w:customStyle="1" w:styleId="Default">
    <w:name w:val="Default"/>
    <w:rsid w:val="00324067"/>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324067"/>
    <w:pPr>
      <w:numPr>
        <w:numId w:val="12"/>
      </w:numPr>
    </w:pPr>
  </w:style>
  <w:style w:type="character" w:customStyle="1" w:styleId="GCCHeading3Char">
    <w:name w:val="GCC Heading 3 Char"/>
    <w:basedOn w:val="Policepardfaut"/>
    <w:link w:val="GCCHeading3"/>
    <w:rsid w:val="00324067"/>
  </w:style>
  <w:style w:type="paragraph" w:customStyle="1" w:styleId="GCCHeading3">
    <w:name w:val="GCC Heading 3"/>
    <w:basedOn w:val="Normal"/>
    <w:link w:val="GCCHeading3Char"/>
    <w:rsid w:val="00324067"/>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324067"/>
  </w:style>
  <w:style w:type="paragraph" w:customStyle="1" w:styleId="MainHeading1">
    <w:name w:val="Main Heading 1"/>
    <w:basedOn w:val="Heading1a"/>
    <w:link w:val="MainHeading1Char"/>
    <w:qFormat/>
    <w:rsid w:val="00324067"/>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324067"/>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324067"/>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3240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324067"/>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324067"/>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324067"/>
    <w:pPr>
      <w:spacing w:before="100" w:beforeAutospacing="1" w:after="100" w:afterAutospacing="1"/>
    </w:pPr>
    <w:rPr>
      <w:szCs w:val="24"/>
    </w:rPr>
  </w:style>
  <w:style w:type="paragraph" w:styleId="Signature">
    <w:name w:val="Signature"/>
    <w:basedOn w:val="Normal"/>
    <w:link w:val="SignatureCar"/>
    <w:uiPriority w:val="7"/>
    <w:unhideWhenUsed/>
    <w:qFormat/>
    <w:rsid w:val="00324067"/>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324067"/>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324067"/>
    <w:rPr>
      <w:sz w:val="20"/>
      <w:szCs w:val="20"/>
    </w:rPr>
  </w:style>
  <w:style w:type="paragraph" w:customStyle="1" w:styleId="Char2">
    <w:name w:val="Char2"/>
    <w:basedOn w:val="Normal"/>
    <w:link w:val="Appelnotedebasdep"/>
    <w:uiPriority w:val="99"/>
    <w:rsid w:val="00324067"/>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324067"/>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324067"/>
  </w:style>
  <w:style w:type="character" w:customStyle="1" w:styleId="id0301aeaf-8e7e-4c58-95f5-0ef76c6d5601-140">
    <w:name w:val="id_0301aeaf-8e7e-4c58-95f5-0ef76c6d5601-140"/>
    <w:basedOn w:val="Policepardfaut"/>
    <w:rsid w:val="00324067"/>
  </w:style>
  <w:style w:type="character" w:customStyle="1" w:styleId="id0301aeaf-8e7e-4c58-95f5-0ef76c6d5601-141">
    <w:name w:val="id_0301aeaf-8e7e-4c58-95f5-0ef76c6d5601-141"/>
    <w:basedOn w:val="Policepardfaut"/>
    <w:rsid w:val="00324067"/>
  </w:style>
  <w:style w:type="character" w:customStyle="1" w:styleId="id0301aeaf-8e7e-4c58-95f5-0ef76c6d5601-142">
    <w:name w:val="id_0301aeaf-8e7e-4c58-95f5-0ef76c6d5601-142"/>
    <w:basedOn w:val="Policepardfaut"/>
    <w:rsid w:val="00324067"/>
  </w:style>
  <w:style w:type="character" w:customStyle="1" w:styleId="id0301aeaf-8e7e-4c58-95f5-0ef76c6d5601-143">
    <w:name w:val="id_0301aeaf-8e7e-4c58-95f5-0ef76c6d5601-143"/>
    <w:basedOn w:val="Policepardfaut"/>
    <w:rsid w:val="00324067"/>
  </w:style>
  <w:style w:type="character" w:customStyle="1" w:styleId="id0301aeaf-8e7e-4c58-95f5-0ef76c6d5601-144">
    <w:name w:val="id_0301aeaf-8e7e-4c58-95f5-0ef76c6d5601-144"/>
    <w:basedOn w:val="Policepardfaut"/>
    <w:rsid w:val="00324067"/>
  </w:style>
  <w:style w:type="character" w:customStyle="1" w:styleId="id7aed0c0a-03b7-43a7-a05d-bbcdc79ecb09-46">
    <w:name w:val="id_7aed0c0a-03b7-43a7-a05d-bbcdc79ecb09-46"/>
    <w:basedOn w:val="Policepardfaut"/>
    <w:rsid w:val="00324067"/>
  </w:style>
  <w:style w:type="character" w:customStyle="1" w:styleId="id7aed0c0a-03b7-43a7-a05d-bbcdc79ecb09-48">
    <w:name w:val="id_7aed0c0a-03b7-43a7-a05d-bbcdc79ecb09-48"/>
    <w:basedOn w:val="Policepardfaut"/>
    <w:rsid w:val="00324067"/>
  </w:style>
  <w:style w:type="character" w:customStyle="1" w:styleId="id7aed0c0a-03b7-43a7-a05d-bbcdc79ecb09-49">
    <w:name w:val="id_7aed0c0a-03b7-43a7-a05d-bbcdc79ecb09-49"/>
    <w:basedOn w:val="Policepardfaut"/>
    <w:rsid w:val="00324067"/>
  </w:style>
  <w:style w:type="character" w:customStyle="1" w:styleId="id7aed0c0a-03b7-43a7-a05d-bbcdc79ecb09-50">
    <w:name w:val="id_7aed0c0a-03b7-43a7-a05d-bbcdc79ecb09-50"/>
    <w:basedOn w:val="Policepardfaut"/>
    <w:rsid w:val="00324067"/>
  </w:style>
  <w:style w:type="character" w:customStyle="1" w:styleId="id69a418f3-1cef-4d65-a8b7-4ff8eb7348de-43">
    <w:name w:val="id_69a418f3-1cef-4d65-a8b7-4ff8eb7348de-43"/>
    <w:basedOn w:val="Policepardfaut"/>
    <w:rsid w:val="00324067"/>
  </w:style>
  <w:style w:type="paragraph" w:customStyle="1" w:styleId="ModelDoubleNoIndent">
    <w:name w:val="ModelDoubleNoIndent"/>
    <w:basedOn w:val="Normal"/>
    <w:rsid w:val="00324067"/>
    <w:pPr>
      <w:spacing w:after="360" w:line="480" w:lineRule="auto"/>
      <w:jc w:val="both"/>
    </w:pPr>
    <w:rPr>
      <w:sz w:val="22"/>
      <w:szCs w:val="22"/>
      <w:lang w:val="en-US" w:eastAsia="en-US"/>
    </w:rPr>
  </w:style>
  <w:style w:type="paragraph" w:customStyle="1" w:styleId="Pa1">
    <w:name w:val="Pa1"/>
    <w:basedOn w:val="Normal"/>
    <w:next w:val="Normal"/>
    <w:uiPriority w:val="99"/>
    <w:rsid w:val="00324067"/>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324067"/>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324067"/>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324067"/>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324067"/>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324067"/>
    <w:rPr>
      <w:color w:val="605E5C"/>
      <w:shd w:val="clear" w:color="auto" w:fill="E1DFDD"/>
    </w:rPr>
  </w:style>
  <w:style w:type="character" w:customStyle="1" w:styleId="fontstyle01">
    <w:name w:val="fontstyle01"/>
    <w:rsid w:val="00324067"/>
    <w:rPr>
      <w:rFonts w:ascii="CIDFont+F3" w:hAnsi="CIDFont+F3" w:hint="default"/>
      <w:b w:val="0"/>
      <w:bCs w:val="0"/>
      <w:i w:val="0"/>
      <w:iCs w:val="0"/>
      <w:color w:val="FFFFFF"/>
      <w:sz w:val="40"/>
      <w:szCs w:val="40"/>
    </w:rPr>
  </w:style>
  <w:style w:type="character" w:customStyle="1" w:styleId="fontstyle21">
    <w:name w:val="fontstyle21"/>
    <w:rsid w:val="00324067"/>
    <w:rPr>
      <w:rFonts w:ascii="Arial" w:hAnsi="Arial" w:cs="Arial" w:hint="default"/>
      <w:b w:val="0"/>
      <w:bCs w:val="0"/>
      <w:i w:val="0"/>
      <w:iCs w:val="0"/>
      <w:color w:val="000000"/>
      <w:sz w:val="24"/>
      <w:szCs w:val="24"/>
    </w:rPr>
  </w:style>
  <w:style w:type="character" w:customStyle="1" w:styleId="fontstyle31">
    <w:name w:val="fontstyle31"/>
    <w:basedOn w:val="Policepardfaut"/>
    <w:rsid w:val="00324067"/>
    <w:rPr>
      <w:rFonts w:ascii="Arial" w:hAnsi="Arial" w:cs="Arial" w:hint="default"/>
      <w:b w:val="0"/>
      <w:bCs w:val="0"/>
      <w:i/>
      <w:iCs/>
      <w:color w:val="000000"/>
      <w:sz w:val="24"/>
      <w:szCs w:val="24"/>
    </w:rPr>
  </w:style>
  <w:style w:type="character" w:styleId="lev">
    <w:name w:val="Strong"/>
    <w:basedOn w:val="Policepardfaut"/>
    <w:uiPriority w:val="22"/>
    <w:qFormat/>
    <w:rsid w:val="00324067"/>
    <w:rPr>
      <w:b/>
      <w:bCs/>
      <w:color w:val="auto"/>
    </w:rPr>
  </w:style>
  <w:style w:type="paragraph" w:styleId="Sansinterligne">
    <w:name w:val="No Spacing"/>
    <w:uiPriority w:val="1"/>
    <w:qFormat/>
    <w:rsid w:val="00324067"/>
    <w:pPr>
      <w:spacing w:after="0" w:line="240" w:lineRule="auto"/>
    </w:pPr>
    <w:rPr>
      <w:rFonts w:eastAsiaTheme="minorEastAsia"/>
    </w:rPr>
  </w:style>
  <w:style w:type="paragraph" w:styleId="Citation">
    <w:name w:val="Quote"/>
    <w:basedOn w:val="Normal"/>
    <w:next w:val="Normal"/>
    <w:link w:val="CitationCar"/>
    <w:uiPriority w:val="29"/>
    <w:qFormat/>
    <w:rsid w:val="00324067"/>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324067"/>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324067"/>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324067"/>
    <w:rPr>
      <w:rFonts w:eastAsiaTheme="minorEastAsia"/>
      <w:i/>
      <w:iCs/>
      <w:color w:val="404040" w:themeColor="text1" w:themeTint="BF"/>
    </w:rPr>
  </w:style>
  <w:style w:type="character" w:styleId="Emphaseple">
    <w:name w:val="Subtle Emphasis"/>
    <w:basedOn w:val="Policepardfaut"/>
    <w:uiPriority w:val="19"/>
    <w:qFormat/>
    <w:rsid w:val="00324067"/>
    <w:rPr>
      <w:i/>
      <w:iCs/>
      <w:color w:val="404040" w:themeColor="text1" w:themeTint="BF"/>
    </w:rPr>
  </w:style>
  <w:style w:type="character" w:styleId="Emphaseintense">
    <w:name w:val="Intense Emphasis"/>
    <w:basedOn w:val="Policepardfaut"/>
    <w:uiPriority w:val="21"/>
    <w:qFormat/>
    <w:rsid w:val="00324067"/>
    <w:rPr>
      <w:b/>
      <w:bCs/>
      <w:i/>
      <w:iCs/>
      <w:color w:val="auto"/>
    </w:rPr>
  </w:style>
  <w:style w:type="character" w:styleId="Rfrenceple">
    <w:name w:val="Subtle Reference"/>
    <w:basedOn w:val="Policepardfaut"/>
    <w:uiPriority w:val="31"/>
    <w:qFormat/>
    <w:rsid w:val="00324067"/>
    <w:rPr>
      <w:smallCaps/>
      <w:color w:val="404040" w:themeColor="text1" w:themeTint="BF"/>
    </w:rPr>
  </w:style>
  <w:style w:type="character" w:styleId="Rfrenceintense">
    <w:name w:val="Intense Reference"/>
    <w:basedOn w:val="Policepardfaut"/>
    <w:uiPriority w:val="32"/>
    <w:qFormat/>
    <w:rsid w:val="00324067"/>
    <w:rPr>
      <w:b/>
      <w:bCs/>
      <w:smallCaps/>
      <w:color w:val="404040" w:themeColor="text1" w:themeTint="BF"/>
      <w:spacing w:val="5"/>
    </w:rPr>
  </w:style>
  <w:style w:type="character" w:styleId="Titredulivre">
    <w:name w:val="Book Title"/>
    <w:basedOn w:val="Policepardfaut"/>
    <w:uiPriority w:val="33"/>
    <w:qFormat/>
    <w:rsid w:val="00324067"/>
    <w:rPr>
      <w:b/>
      <w:bCs/>
      <w:i/>
      <w:iCs/>
      <w:spacing w:val="5"/>
    </w:rPr>
  </w:style>
  <w:style w:type="character" w:customStyle="1" w:styleId="id4562c628-0e29-4082-9564-30786068d90e-143">
    <w:name w:val="id_4562c628-0e29-4082-9564-30786068d90e-143"/>
    <w:basedOn w:val="Policepardfaut"/>
    <w:rsid w:val="00324067"/>
  </w:style>
  <w:style w:type="character" w:customStyle="1" w:styleId="id4562c628-0e29-4082-9564-30786068d90e-146">
    <w:name w:val="id_4562c628-0e29-4082-9564-30786068d90e-146"/>
    <w:basedOn w:val="Policepardfaut"/>
    <w:rsid w:val="00324067"/>
  </w:style>
  <w:style w:type="character" w:customStyle="1" w:styleId="empanorangeplat">
    <w:name w:val="empan_orange_plat"/>
    <w:basedOn w:val="Policepardfaut"/>
    <w:rsid w:val="00324067"/>
  </w:style>
  <w:style w:type="character" w:customStyle="1" w:styleId="empanorangeplatfin">
    <w:name w:val="empan_orange_plat_fin"/>
    <w:basedOn w:val="Policepardfaut"/>
    <w:rsid w:val="00324067"/>
  </w:style>
  <w:style w:type="character" w:customStyle="1" w:styleId="id3c358169-321a-4ecd-92c6-829105486709-88">
    <w:name w:val="id_3c358169-321a-4ecd-92c6-829105486709-88"/>
    <w:basedOn w:val="Policepardfaut"/>
    <w:rsid w:val="00324067"/>
  </w:style>
  <w:style w:type="character" w:customStyle="1" w:styleId="id3c358169-321a-4ecd-92c6-829105486709-89">
    <w:name w:val="id_3c358169-321a-4ecd-92c6-829105486709-89"/>
    <w:basedOn w:val="Policepardfaut"/>
    <w:rsid w:val="00324067"/>
  </w:style>
  <w:style w:type="character" w:customStyle="1" w:styleId="id3c358169-321a-4ecd-92c6-829105486709-90">
    <w:name w:val="id_3c358169-321a-4ecd-92c6-829105486709-90"/>
    <w:basedOn w:val="Policepardfaut"/>
    <w:rsid w:val="00324067"/>
  </w:style>
  <w:style w:type="paragraph" w:customStyle="1" w:styleId="Sec4head1">
    <w:name w:val="Sec 4 head 1"/>
    <w:basedOn w:val="Normal"/>
    <w:qFormat/>
    <w:rsid w:val="00324067"/>
    <w:pPr>
      <w:spacing w:after="200"/>
      <w:jc w:val="center"/>
    </w:pPr>
    <w:rPr>
      <w:b/>
      <w:sz w:val="36"/>
    </w:rPr>
  </w:style>
  <w:style w:type="paragraph" w:customStyle="1" w:styleId="Titre21">
    <w:name w:val="Titre 21"/>
    <w:basedOn w:val="Titre4"/>
    <w:link w:val="Titre2Char"/>
    <w:qFormat/>
    <w:rsid w:val="00324067"/>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324067"/>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324067"/>
    <w:rPr>
      <w:color w:val="954F72" w:themeColor="followedHyperlink"/>
      <w:u w:val="single"/>
    </w:rPr>
  </w:style>
  <w:style w:type="character" w:customStyle="1" w:styleId="Mentionnonrsolue2">
    <w:name w:val="Mention non résolue2"/>
    <w:basedOn w:val="Policepardfaut"/>
    <w:uiPriority w:val="99"/>
    <w:semiHidden/>
    <w:unhideWhenUsed/>
    <w:rsid w:val="00324067"/>
    <w:rPr>
      <w:color w:val="605E5C"/>
      <w:shd w:val="clear" w:color="auto" w:fill="E1DFDD"/>
    </w:rPr>
  </w:style>
  <w:style w:type="character" w:customStyle="1" w:styleId="Lgendedelimage">
    <w:name w:val="Légende de l'image_"/>
    <w:basedOn w:val="Policepardfaut"/>
    <w:link w:val="Lgendedelimage0"/>
    <w:rsid w:val="00324067"/>
    <w:rPr>
      <w:sz w:val="56"/>
      <w:szCs w:val="56"/>
    </w:rPr>
  </w:style>
  <w:style w:type="character" w:customStyle="1" w:styleId="En-tteoupieddepage2">
    <w:name w:val="En-tête ou pied de page (2)_"/>
    <w:basedOn w:val="Policepardfaut"/>
    <w:link w:val="En-tteoupieddepage20"/>
    <w:rsid w:val="00324067"/>
  </w:style>
  <w:style w:type="paragraph" w:customStyle="1" w:styleId="Lgendedelimage0">
    <w:name w:val="Légende de l'image"/>
    <w:basedOn w:val="Normal"/>
    <w:link w:val="Lgendedelimage"/>
    <w:rsid w:val="00324067"/>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324067"/>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324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4067"/>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324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324067"/>
    <w:pPr>
      <w:numPr>
        <w:ilvl w:val="1"/>
        <w:numId w:val="72"/>
      </w:numPr>
      <w:tabs>
        <w:tab w:val="clear" w:pos="1350"/>
      </w:tabs>
      <w:spacing w:before="40" w:line="276" w:lineRule="auto"/>
    </w:pPr>
    <w:rPr>
      <w:rFonts w:ascii="Arial Narrow" w:hAnsi="Arial Narrow"/>
      <w:bCs/>
      <w:iCs/>
      <w:emboss/>
      <w:color w:val="4F81BD"/>
      <w:szCs w:val="28"/>
    </w:rPr>
  </w:style>
  <w:style w:type="paragraph" w:customStyle="1" w:styleId="Article">
    <w:name w:val="Article"/>
    <w:basedOn w:val="Titre3"/>
    <w:qFormat/>
    <w:rsid w:val="00324067"/>
    <w:pPr>
      <w:numPr>
        <w:ilvl w:val="3"/>
        <w:numId w:val="72"/>
      </w:numPr>
      <w:spacing w:after="0" w:line="276" w:lineRule="auto"/>
      <w:outlineLvl w:val="3"/>
    </w:pPr>
    <w:rPr>
      <w:rFonts w:ascii="Arial Narrow" w:hAnsi="Arial Narrow" w:cs="Arial"/>
      <w:b/>
      <w:bCs/>
      <w:i/>
      <w:smallCaps/>
      <w:sz w:val="22"/>
      <w:szCs w:val="26"/>
    </w:rPr>
  </w:style>
  <w:style w:type="paragraph" w:customStyle="1" w:styleId="Tiret1">
    <w:name w:val="Tiret1"/>
    <w:basedOn w:val="Normal"/>
    <w:qFormat/>
    <w:rsid w:val="00324067"/>
    <w:pPr>
      <w:numPr>
        <w:numId w:val="71"/>
      </w:numPr>
      <w:spacing w:before="60" w:line="276" w:lineRule="auto"/>
      <w:jc w:val="both"/>
    </w:pPr>
    <w:rPr>
      <w:rFonts w:ascii="Arial Narrow" w:hAnsi="Arial Narrow"/>
      <w:szCs w:val="24"/>
    </w:rPr>
  </w:style>
  <w:style w:type="paragraph" w:customStyle="1" w:styleId="SousArt1">
    <w:name w:val="SousArt1"/>
    <w:basedOn w:val="Article"/>
    <w:qFormat/>
    <w:rsid w:val="00324067"/>
    <w:pPr>
      <w:numPr>
        <w:ilvl w:val="4"/>
      </w:numPr>
      <w:outlineLvl w:val="4"/>
    </w:pPr>
  </w:style>
  <w:style w:type="paragraph" w:customStyle="1" w:styleId="SousArt2">
    <w:name w:val="SousArt2"/>
    <w:basedOn w:val="Article"/>
    <w:qFormat/>
    <w:rsid w:val="00324067"/>
    <w:pPr>
      <w:numPr>
        <w:ilvl w:val="5"/>
      </w:numPr>
      <w:outlineLvl w:val="5"/>
    </w:pPr>
    <w:rPr>
      <w:b w:val="0"/>
      <w:smallCaps w:val="0"/>
    </w:rPr>
  </w:style>
  <w:style w:type="paragraph" w:customStyle="1" w:styleId="Chapitre">
    <w:name w:val="Chapitre"/>
    <w:basedOn w:val="Article"/>
    <w:link w:val="ChapitreCar"/>
    <w:qFormat/>
    <w:rsid w:val="00324067"/>
    <w:pPr>
      <w:numPr>
        <w:ilvl w:val="2"/>
      </w:numPr>
      <w:spacing w:before="180"/>
      <w:outlineLvl w:val="2"/>
    </w:pPr>
    <w:rPr>
      <w:rFonts w:cs="Times New Roman"/>
      <w:sz w:val="28"/>
    </w:rPr>
  </w:style>
  <w:style w:type="paragraph" w:customStyle="1" w:styleId="Liste1">
    <w:name w:val="Liste1"/>
    <w:basedOn w:val="Tiret1"/>
    <w:link w:val="Liste1Car"/>
    <w:qFormat/>
    <w:rsid w:val="00324067"/>
    <w:pPr>
      <w:spacing w:before="0"/>
      <w:contextualSpacing/>
    </w:pPr>
  </w:style>
  <w:style w:type="character" w:customStyle="1" w:styleId="Liste1Car">
    <w:name w:val="Liste1 Car"/>
    <w:link w:val="Liste1"/>
    <w:rsid w:val="00324067"/>
    <w:rPr>
      <w:rFonts w:ascii="Arial Narrow" w:eastAsia="Times New Roman" w:hAnsi="Arial Narrow" w:cs="Times New Roman"/>
      <w:sz w:val="24"/>
      <w:szCs w:val="24"/>
    </w:rPr>
  </w:style>
  <w:style w:type="paragraph" w:customStyle="1" w:styleId="Dao1">
    <w:name w:val="Dao1"/>
    <w:basedOn w:val="Paragraphedeliste"/>
    <w:qFormat/>
    <w:rsid w:val="00324067"/>
    <w:pPr>
      <w:numPr>
        <w:numId w:val="73"/>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324067"/>
    <w:pPr>
      <w:numPr>
        <w:ilvl w:val="1"/>
      </w:numPr>
      <w:tabs>
        <w:tab w:val="clear" w:pos="1985"/>
        <w:tab w:val="num" w:pos="0"/>
        <w:tab w:val="num" w:pos="360"/>
      </w:tabs>
      <w:outlineLvl w:val="1"/>
    </w:pPr>
    <w:rPr>
      <w:imprint w:val="0"/>
    </w:rPr>
  </w:style>
  <w:style w:type="paragraph" w:customStyle="1" w:styleId="Dao6">
    <w:name w:val="Dao6"/>
    <w:basedOn w:val="Dao1"/>
    <w:qFormat/>
    <w:rsid w:val="00324067"/>
    <w:pPr>
      <w:numPr>
        <w:ilvl w:val="5"/>
      </w:numPr>
      <w:spacing w:before="180" w:after="0"/>
      <w:contextualSpacing w:val="0"/>
      <w:jc w:val="both"/>
      <w:outlineLvl w:val="5"/>
    </w:pPr>
    <w:rPr>
      <w:imprint w:val="0"/>
      <w:sz w:val="24"/>
    </w:rPr>
  </w:style>
  <w:style w:type="paragraph" w:customStyle="1" w:styleId="Dao4">
    <w:name w:val="Dao4"/>
    <w:basedOn w:val="Dao6"/>
    <w:qFormat/>
    <w:rsid w:val="00324067"/>
    <w:pPr>
      <w:numPr>
        <w:ilvl w:val="3"/>
      </w:numPr>
      <w:outlineLvl w:val="3"/>
    </w:pPr>
    <w:rPr>
      <w:caps/>
      <w:sz w:val="28"/>
    </w:rPr>
  </w:style>
  <w:style w:type="paragraph" w:customStyle="1" w:styleId="Dao5">
    <w:name w:val="Dao5"/>
    <w:basedOn w:val="Dao4"/>
    <w:link w:val="Dao5Car"/>
    <w:qFormat/>
    <w:rsid w:val="00324067"/>
    <w:pPr>
      <w:numPr>
        <w:ilvl w:val="4"/>
      </w:numPr>
      <w:outlineLvl w:val="4"/>
    </w:pPr>
    <w:rPr>
      <w:i/>
      <w:caps w:val="0"/>
      <w:sz w:val="24"/>
    </w:rPr>
  </w:style>
  <w:style w:type="paragraph" w:customStyle="1" w:styleId="Dao7">
    <w:name w:val="Dao7"/>
    <w:basedOn w:val="Dao6"/>
    <w:link w:val="Dao7Car"/>
    <w:qFormat/>
    <w:rsid w:val="00324067"/>
    <w:pPr>
      <w:numPr>
        <w:ilvl w:val="6"/>
      </w:numPr>
      <w:outlineLvl w:val="6"/>
    </w:pPr>
    <w:rPr>
      <w:b w:val="0"/>
    </w:rPr>
  </w:style>
  <w:style w:type="character" w:customStyle="1" w:styleId="Dao5Car">
    <w:name w:val="Dao5 Car"/>
    <w:link w:val="Dao5"/>
    <w:rsid w:val="00324067"/>
    <w:rPr>
      <w:rFonts w:ascii="Calibri" w:eastAsia="Calibri" w:hAnsi="Calibri" w:cs="Times New Roman"/>
      <w:b/>
      <w:i/>
      <w:sz w:val="24"/>
      <w:szCs w:val="24"/>
    </w:rPr>
  </w:style>
  <w:style w:type="paragraph" w:customStyle="1" w:styleId="Dao8">
    <w:name w:val="Dao8"/>
    <w:basedOn w:val="Dao7"/>
    <w:qFormat/>
    <w:rsid w:val="00324067"/>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324067"/>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324067"/>
    <w:rPr>
      <w:rFonts w:ascii="Calibri" w:eastAsia="Calibri" w:hAnsi="Calibri" w:cs="Times New Roman"/>
      <w:sz w:val="24"/>
      <w:szCs w:val="24"/>
    </w:rPr>
  </w:style>
  <w:style w:type="paragraph" w:customStyle="1" w:styleId="Tableau1">
    <w:name w:val="Tableau1"/>
    <w:basedOn w:val="Normal"/>
    <w:link w:val="Tableau1Car"/>
    <w:qFormat/>
    <w:rsid w:val="00324067"/>
    <w:pPr>
      <w:ind w:left="-113" w:right="-113"/>
      <w:contextualSpacing/>
      <w:jc w:val="center"/>
    </w:pPr>
    <w:rPr>
      <w:rFonts w:ascii="Arial Narrow" w:eastAsia="Arial Unicode MS" w:hAnsi="Arial Narrow"/>
      <w:b/>
      <w:noProof/>
      <w:sz w:val="20"/>
      <w:szCs w:val="22"/>
      <w:lang w:val="fr-CM"/>
    </w:rPr>
  </w:style>
  <w:style w:type="character" w:customStyle="1" w:styleId="Tableau1Car">
    <w:name w:val="Tableau1 Car"/>
    <w:link w:val="Tableau1"/>
    <w:rsid w:val="00324067"/>
    <w:rPr>
      <w:rFonts w:ascii="Arial Narrow" w:eastAsia="Arial Unicode MS" w:hAnsi="Arial Narrow" w:cs="Times New Roman"/>
      <w:b/>
      <w:noProof/>
      <w:sz w:val="20"/>
      <w:lang w:val="fr-CM"/>
    </w:rPr>
  </w:style>
  <w:style w:type="paragraph" w:customStyle="1" w:styleId="Tableau0">
    <w:name w:val="Tableau0"/>
    <w:basedOn w:val="Tableau1"/>
    <w:qFormat/>
    <w:rsid w:val="00324067"/>
    <w:pPr>
      <w:ind w:left="-57" w:right="-57"/>
      <w:jc w:val="left"/>
    </w:pPr>
  </w:style>
  <w:style w:type="character" w:customStyle="1" w:styleId="ChapitreCar">
    <w:name w:val="Chapitre Car"/>
    <w:link w:val="Chapitre"/>
    <w:rsid w:val="00324067"/>
    <w:rPr>
      <w:rFonts w:ascii="Arial Narrow" w:eastAsia="Times New Roman" w:hAnsi="Arial Narrow" w:cs="Times New Roman"/>
      <w:b/>
      <w:bCs/>
      <w:i/>
      <w:smallCaps/>
      <w:sz w:val="28"/>
      <w:szCs w:val="26"/>
    </w:rPr>
  </w:style>
  <w:style w:type="paragraph" w:customStyle="1" w:styleId="Tableau2">
    <w:name w:val="Tableau2"/>
    <w:basedOn w:val="Tableau1"/>
    <w:link w:val="Tableau2Car"/>
    <w:qFormat/>
    <w:rsid w:val="00324067"/>
    <w:pPr>
      <w:spacing w:line="60" w:lineRule="atLeast"/>
      <w:ind w:left="-57" w:right="-57"/>
    </w:pPr>
  </w:style>
  <w:style w:type="character" w:customStyle="1" w:styleId="Tableau2Car">
    <w:name w:val="Tableau2 Car"/>
    <w:link w:val="Tableau2"/>
    <w:rsid w:val="00324067"/>
    <w:rPr>
      <w:rFonts w:ascii="Arial Narrow" w:eastAsia="Arial Unicode MS" w:hAnsi="Arial Narrow" w:cs="Times New Roman"/>
      <w:b/>
      <w:noProof/>
      <w:sz w:val="20"/>
      <w:lang w:val="fr-CM"/>
    </w:rPr>
  </w:style>
  <w:style w:type="paragraph" w:customStyle="1" w:styleId="msonormal0">
    <w:name w:val="msonormal"/>
    <w:basedOn w:val="Normal"/>
    <w:rsid w:val="00696C5B"/>
    <w:pPr>
      <w:spacing w:before="100" w:beforeAutospacing="1" w:after="100" w:afterAutospacing="1"/>
    </w:pPr>
    <w:rPr>
      <w:szCs w:val="24"/>
      <w:lang w:val="en-US" w:eastAsia="en-US"/>
    </w:rPr>
  </w:style>
  <w:style w:type="paragraph" w:customStyle="1" w:styleId="font0">
    <w:name w:val="font0"/>
    <w:basedOn w:val="Normal"/>
    <w:rsid w:val="00696C5B"/>
    <w:pPr>
      <w:spacing w:before="100" w:beforeAutospacing="1" w:after="100" w:afterAutospacing="1"/>
    </w:pPr>
    <w:rPr>
      <w:rFonts w:ascii="Calibri" w:hAnsi="Calibri" w:cs="Calibri"/>
      <w:color w:val="000000"/>
      <w:sz w:val="22"/>
      <w:szCs w:val="22"/>
      <w:lang w:val="en-US" w:eastAsia="en-US"/>
    </w:rPr>
  </w:style>
  <w:style w:type="paragraph" w:customStyle="1" w:styleId="font5">
    <w:name w:val="font5"/>
    <w:basedOn w:val="Normal"/>
    <w:rsid w:val="00696C5B"/>
    <w:pPr>
      <w:spacing w:before="100" w:beforeAutospacing="1" w:after="100" w:afterAutospacing="1"/>
    </w:pPr>
    <w:rPr>
      <w:rFonts w:ascii="Calibri" w:hAnsi="Calibri" w:cs="Calibri"/>
      <w:color w:val="000000"/>
      <w:sz w:val="22"/>
      <w:szCs w:val="22"/>
      <w:lang w:val="en-US" w:eastAsia="en-US"/>
    </w:rPr>
  </w:style>
  <w:style w:type="paragraph" w:customStyle="1" w:styleId="font6">
    <w:name w:val="font6"/>
    <w:basedOn w:val="Normal"/>
    <w:rsid w:val="00696C5B"/>
    <w:pPr>
      <w:spacing w:before="100" w:beforeAutospacing="1" w:after="100" w:afterAutospacing="1"/>
    </w:pPr>
    <w:rPr>
      <w:rFonts w:ascii="Tahoma" w:hAnsi="Tahoma" w:cs="Tahoma"/>
      <w:color w:val="000000"/>
      <w:sz w:val="18"/>
      <w:szCs w:val="18"/>
      <w:lang w:val="en-US" w:eastAsia="en-US"/>
    </w:rPr>
  </w:style>
  <w:style w:type="paragraph" w:customStyle="1" w:styleId="font7">
    <w:name w:val="font7"/>
    <w:basedOn w:val="Normal"/>
    <w:rsid w:val="00696C5B"/>
    <w:pPr>
      <w:spacing w:before="100" w:beforeAutospacing="1" w:after="100" w:afterAutospacing="1"/>
    </w:pPr>
    <w:rPr>
      <w:rFonts w:ascii="Tahoma" w:hAnsi="Tahoma" w:cs="Tahoma"/>
      <w:b/>
      <w:bCs/>
      <w:color w:val="000000"/>
      <w:sz w:val="18"/>
      <w:szCs w:val="18"/>
      <w:lang w:val="en-US" w:eastAsia="en-US"/>
    </w:rPr>
  </w:style>
  <w:style w:type="paragraph" w:customStyle="1" w:styleId="xl65">
    <w:name w:val="xl65"/>
    <w:basedOn w:val="Normal"/>
    <w:rsid w:val="00696C5B"/>
    <w:pPr>
      <w:pBdr>
        <w:top w:val="single" w:sz="4" w:space="0" w:color="C9C9C9"/>
        <w:left w:val="single" w:sz="4" w:space="0" w:color="C9C9C9"/>
        <w:bottom w:val="single" w:sz="4" w:space="0" w:color="C9C9C9"/>
        <w:right w:val="single" w:sz="4" w:space="0" w:color="C9C9C9"/>
      </w:pBdr>
      <w:shd w:val="clear" w:color="000000" w:fill="1F4E79"/>
      <w:spacing w:before="100" w:beforeAutospacing="1" w:after="100" w:afterAutospacing="1"/>
      <w:jc w:val="center"/>
      <w:textAlignment w:val="center"/>
    </w:pPr>
    <w:rPr>
      <w:b/>
      <w:bCs/>
      <w:color w:val="FFFFFF"/>
      <w:szCs w:val="24"/>
      <w:lang w:val="en-US" w:eastAsia="en-US"/>
    </w:rPr>
  </w:style>
  <w:style w:type="paragraph" w:customStyle="1" w:styleId="xl66">
    <w:name w:val="xl66"/>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jc w:val="center"/>
      <w:textAlignment w:val="center"/>
    </w:pPr>
    <w:rPr>
      <w:szCs w:val="24"/>
      <w:lang w:val="en-US" w:eastAsia="en-US"/>
    </w:rPr>
  </w:style>
  <w:style w:type="paragraph" w:customStyle="1" w:styleId="xl67">
    <w:name w:val="xl67"/>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textAlignment w:val="top"/>
    </w:pPr>
    <w:rPr>
      <w:szCs w:val="24"/>
      <w:lang w:val="en-US" w:eastAsia="en-US"/>
    </w:rPr>
  </w:style>
  <w:style w:type="paragraph" w:customStyle="1" w:styleId="xl68">
    <w:name w:val="xl68"/>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jc w:val="center"/>
      <w:textAlignment w:val="center"/>
    </w:pPr>
    <w:rPr>
      <w:b/>
      <w:bCs/>
      <w:szCs w:val="24"/>
      <w:lang w:val="en-US" w:eastAsia="en-US"/>
    </w:rPr>
  </w:style>
  <w:style w:type="paragraph" w:customStyle="1" w:styleId="xl69">
    <w:name w:val="xl69"/>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textAlignment w:val="top"/>
    </w:pPr>
    <w:rPr>
      <w:b/>
      <w:bCs/>
      <w:szCs w:val="24"/>
      <w:lang w:val="en-US" w:eastAsia="en-US"/>
    </w:rPr>
  </w:style>
  <w:style w:type="paragraph" w:customStyle="1" w:styleId="xl70">
    <w:name w:val="xl70"/>
    <w:basedOn w:val="Normal"/>
    <w:rsid w:val="00696C5B"/>
    <w:pPr>
      <w:spacing w:before="100" w:beforeAutospacing="1" w:after="100" w:afterAutospacing="1"/>
    </w:pPr>
    <w:rPr>
      <w:szCs w:val="24"/>
      <w:lang w:val="en-US" w:eastAsia="en-US"/>
    </w:rPr>
  </w:style>
  <w:style w:type="paragraph" w:customStyle="1" w:styleId="xl71">
    <w:name w:val="xl71"/>
    <w:basedOn w:val="Normal"/>
    <w:rsid w:val="00696C5B"/>
    <w:pPr>
      <w:pBdr>
        <w:top w:val="single" w:sz="4" w:space="0" w:color="C9C9C9"/>
        <w:left w:val="single" w:sz="4" w:space="0" w:color="C9C9C9"/>
        <w:bottom w:val="single" w:sz="4" w:space="0" w:color="C9C9C9"/>
        <w:right w:val="single" w:sz="4" w:space="0" w:color="C9C9C9"/>
      </w:pBdr>
      <w:shd w:val="clear" w:color="000000" w:fill="1F4E79"/>
      <w:spacing w:before="100" w:beforeAutospacing="1" w:after="100" w:afterAutospacing="1"/>
      <w:jc w:val="center"/>
      <w:textAlignment w:val="center"/>
    </w:pPr>
    <w:rPr>
      <w:b/>
      <w:bCs/>
      <w:color w:val="FFFFFF"/>
      <w:szCs w:val="24"/>
      <w:lang w:val="en-US" w:eastAsia="en-US"/>
    </w:rPr>
  </w:style>
  <w:style w:type="paragraph" w:customStyle="1" w:styleId="xl72">
    <w:name w:val="xl72"/>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jc w:val="center"/>
      <w:textAlignment w:val="center"/>
    </w:pPr>
    <w:rPr>
      <w:szCs w:val="24"/>
      <w:lang w:val="en-US" w:eastAsia="en-US"/>
    </w:rPr>
  </w:style>
  <w:style w:type="paragraph" w:customStyle="1" w:styleId="xl73">
    <w:name w:val="xl73"/>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jc w:val="center"/>
      <w:textAlignment w:val="center"/>
    </w:pPr>
    <w:rPr>
      <w:b/>
      <w:bCs/>
      <w:szCs w:val="24"/>
      <w:lang w:val="en-US" w:eastAsia="en-US"/>
    </w:rPr>
  </w:style>
  <w:style w:type="paragraph" w:customStyle="1" w:styleId="xl74">
    <w:name w:val="xl74"/>
    <w:basedOn w:val="Normal"/>
    <w:rsid w:val="00696C5B"/>
    <w:pPr>
      <w:spacing w:before="100" w:beforeAutospacing="1" w:after="100" w:afterAutospacing="1"/>
    </w:pPr>
    <w:rPr>
      <w:szCs w:val="24"/>
      <w:lang w:val="en-US" w:eastAsia="en-US"/>
    </w:rPr>
  </w:style>
  <w:style w:type="paragraph" w:customStyle="1" w:styleId="xl76">
    <w:name w:val="xl76"/>
    <w:basedOn w:val="Normal"/>
    <w:rsid w:val="00696C5B"/>
    <w:pPr>
      <w:pBdr>
        <w:top w:val="single" w:sz="4" w:space="0" w:color="C9C9C9"/>
        <w:left w:val="single" w:sz="4" w:space="0" w:color="C9C9C9"/>
        <w:bottom w:val="single" w:sz="4" w:space="0" w:color="C9C9C9"/>
        <w:right w:val="single" w:sz="4" w:space="0" w:color="C9C9C9"/>
      </w:pBdr>
      <w:spacing w:before="100" w:beforeAutospacing="1" w:after="100" w:afterAutospacing="1"/>
      <w:jc w:val="center"/>
      <w:textAlignment w:val="center"/>
    </w:pPr>
    <w:rPr>
      <w:szCs w:val="24"/>
      <w:lang w:val="en-US" w:eastAsia="en-US"/>
    </w:rPr>
  </w:style>
  <w:style w:type="paragraph" w:customStyle="1" w:styleId="xl77">
    <w:name w:val="xl77"/>
    <w:basedOn w:val="Normal"/>
    <w:rsid w:val="00696C5B"/>
    <w:pPr>
      <w:pBdr>
        <w:top w:val="single" w:sz="4" w:space="0" w:color="C9C9C9"/>
        <w:left w:val="single" w:sz="4" w:space="0" w:color="C9C9C9"/>
        <w:bottom w:val="single" w:sz="4" w:space="0" w:color="C9C9C9"/>
      </w:pBdr>
      <w:spacing w:before="100" w:beforeAutospacing="1" w:after="100" w:afterAutospacing="1"/>
      <w:textAlignment w:val="top"/>
    </w:pPr>
    <w:rPr>
      <w:b/>
      <w:bCs/>
      <w:szCs w:val="24"/>
      <w:lang w:val="en-US" w:eastAsia="en-US"/>
    </w:rPr>
  </w:style>
  <w:style w:type="paragraph" w:customStyle="1" w:styleId="xl78">
    <w:name w:val="xl78"/>
    <w:basedOn w:val="Normal"/>
    <w:rsid w:val="00696C5B"/>
    <w:pPr>
      <w:pBdr>
        <w:top w:val="single" w:sz="4" w:space="0" w:color="C9C9C9"/>
        <w:bottom w:val="single" w:sz="4" w:space="0" w:color="C9C9C9"/>
        <w:right w:val="single" w:sz="4" w:space="0" w:color="C9C9C9"/>
      </w:pBdr>
      <w:spacing w:before="100" w:beforeAutospacing="1" w:after="100" w:afterAutospacing="1"/>
      <w:textAlignment w:val="top"/>
    </w:pPr>
    <w:rPr>
      <w:b/>
      <w:bCs/>
      <w:szCs w:val="24"/>
      <w:lang w:val="en-US" w:eastAsia="en-US"/>
    </w:rPr>
  </w:style>
</w:styles>
</file>

<file path=word/webSettings.xml><?xml version="1.0" encoding="utf-8"?>
<w:webSettings xmlns:r="http://schemas.openxmlformats.org/officeDocument/2006/relationships" xmlns:w="http://schemas.openxmlformats.org/wordprocessingml/2006/main">
  <w:divs>
    <w:div w:id="809177338">
      <w:bodyDiv w:val="1"/>
      <w:marLeft w:val="0"/>
      <w:marRight w:val="0"/>
      <w:marTop w:val="0"/>
      <w:marBottom w:val="0"/>
      <w:divBdr>
        <w:top w:val="none" w:sz="0" w:space="0" w:color="auto"/>
        <w:left w:val="none" w:sz="0" w:space="0" w:color="auto"/>
        <w:bottom w:val="none" w:sz="0" w:space="0" w:color="auto"/>
        <w:right w:val="none" w:sz="0" w:space="0" w:color="auto"/>
      </w:divBdr>
    </w:div>
    <w:div w:id="93417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6.xml"/><Relationship Id="rId21" Type="http://schemas.openxmlformats.org/officeDocument/2006/relationships/oleObject" Target="embeddings/oleObject3.bin"/><Relationship Id="rId34" Type="http://schemas.openxmlformats.org/officeDocument/2006/relationships/header" Target="header5.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oleObject7.bin"/><Relationship Id="rId41" Type="http://schemas.openxmlformats.org/officeDocument/2006/relationships/footer" Target="footer8.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12.png"/><Relationship Id="rId53" Type="http://schemas.openxmlformats.org/officeDocument/2006/relationships/header" Target="header9.xml"/><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header" Target="header6.xml"/><Relationship Id="rId49" Type="http://schemas.openxmlformats.org/officeDocument/2006/relationships/image" Target="media/image16.png"/><Relationship Id="rId57" Type="http://schemas.openxmlformats.org/officeDocument/2006/relationships/image" Target="media/image19.w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4.xml"/><Relationship Id="rId44" Type="http://schemas.openxmlformats.org/officeDocument/2006/relationships/image" Target="media/image11.png"/><Relationship Id="rId52" Type="http://schemas.openxmlformats.org/officeDocument/2006/relationships/header" Target="header8.xml"/><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image" Target="media/image5.png"/><Relationship Id="rId27" Type="http://schemas.openxmlformats.org/officeDocument/2006/relationships/oleObject" Target="embeddings/oleObject6.bin"/><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image" Target="media/image13.png"/><Relationship Id="rId59"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193</Pages>
  <Words>60484</Words>
  <Characters>332662</Characters>
  <Application>Microsoft Office Word</Application>
  <DocSecurity>0</DocSecurity>
  <Lines>2772</Lines>
  <Paragraphs>784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dc:creator>
  <cp:keywords/>
  <dc:description/>
  <cp:lastModifiedBy>Utilisateur Windows</cp:lastModifiedBy>
  <cp:revision>47</cp:revision>
  <dcterms:created xsi:type="dcterms:W3CDTF">2025-08-21T06:21:00Z</dcterms:created>
  <dcterms:modified xsi:type="dcterms:W3CDTF">2025-07-13T04:51:00Z</dcterms:modified>
</cp:coreProperties>
</file>